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BAB812C" w:rsidR="00D6354E" w:rsidRPr="00D16053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1605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6053">
        <w:rPr>
          <w:sz w:val="20"/>
          <w:szCs w:val="20"/>
        </w:rPr>
        <w:t>Гривцова</w:t>
      </w:r>
      <w:proofErr w:type="spellEnd"/>
      <w:r w:rsidRPr="00D16053">
        <w:rPr>
          <w:sz w:val="20"/>
          <w:szCs w:val="20"/>
        </w:rPr>
        <w:t xml:space="preserve">, д. 5, </w:t>
      </w:r>
      <w:proofErr w:type="spellStart"/>
      <w:r w:rsidRPr="00D16053">
        <w:rPr>
          <w:sz w:val="20"/>
          <w:szCs w:val="20"/>
        </w:rPr>
        <w:t>лит.В</w:t>
      </w:r>
      <w:proofErr w:type="spellEnd"/>
      <w:r w:rsidRPr="00D16053">
        <w:rPr>
          <w:sz w:val="20"/>
          <w:szCs w:val="20"/>
        </w:rPr>
        <w:t>, тел. 8(800) 777-57-57</w:t>
      </w:r>
      <w:r w:rsidR="00CE0EF6" w:rsidRPr="00D16053">
        <w:rPr>
          <w:sz w:val="20"/>
          <w:szCs w:val="20"/>
        </w:rPr>
        <w:t xml:space="preserve"> (323)</w:t>
      </w:r>
      <w:r w:rsidRPr="00D16053">
        <w:rPr>
          <w:sz w:val="20"/>
          <w:szCs w:val="20"/>
        </w:rPr>
        <w:t>, e-</w:t>
      </w:r>
      <w:proofErr w:type="spellStart"/>
      <w:r w:rsidRPr="00D16053">
        <w:rPr>
          <w:sz w:val="20"/>
          <w:szCs w:val="20"/>
        </w:rPr>
        <w:t>mail</w:t>
      </w:r>
      <w:proofErr w:type="spellEnd"/>
      <w:r w:rsidR="00E25439" w:rsidRPr="00D16053">
        <w:rPr>
          <w:sz w:val="20"/>
          <w:szCs w:val="20"/>
        </w:rPr>
        <w:t>:</w:t>
      </w:r>
      <w:r w:rsidR="00CE0EF6" w:rsidRPr="00D16053">
        <w:rPr>
          <w:sz w:val="20"/>
          <w:szCs w:val="20"/>
        </w:rPr>
        <w:t xml:space="preserve"> </w:t>
      </w:r>
      <w:hyperlink r:id="rId4" w:history="1">
        <w:r w:rsidR="0040768D" w:rsidRPr="00D16053">
          <w:rPr>
            <w:rStyle w:val="a6"/>
            <w:sz w:val="20"/>
            <w:szCs w:val="20"/>
          </w:rPr>
          <w:t>vega@auction-house.ru</w:t>
        </w:r>
      </w:hyperlink>
      <w:r w:rsidR="0040768D" w:rsidRPr="00D16053">
        <w:rPr>
          <w:sz w:val="20"/>
          <w:szCs w:val="20"/>
        </w:rPr>
        <w:t>, Организатор торгов</w:t>
      </w:r>
      <w:r w:rsidRPr="00D16053">
        <w:rPr>
          <w:sz w:val="20"/>
          <w:szCs w:val="20"/>
        </w:rPr>
        <w:t xml:space="preserve">), действующее на основании договора поручения с </w:t>
      </w:r>
      <w:r w:rsidR="00D16053" w:rsidRPr="00D16053">
        <w:rPr>
          <w:b/>
          <w:sz w:val="20"/>
          <w:szCs w:val="20"/>
        </w:rPr>
        <w:t>ООО «Домостроительный комбинат «Энергия»</w:t>
      </w:r>
      <w:r w:rsidR="00D16053" w:rsidRPr="00D16053">
        <w:rPr>
          <w:sz w:val="20"/>
          <w:szCs w:val="20"/>
        </w:rPr>
        <w:t xml:space="preserve"> (ИНН 7801444970, КПП 470401001, место нахождения: 188851, Ленинградская область, Выборгский район, поселок Пушное, Должник), </w:t>
      </w:r>
      <w:r w:rsidR="00D16053" w:rsidRPr="00D16053">
        <w:rPr>
          <w:b/>
          <w:sz w:val="20"/>
          <w:szCs w:val="20"/>
        </w:rPr>
        <w:t>в лице конкурсного управляющего Ванюшкиной Елизаветы Владиславовны</w:t>
      </w:r>
      <w:r w:rsidR="00D16053" w:rsidRPr="00D16053">
        <w:rPr>
          <w:sz w:val="20"/>
          <w:szCs w:val="20"/>
        </w:rPr>
        <w:t xml:space="preserve"> (ИНН 780626955134, СНИЛС 155-985-063 11, рег. № АУ: 15410, почтовый адрес: а/я 23, Санкт-Петербург, 191015), член Союза «СРО АУ СЗ» (ИНН 7825489593), действующей на осн</w:t>
      </w:r>
      <w:r w:rsidR="00D16053" w:rsidRPr="00D16053">
        <w:rPr>
          <w:sz w:val="20"/>
          <w:szCs w:val="20"/>
        </w:rPr>
        <w:t>овании</w:t>
      </w:r>
      <w:r w:rsidR="00D16053" w:rsidRPr="00D16053">
        <w:rPr>
          <w:sz w:val="20"/>
          <w:szCs w:val="20"/>
        </w:rPr>
        <w:t xml:space="preserve"> Решения Арбитражного суда города Санкт-Петербурга и Ленинградской области от 23.03.2018 по делу №А56-60204/2017</w:t>
      </w:r>
      <w:r w:rsidRPr="00D16053">
        <w:rPr>
          <w:sz w:val="20"/>
          <w:szCs w:val="20"/>
        </w:rPr>
        <w:t xml:space="preserve">, сообщает, </w:t>
      </w:r>
      <w:r w:rsidRPr="00D16053">
        <w:rPr>
          <w:color w:val="000000"/>
          <w:sz w:val="20"/>
          <w:szCs w:val="20"/>
        </w:rPr>
        <w:t xml:space="preserve">что по итогам </w:t>
      </w:r>
      <w:r w:rsidRPr="00D16053">
        <w:rPr>
          <w:sz w:val="20"/>
          <w:szCs w:val="20"/>
        </w:rPr>
        <w:t xml:space="preserve">торгов </w:t>
      </w:r>
      <w:r w:rsidR="00D16053" w:rsidRPr="00D16053">
        <w:rPr>
          <w:sz w:val="20"/>
          <w:szCs w:val="20"/>
        </w:rPr>
        <w:t>посредством публичного предложения</w:t>
      </w:r>
      <w:r w:rsidRPr="00D16053">
        <w:rPr>
          <w:sz w:val="20"/>
          <w:szCs w:val="20"/>
        </w:rPr>
        <w:t xml:space="preserve"> (</w:t>
      </w:r>
      <w:r w:rsidR="00E25439" w:rsidRPr="00D16053">
        <w:rPr>
          <w:sz w:val="20"/>
          <w:szCs w:val="20"/>
        </w:rPr>
        <w:t xml:space="preserve">№ торгов </w:t>
      </w:r>
      <w:r w:rsidR="00D16053" w:rsidRPr="00D16053">
        <w:rPr>
          <w:sz w:val="20"/>
          <w:szCs w:val="20"/>
        </w:rPr>
        <w:t>127311</w:t>
      </w:r>
      <w:r w:rsidRPr="00D16053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D16053">
        <w:rPr>
          <w:sz w:val="20"/>
          <w:szCs w:val="20"/>
        </w:rPr>
        <w:t>с</w:t>
      </w:r>
      <w:r w:rsidRPr="00D16053">
        <w:rPr>
          <w:sz w:val="20"/>
          <w:szCs w:val="20"/>
        </w:rPr>
        <w:t xml:space="preserve"> </w:t>
      </w:r>
      <w:r w:rsidR="00D16053" w:rsidRPr="00D16053">
        <w:rPr>
          <w:sz w:val="20"/>
          <w:szCs w:val="20"/>
        </w:rPr>
        <w:t>12</w:t>
      </w:r>
      <w:r w:rsidR="00D55AA2" w:rsidRPr="00D16053">
        <w:rPr>
          <w:sz w:val="20"/>
          <w:szCs w:val="20"/>
        </w:rPr>
        <w:t>.</w:t>
      </w:r>
      <w:r w:rsidR="00D16053" w:rsidRPr="00D16053">
        <w:rPr>
          <w:sz w:val="20"/>
          <w:szCs w:val="20"/>
        </w:rPr>
        <w:t>10</w:t>
      </w:r>
      <w:r w:rsidR="00D55AA2" w:rsidRPr="00D16053">
        <w:rPr>
          <w:sz w:val="20"/>
          <w:szCs w:val="20"/>
        </w:rPr>
        <w:t>.</w:t>
      </w:r>
      <w:r w:rsidRPr="00D16053">
        <w:rPr>
          <w:sz w:val="20"/>
          <w:szCs w:val="20"/>
        </w:rPr>
        <w:t>20</w:t>
      </w:r>
      <w:r w:rsidR="00E25439" w:rsidRPr="00D16053">
        <w:rPr>
          <w:sz w:val="20"/>
          <w:szCs w:val="20"/>
        </w:rPr>
        <w:t>2</w:t>
      </w:r>
      <w:r w:rsidR="00D16053" w:rsidRPr="00D16053">
        <w:rPr>
          <w:sz w:val="20"/>
          <w:szCs w:val="20"/>
        </w:rPr>
        <w:t>1</w:t>
      </w:r>
      <w:r w:rsidRPr="00D16053">
        <w:rPr>
          <w:sz w:val="20"/>
          <w:szCs w:val="20"/>
        </w:rPr>
        <w:t xml:space="preserve"> г.</w:t>
      </w:r>
      <w:r w:rsidR="00D55AA2" w:rsidRPr="00D16053">
        <w:rPr>
          <w:sz w:val="20"/>
          <w:szCs w:val="20"/>
        </w:rPr>
        <w:t xml:space="preserve"> по </w:t>
      </w:r>
      <w:r w:rsidR="00D16053" w:rsidRPr="00D16053">
        <w:rPr>
          <w:sz w:val="20"/>
          <w:szCs w:val="20"/>
        </w:rPr>
        <w:t>19</w:t>
      </w:r>
      <w:r w:rsidR="00D55AA2" w:rsidRPr="00D16053">
        <w:rPr>
          <w:sz w:val="20"/>
          <w:szCs w:val="20"/>
        </w:rPr>
        <w:t>.</w:t>
      </w:r>
      <w:r w:rsidR="00D16053" w:rsidRPr="00D16053">
        <w:rPr>
          <w:sz w:val="20"/>
          <w:szCs w:val="20"/>
        </w:rPr>
        <w:t>10</w:t>
      </w:r>
      <w:r w:rsidR="00D55AA2" w:rsidRPr="00D16053">
        <w:rPr>
          <w:sz w:val="20"/>
          <w:szCs w:val="20"/>
        </w:rPr>
        <w:t>.</w:t>
      </w:r>
      <w:r w:rsidR="00D16053" w:rsidRPr="00D16053">
        <w:rPr>
          <w:sz w:val="20"/>
          <w:szCs w:val="20"/>
        </w:rPr>
        <w:t>2021</w:t>
      </w:r>
      <w:r w:rsidR="00D55AA2" w:rsidRPr="00D16053">
        <w:rPr>
          <w:sz w:val="20"/>
          <w:szCs w:val="20"/>
        </w:rPr>
        <w:t xml:space="preserve"> г.</w:t>
      </w:r>
      <w:r w:rsidRPr="00D16053">
        <w:rPr>
          <w:sz w:val="20"/>
          <w:szCs w:val="20"/>
        </w:rPr>
        <w:t>, заключе</w:t>
      </w:r>
      <w:r w:rsidR="00E25439" w:rsidRPr="00D16053">
        <w:rPr>
          <w:sz w:val="20"/>
          <w:szCs w:val="20"/>
        </w:rPr>
        <w:t>н</w:t>
      </w:r>
      <w:r w:rsidRPr="00D16053">
        <w:rPr>
          <w:color w:val="000000"/>
          <w:sz w:val="20"/>
          <w:szCs w:val="20"/>
        </w:rPr>
        <w:t xml:space="preserve"> следующи</w:t>
      </w:r>
      <w:r w:rsidR="00E25439" w:rsidRPr="00D16053">
        <w:rPr>
          <w:sz w:val="20"/>
          <w:szCs w:val="20"/>
        </w:rPr>
        <w:t>й</w:t>
      </w:r>
      <w:r w:rsidRPr="00D16053">
        <w:rPr>
          <w:color w:val="000000"/>
          <w:sz w:val="20"/>
          <w:szCs w:val="20"/>
        </w:rPr>
        <w:t xml:space="preserve"> догово</w:t>
      </w:r>
      <w:r w:rsidR="00E25439" w:rsidRPr="00D16053">
        <w:rPr>
          <w:sz w:val="20"/>
          <w:szCs w:val="20"/>
        </w:rPr>
        <w:t>р</w:t>
      </w:r>
      <w:r w:rsidRPr="00D1605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1605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160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1605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160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160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160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D16053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D16053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1EBFFE4" w:rsidR="00D6354E" w:rsidRPr="00D16053" w:rsidRDefault="00D16053" w:rsidP="00D160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5439" w:rsidRPr="00D16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D1605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D160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E4CB61F" w:rsidR="00D6354E" w:rsidRPr="00D16053" w:rsidRDefault="00D160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38 493 000,00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FEB8C" w14:textId="77777777" w:rsidR="00D16053" w:rsidRPr="00D16053" w:rsidRDefault="00D1605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16053">
              <w:rPr>
                <w:rFonts w:ascii="Times New Roman" w:hAnsi="Times New Roman" w:cs="Times New Roman"/>
                <w:sz w:val="20"/>
                <w:szCs w:val="20"/>
              </w:rPr>
              <w:t>Елисеенко</w:t>
            </w:r>
            <w:proofErr w:type="spellEnd"/>
            <w:r w:rsidRPr="00D16053">
              <w:rPr>
                <w:rFonts w:ascii="Times New Roman" w:hAnsi="Times New Roman" w:cs="Times New Roman"/>
                <w:sz w:val="20"/>
                <w:szCs w:val="20"/>
              </w:rPr>
              <w:t xml:space="preserve"> Нина Сергеевна </w:t>
            </w:r>
          </w:p>
          <w:p w14:paraId="4E81BBDC" w14:textId="267C4010" w:rsidR="00E25439" w:rsidRPr="00D16053" w:rsidRDefault="00D160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6053">
              <w:rPr>
                <w:rFonts w:ascii="Times New Roman" w:hAnsi="Times New Roman" w:cs="Times New Roman"/>
                <w:sz w:val="20"/>
                <w:szCs w:val="20"/>
              </w:rPr>
              <w:t>(ИНН 781143243116</w:t>
            </w:r>
            <w:r w:rsidR="00E25439" w:rsidRPr="00D160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16053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2021-11-15T11:58:00Z</dcterms:modified>
</cp:coreProperties>
</file>