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953C3F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23FC"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323FC" w:rsidRPr="00C323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323FC"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323FC" w:rsidRPr="00C323F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323FC" w:rsidRPr="00C323F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323FC"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г. по </w:t>
      </w:r>
      <w:proofErr w:type="gramStart"/>
      <w:r w:rsidR="00C323FC" w:rsidRPr="00C323FC">
        <w:rPr>
          <w:rFonts w:ascii="Times New Roman" w:hAnsi="Times New Roman" w:cs="Times New Roman"/>
          <w:color w:val="000000"/>
          <w:sz w:val="24"/>
          <w:szCs w:val="24"/>
        </w:rPr>
        <w:t>делу №А40-19793/17-174-27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 6312023300, ОГРН 1026300003168)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E5C4CAB" w14:textId="5D733CD3" w:rsidR="00C323FC" w:rsidRPr="00040799" w:rsidRDefault="000407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0799">
        <w:rPr>
          <w:color w:val="000000"/>
        </w:rPr>
        <w:t xml:space="preserve">Лот 1 - Серверы, накопители, программно-аппаратный комплекс (12 поз.), г. </w:t>
      </w:r>
      <w:proofErr w:type="gramStart"/>
      <w:r w:rsidRPr="00040799">
        <w:rPr>
          <w:color w:val="000000"/>
        </w:rPr>
        <w:t>Видное</w:t>
      </w:r>
      <w:proofErr w:type="gramEnd"/>
      <w:r w:rsidRPr="00040799">
        <w:rPr>
          <w:color w:val="000000"/>
        </w:rPr>
        <w:t xml:space="preserve"> </w:t>
      </w:r>
      <w:r>
        <w:rPr>
          <w:color w:val="000000"/>
        </w:rPr>
        <w:t>–</w:t>
      </w:r>
      <w:r w:rsidRPr="00040799">
        <w:rPr>
          <w:color w:val="000000"/>
        </w:rPr>
        <w:t xml:space="preserve"> </w:t>
      </w:r>
      <w:r>
        <w:rPr>
          <w:color w:val="000000"/>
        </w:rPr>
        <w:t>6 036 771,92</w:t>
      </w:r>
      <w:r w:rsidRPr="00040799">
        <w:rPr>
          <w:color w:val="000000"/>
        </w:rPr>
        <w:t xml:space="preserve"> руб.</w:t>
      </w:r>
      <w:r>
        <w:rPr>
          <w:color w:val="000000"/>
        </w:rPr>
        <w:t>;</w:t>
      </w:r>
    </w:p>
    <w:p w14:paraId="308267B4" w14:textId="117C5966" w:rsidR="00467D6B" w:rsidRPr="00C323FC" w:rsidRDefault="00C323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C323FC">
        <w:rPr>
          <w:color w:val="000000"/>
        </w:rPr>
        <w:t>рава требования к физическ</w:t>
      </w:r>
      <w:r>
        <w:rPr>
          <w:color w:val="000000"/>
        </w:rPr>
        <w:t>ому</w:t>
      </w:r>
      <w:r w:rsidRPr="00C323FC">
        <w:rPr>
          <w:color w:val="000000"/>
        </w:rPr>
        <w:t xml:space="preserve"> лиц</w:t>
      </w:r>
      <w:r>
        <w:rPr>
          <w:color w:val="000000"/>
        </w:rPr>
        <w:t>у</w:t>
      </w:r>
      <w:r w:rsidRPr="00C323FC">
        <w:rPr>
          <w:color w:val="000000"/>
        </w:rPr>
        <w:t xml:space="preserve"> ((в скобках указана в </w:t>
      </w:r>
      <w:proofErr w:type="spellStart"/>
      <w:r w:rsidRPr="00C323FC">
        <w:rPr>
          <w:color w:val="000000"/>
        </w:rPr>
        <w:t>т.ч</w:t>
      </w:r>
      <w:proofErr w:type="spellEnd"/>
      <w:r w:rsidRPr="00C323FC">
        <w:rPr>
          <w:color w:val="000000"/>
        </w:rPr>
        <w:t>. сумма долга) – начальная цена продажи лота):</w:t>
      </w:r>
    </w:p>
    <w:p w14:paraId="6FA0DC4B" w14:textId="0584E0A0" w:rsidR="00C323FC" w:rsidRPr="00C323FC" w:rsidRDefault="000407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40799">
        <w:rPr>
          <w:rFonts w:ascii="Times New Roman CYR" w:hAnsi="Times New Roman CYR" w:cs="Times New Roman CYR"/>
          <w:color w:val="000000"/>
        </w:rPr>
        <w:t xml:space="preserve">Лот 2 - </w:t>
      </w:r>
      <w:proofErr w:type="spellStart"/>
      <w:r w:rsidRPr="00040799">
        <w:rPr>
          <w:rFonts w:ascii="Times New Roman CYR" w:hAnsi="Times New Roman CYR" w:cs="Times New Roman CYR"/>
          <w:color w:val="000000"/>
        </w:rPr>
        <w:t>Каданов</w:t>
      </w:r>
      <w:proofErr w:type="spellEnd"/>
      <w:r w:rsidRPr="00040799">
        <w:rPr>
          <w:rFonts w:ascii="Times New Roman CYR" w:hAnsi="Times New Roman CYR" w:cs="Times New Roman CYR"/>
          <w:color w:val="000000"/>
        </w:rPr>
        <w:t xml:space="preserve"> Анатолий Игоревич (законный представитель несовершеннолетнего наследника умершей </w:t>
      </w:r>
      <w:proofErr w:type="spellStart"/>
      <w:r w:rsidRPr="00040799">
        <w:rPr>
          <w:rFonts w:ascii="Times New Roman CYR" w:hAnsi="Times New Roman CYR" w:cs="Times New Roman CYR"/>
          <w:color w:val="000000"/>
        </w:rPr>
        <w:t>Кадановой</w:t>
      </w:r>
      <w:proofErr w:type="spellEnd"/>
      <w:r w:rsidRPr="00040799">
        <w:rPr>
          <w:rFonts w:ascii="Times New Roman CYR" w:hAnsi="Times New Roman CYR" w:cs="Times New Roman CYR"/>
          <w:color w:val="000000"/>
        </w:rPr>
        <w:t xml:space="preserve"> Ксении Юрьевны), КД О-2580 от 12.07.2021, решение Пушкинского городского суда Московской области от 22.10.2019 по делу 2-3606/2019 (624 500,56 руб.) - 624 500,56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6CA6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323FC" w:rsidRPr="00C323F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1CA10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323FC">
        <w:rPr>
          <w:rFonts w:ascii="Times New Roman CYR" w:hAnsi="Times New Roman CYR" w:cs="Times New Roman CYR"/>
          <w:b/>
          <w:bCs/>
          <w:color w:val="000000"/>
        </w:rPr>
        <w:t>1</w:t>
      </w:r>
      <w:r w:rsidR="00C323FC">
        <w:rPr>
          <w:rFonts w:ascii="Times New Roman CYR" w:hAnsi="Times New Roman CYR" w:cs="Times New Roman CYR"/>
          <w:b/>
          <w:bCs/>
          <w:color w:val="000000"/>
        </w:rPr>
        <w:t>6</w:t>
      </w:r>
      <w:r w:rsidR="00C323FC">
        <w:rPr>
          <w:rFonts w:ascii="Times New Roman CYR" w:hAnsi="Times New Roman CYR" w:cs="Times New Roman CYR"/>
          <w:b/>
          <w:bCs/>
          <w:color w:val="000000"/>
        </w:rPr>
        <w:t xml:space="preserve"> ноября</w:t>
      </w:r>
      <w:r w:rsidR="00C323FC">
        <w:rPr>
          <w:rFonts w:ascii="Times New Roman CYR" w:hAnsi="Times New Roman CYR" w:cs="Times New Roman CYR"/>
          <w:color w:val="000000"/>
        </w:rPr>
        <w:t xml:space="preserve"> </w:t>
      </w:r>
      <w:r w:rsidR="00C323FC">
        <w:rPr>
          <w:b/>
        </w:rPr>
        <w:t>2021 г.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57003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323FC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323FC">
        <w:rPr>
          <w:rFonts w:ascii="Times New Roman CYR" w:hAnsi="Times New Roman CYR" w:cs="Times New Roman CYR"/>
          <w:b/>
          <w:bCs/>
          <w:color w:val="000000"/>
        </w:rPr>
        <w:t>1</w:t>
      </w:r>
      <w:r w:rsidR="00C323FC">
        <w:rPr>
          <w:rFonts w:ascii="Times New Roman CYR" w:hAnsi="Times New Roman CYR" w:cs="Times New Roman CYR"/>
          <w:b/>
          <w:bCs/>
          <w:color w:val="000000"/>
        </w:rPr>
        <w:t>7</w:t>
      </w:r>
      <w:r w:rsidR="00C323F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C323FC">
        <w:rPr>
          <w:rFonts w:ascii="Times New Roman CYR" w:hAnsi="Times New Roman CYR" w:cs="Times New Roman CYR"/>
          <w:b/>
          <w:bCs/>
          <w:color w:val="000000"/>
        </w:rPr>
        <w:t>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323F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EEAA3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323FC">
        <w:t>05</w:t>
      </w:r>
      <w:r w:rsidR="00C323FC" w:rsidRPr="00C323FC">
        <w:t xml:space="preserve"> </w:t>
      </w:r>
      <w:r w:rsidR="00C323FC">
        <w:t>окт</w:t>
      </w:r>
      <w:r w:rsidR="00C323FC" w:rsidRPr="00C323FC">
        <w:t xml:space="preserve">ября 2021 г., а на участие в повторных Торгах начинается в 00:00 часов по московскому времени </w:t>
      </w:r>
      <w:r w:rsidR="00C323FC">
        <w:t>22</w:t>
      </w:r>
      <w:r w:rsidR="00C323FC" w:rsidRPr="00C323FC">
        <w:t xml:space="preserve"> ноября 2021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3478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C323FC" w:rsidRPr="00C323FC">
        <w:rPr>
          <w:b/>
        </w:rPr>
        <w:t>20 января</w:t>
      </w:r>
      <w:r w:rsidR="00E12685" w:rsidRPr="00C323FC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C323FC">
        <w:rPr>
          <w:b/>
        </w:rPr>
        <w:t>202</w:t>
      </w:r>
      <w:r w:rsidR="00C323FC" w:rsidRPr="00C323FC">
        <w:rPr>
          <w:b/>
        </w:rPr>
        <w:t>2</w:t>
      </w:r>
      <w:r w:rsidR="00E12685" w:rsidRPr="00C323FC">
        <w:rPr>
          <w:b/>
        </w:rPr>
        <w:t xml:space="preserve"> г.</w:t>
      </w:r>
      <w:r w:rsidRPr="00C323FC">
        <w:rPr>
          <w:b/>
          <w:bCs/>
          <w:color w:val="000000"/>
        </w:rPr>
        <w:t xml:space="preserve"> по </w:t>
      </w:r>
      <w:r w:rsidR="00C323FC" w:rsidRPr="00C323FC">
        <w:rPr>
          <w:b/>
        </w:rPr>
        <w:t>13 февраля</w:t>
      </w:r>
      <w:r w:rsidR="00E12685" w:rsidRPr="00C323FC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C323FC">
        <w:rPr>
          <w:b/>
        </w:rPr>
        <w:t>202</w:t>
      </w:r>
      <w:r w:rsidR="00C323FC" w:rsidRPr="00C323F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57AB0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323FC" w:rsidRPr="00C323FC">
        <w:rPr>
          <w:b/>
        </w:rPr>
        <w:t>20 января 2022</w:t>
      </w:r>
      <w:r w:rsidR="00C323FC" w:rsidRPr="00C323FC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 xml:space="preserve">прекращается за </w:t>
      </w:r>
      <w:r w:rsidR="00C323FC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C323FC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C323FC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08C9295" w14:textId="77777777" w:rsidR="00040799" w:rsidRPr="00040799" w:rsidRDefault="00040799" w:rsidP="0004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799">
        <w:rPr>
          <w:rFonts w:ascii="Times New Roman" w:hAnsi="Times New Roman" w:cs="Times New Roman"/>
          <w:color w:val="000000"/>
          <w:sz w:val="24"/>
          <w:szCs w:val="24"/>
        </w:rPr>
        <w:t>с 20 января 2022 г. по 24 января 2022 г. - в размере начальной цены продажи лотов;</w:t>
      </w:r>
    </w:p>
    <w:p w14:paraId="4BE01FEA" w14:textId="77777777" w:rsidR="00040799" w:rsidRPr="00040799" w:rsidRDefault="00040799" w:rsidP="0004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799">
        <w:rPr>
          <w:rFonts w:ascii="Times New Roman" w:hAnsi="Times New Roman" w:cs="Times New Roman"/>
          <w:color w:val="000000"/>
          <w:sz w:val="24"/>
          <w:szCs w:val="24"/>
        </w:rPr>
        <w:t>с 25 января 2022 г. по 29 января 2022 г. - в размере 75,30% от начальной цены продажи лотов;</w:t>
      </w:r>
    </w:p>
    <w:p w14:paraId="70354047" w14:textId="77777777" w:rsidR="00040799" w:rsidRPr="00040799" w:rsidRDefault="00040799" w:rsidP="0004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799">
        <w:rPr>
          <w:rFonts w:ascii="Times New Roman" w:hAnsi="Times New Roman" w:cs="Times New Roman"/>
          <w:color w:val="000000"/>
          <w:sz w:val="24"/>
          <w:szCs w:val="24"/>
        </w:rPr>
        <w:t>с 30 января 2022 г. по 03 февраля 2022 г. - в размере 50,60% от начальной цены продажи лотов;</w:t>
      </w:r>
    </w:p>
    <w:p w14:paraId="45EFCFB1" w14:textId="77777777" w:rsidR="00040799" w:rsidRPr="00040799" w:rsidRDefault="00040799" w:rsidP="0004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799">
        <w:rPr>
          <w:rFonts w:ascii="Times New Roman" w:hAnsi="Times New Roman" w:cs="Times New Roman"/>
          <w:color w:val="000000"/>
          <w:sz w:val="24"/>
          <w:szCs w:val="24"/>
        </w:rPr>
        <w:t>с 04 февраля 2022 г. по 08 февраля 2022 г. - в размере 25,90% от начальной цены продажи лотов;</w:t>
      </w:r>
    </w:p>
    <w:p w14:paraId="2CC3A5CE" w14:textId="59F2786F" w:rsidR="00040799" w:rsidRDefault="0004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799">
        <w:rPr>
          <w:rFonts w:ascii="Times New Roman" w:hAnsi="Times New Roman" w:cs="Times New Roman"/>
          <w:color w:val="000000"/>
          <w:sz w:val="24"/>
          <w:szCs w:val="24"/>
        </w:rPr>
        <w:t>с 09 февраля 2022 г. по 13 февраля 2022 г. - в размере 1,20%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лотов.</w:t>
      </w:r>
      <w:bookmarkStart w:id="0" w:name="_GoBack"/>
      <w:bookmarkEnd w:id="0"/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74A183A" w:rsidR="00EA7238" w:rsidRDefault="00C3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 xml:space="preserve">МО, 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Белокаменное ш.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, стр. 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>, тел. 8(49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3B37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 (812)334-20-50 (с 9.00 до 18.00 по Московскому времени в будние дни), </w:t>
      </w:r>
      <w:hyperlink r:id="rId8" w:history="1">
        <w:r w:rsidR="00040799" w:rsidRPr="000D132E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040799" w:rsidRPr="000D132E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="00040799" w:rsidRPr="000D132E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673B37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hyperlink r:id="rId9" w:history="1">
        <w:r w:rsidR="00673B37" w:rsidRPr="000D132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73B37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C32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0799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73B37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323FC"/>
    <w:rsid w:val="00C9585C"/>
    <w:rsid w:val="00D57DB3"/>
    <w:rsid w:val="00D62667"/>
    <w:rsid w:val="00DB0166"/>
    <w:rsid w:val="00E12685"/>
    <w:rsid w:val="00E614D3"/>
    <w:rsid w:val="00EA7238"/>
    <w:rsid w:val="00F05E04"/>
    <w:rsid w:val="00F37C3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1732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16</cp:revision>
  <dcterms:created xsi:type="dcterms:W3CDTF">2019-07-23T07:45:00Z</dcterms:created>
  <dcterms:modified xsi:type="dcterms:W3CDTF">2021-09-21T14:54:00Z</dcterms:modified>
</cp:coreProperties>
</file>