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BB3" w:rsidRDefault="00450BB3" w:rsidP="00450BB3">
      <w:pPr>
        <w:ind w:firstLine="72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ПРОЕКТ </w:t>
      </w:r>
    </w:p>
    <w:p w:rsidR="00450BB3" w:rsidRDefault="00450BB3" w:rsidP="00450BB3">
      <w:pPr>
        <w:ind w:firstLine="72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ДОГОВОРА КУПЛИ-ПРОДАЖИ №</w:t>
      </w:r>
    </w:p>
    <w:p w:rsidR="00450BB3" w:rsidRDefault="00450BB3" w:rsidP="00450BB3">
      <w:pPr>
        <w:ind w:firstLine="720"/>
        <w:jc w:val="center"/>
        <w:rPr>
          <w:bCs/>
          <w:sz w:val="24"/>
          <w:szCs w:val="24"/>
        </w:rPr>
      </w:pPr>
    </w:p>
    <w:p w:rsidR="00450BB3" w:rsidRDefault="00450BB3" w:rsidP="00450BB3">
      <w:pPr>
        <w:tabs>
          <w:tab w:val="center" w:pos="5330"/>
          <w:tab w:val="right" w:pos="9923"/>
        </w:tabs>
        <w:rPr>
          <w:sz w:val="24"/>
          <w:szCs w:val="24"/>
        </w:rPr>
      </w:pPr>
      <w:r w:rsidRPr="64A8330E">
        <w:rPr>
          <w:sz w:val="24"/>
          <w:szCs w:val="24"/>
        </w:rPr>
        <w:t xml:space="preserve">город Ярославль                                                        </w:t>
      </w:r>
      <w:r w:rsidR="007F5FB9">
        <w:rPr>
          <w:sz w:val="24"/>
          <w:szCs w:val="24"/>
        </w:rPr>
        <w:t xml:space="preserve">   </w:t>
      </w:r>
      <w:r w:rsidRPr="64A8330E">
        <w:rPr>
          <w:sz w:val="24"/>
          <w:szCs w:val="24"/>
        </w:rPr>
        <w:t xml:space="preserve">                   «______»  ________________  202</w:t>
      </w:r>
      <w:r>
        <w:rPr>
          <w:sz w:val="24"/>
          <w:szCs w:val="24"/>
        </w:rPr>
        <w:t>1</w:t>
      </w:r>
      <w:r w:rsidRPr="64A8330E">
        <w:rPr>
          <w:sz w:val="24"/>
          <w:szCs w:val="24"/>
        </w:rPr>
        <w:t xml:space="preserve">г. </w:t>
      </w:r>
    </w:p>
    <w:p w:rsidR="00450BB3" w:rsidRPr="00450BB3" w:rsidRDefault="00450BB3" w:rsidP="00450BB3">
      <w:pPr>
        <w:tabs>
          <w:tab w:val="center" w:pos="5330"/>
          <w:tab w:val="right" w:pos="9923"/>
        </w:tabs>
        <w:ind w:firstLine="720"/>
        <w:jc w:val="both"/>
        <w:rPr>
          <w:bCs/>
          <w:sz w:val="24"/>
          <w:szCs w:val="24"/>
          <w:lang w:eastAsia="en-US"/>
        </w:rPr>
      </w:pPr>
    </w:p>
    <w:p w:rsidR="00450BB3" w:rsidRPr="00450BB3" w:rsidRDefault="00450BB3" w:rsidP="00450BB3">
      <w:pPr>
        <w:tabs>
          <w:tab w:val="center" w:pos="5330"/>
          <w:tab w:val="right" w:pos="9923"/>
        </w:tabs>
        <w:ind w:firstLine="720"/>
        <w:jc w:val="both"/>
        <w:rPr>
          <w:bCs/>
          <w:sz w:val="24"/>
          <w:szCs w:val="24"/>
          <w:lang w:eastAsia="en-US"/>
        </w:rPr>
      </w:pPr>
    </w:p>
    <w:p w:rsidR="00450BB3" w:rsidRPr="009D1925" w:rsidRDefault="00450BB3" w:rsidP="00450BB3">
      <w:pPr>
        <w:tabs>
          <w:tab w:val="center" w:pos="5330"/>
          <w:tab w:val="right" w:pos="9923"/>
        </w:tabs>
        <w:ind w:firstLine="720"/>
        <w:jc w:val="both"/>
        <w:rPr>
          <w:bCs/>
          <w:sz w:val="24"/>
          <w:szCs w:val="24"/>
          <w:lang w:eastAsia="en-US"/>
        </w:rPr>
      </w:pPr>
      <w:proofErr w:type="gramStart"/>
      <w:r w:rsidRPr="00D70F39">
        <w:rPr>
          <w:rStyle w:val="normaltextrun"/>
          <w:sz w:val="24"/>
          <w:szCs w:val="24"/>
        </w:rPr>
        <w:t>ОАО «Домостроительный комбинат»</w:t>
      </w:r>
      <w:r w:rsidRPr="00D70F39">
        <w:rPr>
          <w:rStyle w:val="apple-converted-space"/>
          <w:sz w:val="24"/>
          <w:szCs w:val="24"/>
        </w:rPr>
        <w:t> </w:t>
      </w:r>
      <w:r w:rsidRPr="00D70F39">
        <w:rPr>
          <w:rStyle w:val="normaltextrun"/>
          <w:sz w:val="24"/>
          <w:szCs w:val="24"/>
        </w:rPr>
        <w:t>(ИНН 7602056885, КПП 760201001, ОГРН 1067602034940</w:t>
      </w:r>
      <w:r w:rsidRPr="00450BB3">
        <w:rPr>
          <w:bCs/>
          <w:sz w:val="24"/>
          <w:szCs w:val="24"/>
          <w:lang w:eastAsia="en-US"/>
        </w:rPr>
        <w:t xml:space="preserve">, в лице конкурсного управляющего </w:t>
      </w:r>
      <w:proofErr w:type="spellStart"/>
      <w:r w:rsidRPr="00450BB3">
        <w:rPr>
          <w:bCs/>
          <w:sz w:val="24"/>
          <w:szCs w:val="24"/>
          <w:lang w:eastAsia="en-US"/>
        </w:rPr>
        <w:t>Литониной</w:t>
      </w:r>
      <w:proofErr w:type="spellEnd"/>
      <w:r w:rsidRPr="00450BB3">
        <w:rPr>
          <w:bCs/>
          <w:sz w:val="24"/>
          <w:szCs w:val="24"/>
          <w:lang w:eastAsia="en-US"/>
        </w:rPr>
        <w:t xml:space="preserve"> Вероники Александровны, действующей на основании определения Арбитражного суда Ярославской области дело № А82-13212/2017Б/309 </w:t>
      </w:r>
      <w:r>
        <w:rPr>
          <w:bCs/>
          <w:sz w:val="24"/>
          <w:szCs w:val="24"/>
          <w:lang w:eastAsia="en-US"/>
        </w:rPr>
        <w:t xml:space="preserve">от 15.11.2019 г., </w:t>
      </w:r>
      <w:r>
        <w:rPr>
          <w:sz w:val="24"/>
          <w:szCs w:val="24"/>
        </w:rPr>
        <w:t xml:space="preserve">именуемое в дальнейшем </w:t>
      </w:r>
      <w:r>
        <w:rPr>
          <w:bCs/>
          <w:sz w:val="24"/>
          <w:szCs w:val="24"/>
        </w:rPr>
        <w:t xml:space="preserve"> Продавец, </w:t>
      </w:r>
      <w:r>
        <w:rPr>
          <w:sz w:val="24"/>
          <w:szCs w:val="24"/>
        </w:rPr>
        <w:t>с одной стороны, и</w:t>
      </w:r>
      <w:proofErr w:type="gramEnd"/>
    </w:p>
    <w:p w:rsidR="007F5FB9" w:rsidRDefault="00450BB3" w:rsidP="00450BB3">
      <w:pPr>
        <w:tabs>
          <w:tab w:val="center" w:pos="5330"/>
          <w:tab w:val="right" w:pos="9923"/>
        </w:tabs>
        <w:jc w:val="both"/>
        <w:rPr>
          <w:sz w:val="24"/>
          <w:szCs w:val="24"/>
        </w:rPr>
      </w:pPr>
      <w:r w:rsidRPr="64A8330E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</w:t>
      </w:r>
      <w:r w:rsidRPr="64A8330E">
        <w:rPr>
          <w:sz w:val="24"/>
          <w:szCs w:val="24"/>
        </w:rPr>
        <w:t>__</w:t>
      </w:r>
      <w:r>
        <w:rPr>
          <w:sz w:val="24"/>
          <w:szCs w:val="24"/>
        </w:rPr>
        <w:t xml:space="preserve">____,   </w:t>
      </w:r>
      <w:r w:rsidRPr="002B74EF">
        <w:rPr>
          <w:sz w:val="24"/>
          <w:szCs w:val="24"/>
        </w:rPr>
        <w:t>именуем</w:t>
      </w:r>
      <w:r>
        <w:rPr>
          <w:sz w:val="24"/>
          <w:szCs w:val="24"/>
        </w:rPr>
        <w:t xml:space="preserve">ый </w:t>
      </w:r>
      <w:r w:rsidRPr="002B74EF">
        <w:rPr>
          <w:sz w:val="24"/>
          <w:szCs w:val="24"/>
        </w:rPr>
        <w:t xml:space="preserve"> в дальнейшем </w:t>
      </w:r>
      <w:r>
        <w:rPr>
          <w:bCs/>
          <w:sz w:val="24"/>
          <w:szCs w:val="24"/>
        </w:rPr>
        <w:t xml:space="preserve"> </w:t>
      </w:r>
      <w:r w:rsidRPr="002B74EF">
        <w:rPr>
          <w:bCs/>
          <w:sz w:val="24"/>
          <w:szCs w:val="24"/>
        </w:rPr>
        <w:t>Покупатель</w:t>
      </w:r>
      <w:r w:rsidRPr="002B74EF">
        <w:rPr>
          <w:sz w:val="24"/>
          <w:szCs w:val="24"/>
        </w:rPr>
        <w:t>, с другой стороны, на основании протокола</w:t>
      </w:r>
      <w:r w:rsidR="007F5FB9">
        <w:rPr>
          <w:sz w:val="24"/>
          <w:szCs w:val="24"/>
        </w:rPr>
        <w:t xml:space="preserve"> №_____</w:t>
      </w:r>
      <w:r>
        <w:rPr>
          <w:sz w:val="24"/>
          <w:szCs w:val="24"/>
        </w:rPr>
        <w:t xml:space="preserve"> </w:t>
      </w:r>
      <w:r w:rsidRPr="002B74EF">
        <w:rPr>
          <w:sz w:val="24"/>
          <w:szCs w:val="24"/>
        </w:rPr>
        <w:t xml:space="preserve"> о </w:t>
      </w:r>
      <w:r>
        <w:rPr>
          <w:sz w:val="24"/>
          <w:szCs w:val="24"/>
        </w:rPr>
        <w:t xml:space="preserve"> </w:t>
      </w:r>
      <w:r w:rsidRPr="002B74EF">
        <w:rPr>
          <w:sz w:val="24"/>
          <w:szCs w:val="24"/>
        </w:rPr>
        <w:t xml:space="preserve"> результатах торгов </w:t>
      </w:r>
      <w:r>
        <w:rPr>
          <w:sz w:val="24"/>
          <w:szCs w:val="24"/>
        </w:rPr>
        <w:t xml:space="preserve">в форме публичного предложения </w:t>
      </w:r>
      <w:r w:rsidRPr="002B74EF">
        <w:rPr>
          <w:sz w:val="24"/>
          <w:szCs w:val="24"/>
        </w:rPr>
        <w:t xml:space="preserve">по продаже имущества </w:t>
      </w:r>
      <w:r w:rsidRPr="002B74EF">
        <w:rPr>
          <w:noProof/>
          <w:sz w:val="24"/>
          <w:szCs w:val="24"/>
        </w:rPr>
        <w:t>О</w:t>
      </w:r>
      <w:r w:rsidR="007F5FB9">
        <w:rPr>
          <w:noProof/>
          <w:sz w:val="24"/>
          <w:szCs w:val="24"/>
        </w:rPr>
        <w:t>А</w:t>
      </w:r>
      <w:r w:rsidRPr="002B74EF">
        <w:rPr>
          <w:noProof/>
          <w:sz w:val="24"/>
          <w:szCs w:val="24"/>
        </w:rPr>
        <w:t xml:space="preserve">О </w:t>
      </w:r>
      <w:r w:rsidR="007F5FB9" w:rsidRPr="00D70F39">
        <w:rPr>
          <w:rStyle w:val="normaltextrun"/>
          <w:sz w:val="24"/>
          <w:szCs w:val="24"/>
        </w:rPr>
        <w:t>«Домостроительный комбина</w:t>
      </w:r>
      <w:r w:rsidR="007F5FB9">
        <w:rPr>
          <w:rStyle w:val="normaltextrun"/>
          <w:sz w:val="24"/>
          <w:szCs w:val="24"/>
        </w:rPr>
        <w:t>т</w:t>
      </w:r>
      <w:r w:rsidRPr="002B74EF">
        <w:rPr>
          <w:bCs/>
          <w:noProof/>
          <w:sz w:val="24"/>
          <w:szCs w:val="24"/>
        </w:rPr>
        <w:t xml:space="preserve">» </w:t>
      </w:r>
      <w:r>
        <w:rPr>
          <w:sz w:val="24"/>
          <w:szCs w:val="24"/>
        </w:rPr>
        <w:t xml:space="preserve">от </w:t>
      </w:r>
      <w:r w:rsidR="007F5FB9">
        <w:rPr>
          <w:sz w:val="24"/>
          <w:szCs w:val="24"/>
        </w:rPr>
        <w:t>______</w:t>
      </w:r>
      <w:r>
        <w:rPr>
          <w:sz w:val="24"/>
          <w:szCs w:val="24"/>
        </w:rPr>
        <w:t>202</w:t>
      </w:r>
      <w:r w:rsidR="007F5FB9">
        <w:rPr>
          <w:sz w:val="24"/>
          <w:szCs w:val="24"/>
        </w:rPr>
        <w:t>1</w:t>
      </w:r>
      <w:r>
        <w:rPr>
          <w:sz w:val="24"/>
          <w:szCs w:val="24"/>
        </w:rPr>
        <w:t>г.</w:t>
      </w:r>
      <w:r w:rsidRPr="002B74EF">
        <w:rPr>
          <w:sz w:val="24"/>
          <w:szCs w:val="24"/>
        </w:rPr>
        <w:t>, заключили настоящий Договор о нижеследующем</w:t>
      </w:r>
      <w:r w:rsidR="007F5FB9">
        <w:rPr>
          <w:sz w:val="24"/>
          <w:szCs w:val="24"/>
        </w:rPr>
        <w:t>:</w:t>
      </w:r>
    </w:p>
    <w:p w:rsidR="00450BB3" w:rsidRDefault="007F5FB9" w:rsidP="007F5FB9">
      <w:pPr>
        <w:tabs>
          <w:tab w:val="left" w:pos="851"/>
          <w:tab w:val="center" w:pos="5330"/>
          <w:tab w:val="right" w:pos="9923"/>
        </w:tabs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50BB3" w:rsidRPr="64A8330E">
        <w:rPr>
          <w:sz w:val="24"/>
          <w:szCs w:val="24"/>
        </w:rPr>
        <w:t xml:space="preserve">1. Продавец продает, а Покупатель приобретает в собственность (покупает) </w:t>
      </w:r>
      <w:r w:rsidR="00450BB3">
        <w:rPr>
          <w:sz w:val="24"/>
          <w:szCs w:val="24"/>
        </w:rPr>
        <w:t xml:space="preserve">следующее </w:t>
      </w:r>
      <w:r w:rsidR="00450BB3" w:rsidRPr="00D70F39">
        <w:rPr>
          <w:rStyle w:val="normaltextrun"/>
          <w:sz w:val="24"/>
          <w:szCs w:val="24"/>
        </w:rPr>
        <w:t>имуществ</w:t>
      </w:r>
      <w:r w:rsidR="00450BB3">
        <w:rPr>
          <w:rStyle w:val="normaltextrun"/>
          <w:sz w:val="24"/>
          <w:szCs w:val="24"/>
        </w:rPr>
        <w:t>о</w:t>
      </w:r>
      <w:r w:rsidR="00450BB3" w:rsidRPr="00450BB3">
        <w:rPr>
          <w:rStyle w:val="normaltextrun"/>
          <w:sz w:val="24"/>
          <w:szCs w:val="24"/>
        </w:rPr>
        <w:t>,</w:t>
      </w:r>
      <w:r w:rsidR="00450BB3" w:rsidRPr="00450BB3">
        <w:rPr>
          <w:rStyle w:val="apple-converted-space"/>
          <w:bCs/>
          <w:sz w:val="24"/>
          <w:szCs w:val="24"/>
        </w:rPr>
        <w:t> включенное в состав лота №</w:t>
      </w:r>
      <w:r w:rsidR="00450BB3">
        <w:rPr>
          <w:rStyle w:val="apple-converted-space"/>
          <w:bCs/>
          <w:sz w:val="24"/>
          <w:szCs w:val="24"/>
        </w:rPr>
        <w:t>1:</w:t>
      </w:r>
      <w:r w:rsidR="00450BB3" w:rsidRPr="00450BB3">
        <w:t xml:space="preserve">      </w:t>
      </w:r>
    </w:p>
    <w:p w:rsidR="00450BB3" w:rsidRPr="00450BB3" w:rsidRDefault="00450BB3" w:rsidP="00450BB3">
      <w:pPr>
        <w:jc w:val="both"/>
        <w:rPr>
          <w:sz w:val="22"/>
          <w:szCs w:val="22"/>
        </w:rPr>
      </w:pPr>
      <w:r w:rsidRPr="00450BB3">
        <w:rPr>
          <w:rStyle w:val="normaltextrun"/>
          <w:sz w:val="22"/>
          <w:szCs w:val="22"/>
        </w:rPr>
        <w:t>1. Здание, кадастровый номер 76:23:010101:13182, назначение: нежилое здание, площадь 7006,2 кв. м.</w:t>
      </w:r>
      <w:r w:rsidRPr="00450BB3">
        <w:rPr>
          <w:rStyle w:val="apple-converted-space"/>
          <w:sz w:val="22"/>
          <w:szCs w:val="22"/>
        </w:rPr>
        <w:t> </w:t>
      </w:r>
      <w:r w:rsidRPr="00450BB3">
        <w:rPr>
          <w:rStyle w:val="eop"/>
          <w:sz w:val="22"/>
          <w:szCs w:val="22"/>
        </w:rPr>
        <w:t> </w:t>
      </w:r>
    </w:p>
    <w:p w:rsidR="00450BB3" w:rsidRPr="00450BB3" w:rsidRDefault="00450BB3" w:rsidP="00450BB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450BB3">
        <w:rPr>
          <w:rStyle w:val="normaltextrun"/>
          <w:rFonts w:ascii="Times New Roman" w:hAnsi="Times New Roman" w:cs="Times New Roman"/>
          <w:sz w:val="22"/>
          <w:szCs w:val="22"/>
        </w:rPr>
        <w:t>2. Здание, кадастровый номер 76:23:010101:13194, назначение: нежилое здание, площадь 65,6 кв. м.  </w:t>
      </w:r>
      <w:r w:rsidRPr="00450BB3">
        <w:rPr>
          <w:rStyle w:val="eop"/>
          <w:rFonts w:ascii="Times New Roman" w:hAnsi="Times New Roman" w:cs="Times New Roman"/>
          <w:sz w:val="22"/>
          <w:szCs w:val="22"/>
        </w:rPr>
        <w:t> </w:t>
      </w:r>
    </w:p>
    <w:p w:rsidR="00450BB3" w:rsidRPr="00450BB3" w:rsidRDefault="00450BB3" w:rsidP="00450BB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Style w:val="normaltextrun"/>
          <w:rFonts w:ascii="Times New Roman" w:hAnsi="Times New Roman" w:cs="Times New Roman"/>
          <w:sz w:val="22"/>
          <w:szCs w:val="22"/>
        </w:rPr>
        <w:t>3. З</w:t>
      </w:r>
      <w:r w:rsidRPr="00450BB3">
        <w:rPr>
          <w:rStyle w:val="normaltextrun"/>
          <w:rFonts w:ascii="Times New Roman" w:hAnsi="Times New Roman" w:cs="Times New Roman"/>
          <w:sz w:val="22"/>
          <w:szCs w:val="22"/>
        </w:rPr>
        <w:t xml:space="preserve">дание, кадастровый номер 76:23:010101:13210, назначение: нежилое здание, адрес: </w:t>
      </w:r>
      <w:proofErr w:type="gramStart"/>
      <w:r w:rsidRPr="00450BB3">
        <w:rPr>
          <w:rStyle w:val="normaltextrun"/>
          <w:rFonts w:ascii="Times New Roman" w:hAnsi="Times New Roman" w:cs="Times New Roman"/>
          <w:sz w:val="22"/>
          <w:szCs w:val="22"/>
        </w:rPr>
        <w:t>Ярославская область, г. Ярославль, ул. Промышленная, д. 19, площадь 339,3</w:t>
      </w:r>
      <w:r w:rsidRPr="00450BB3">
        <w:rPr>
          <w:rStyle w:val="apple-converted-space"/>
          <w:rFonts w:ascii="Times New Roman" w:hAnsi="Times New Roman" w:cs="Times New Roman"/>
          <w:sz w:val="22"/>
          <w:szCs w:val="22"/>
        </w:rPr>
        <w:t> </w:t>
      </w:r>
      <w:r w:rsidRPr="00450BB3">
        <w:rPr>
          <w:rStyle w:val="normaltextrun"/>
          <w:rFonts w:ascii="Times New Roman" w:hAnsi="Times New Roman" w:cs="Times New Roman"/>
          <w:sz w:val="22"/>
          <w:szCs w:val="22"/>
        </w:rPr>
        <w:t>кв.м.  </w:t>
      </w:r>
      <w:r w:rsidRPr="00450BB3">
        <w:rPr>
          <w:rStyle w:val="eop"/>
          <w:rFonts w:ascii="Times New Roman" w:hAnsi="Times New Roman" w:cs="Times New Roman"/>
          <w:sz w:val="22"/>
          <w:szCs w:val="22"/>
        </w:rPr>
        <w:t> </w:t>
      </w:r>
      <w:proofErr w:type="gramEnd"/>
    </w:p>
    <w:p w:rsidR="00450BB3" w:rsidRPr="00450BB3" w:rsidRDefault="00450BB3" w:rsidP="00450BB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Style w:val="normaltextrun"/>
          <w:rFonts w:ascii="Times New Roman" w:hAnsi="Times New Roman" w:cs="Times New Roman"/>
          <w:sz w:val="22"/>
          <w:szCs w:val="22"/>
        </w:rPr>
        <w:t>4. З</w:t>
      </w:r>
      <w:r w:rsidRPr="00450BB3">
        <w:rPr>
          <w:rStyle w:val="normaltextrun"/>
          <w:rFonts w:ascii="Times New Roman" w:hAnsi="Times New Roman" w:cs="Times New Roman"/>
          <w:sz w:val="22"/>
          <w:szCs w:val="22"/>
        </w:rPr>
        <w:t>емельный участок, кадастровый номер 76:23:011001:942, вид разрешенного использования: земли населенных пунктов для эксплуатации комплекса производственных зданий,</w:t>
      </w:r>
      <w:r w:rsidRPr="00450BB3">
        <w:rPr>
          <w:rStyle w:val="apple-converted-space"/>
          <w:rFonts w:ascii="Times New Roman" w:hAnsi="Times New Roman" w:cs="Times New Roman"/>
          <w:sz w:val="22"/>
          <w:szCs w:val="22"/>
        </w:rPr>
        <w:t> </w:t>
      </w:r>
      <w:r w:rsidRPr="00450BB3">
        <w:rPr>
          <w:rStyle w:val="contextualspellingandgrammarerror"/>
          <w:rFonts w:ascii="Times New Roman" w:hAnsi="Times New Roman" w:cs="Times New Roman"/>
          <w:sz w:val="22"/>
          <w:szCs w:val="22"/>
        </w:rPr>
        <w:t>площадь  21339</w:t>
      </w:r>
      <w:r w:rsidRPr="00450BB3">
        <w:rPr>
          <w:rStyle w:val="apple-converted-space"/>
          <w:rFonts w:ascii="Times New Roman" w:hAnsi="Times New Roman" w:cs="Times New Roman"/>
          <w:sz w:val="22"/>
          <w:szCs w:val="22"/>
        </w:rPr>
        <w:t> </w:t>
      </w:r>
      <w:r w:rsidRPr="00450BB3">
        <w:rPr>
          <w:rStyle w:val="normaltextrun"/>
          <w:rFonts w:ascii="Times New Roman" w:hAnsi="Times New Roman" w:cs="Times New Roman"/>
          <w:sz w:val="22"/>
          <w:szCs w:val="22"/>
        </w:rPr>
        <w:t>кв. М.</w:t>
      </w:r>
      <w:r w:rsidRPr="00450BB3">
        <w:rPr>
          <w:rStyle w:val="eop"/>
          <w:rFonts w:ascii="Times New Roman" w:hAnsi="Times New Roman" w:cs="Times New Roman"/>
          <w:sz w:val="22"/>
          <w:szCs w:val="22"/>
        </w:rPr>
        <w:t> </w:t>
      </w:r>
    </w:p>
    <w:p w:rsidR="00450BB3" w:rsidRPr="00450BB3" w:rsidRDefault="00450BB3" w:rsidP="00450BB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Style w:val="normaltextrun"/>
          <w:rFonts w:ascii="Times New Roman" w:hAnsi="Times New Roman" w:cs="Times New Roman"/>
          <w:sz w:val="22"/>
          <w:szCs w:val="22"/>
        </w:rPr>
        <w:t>5. З</w:t>
      </w:r>
      <w:r w:rsidRPr="00450BB3">
        <w:rPr>
          <w:rStyle w:val="normaltextrun"/>
          <w:rFonts w:ascii="Times New Roman" w:hAnsi="Times New Roman" w:cs="Times New Roman"/>
          <w:sz w:val="22"/>
          <w:szCs w:val="22"/>
        </w:rPr>
        <w:t>дание, кадастровый номер 76:23:010101:13206, назначение: нежилое здание, площадь 79,7 кв. м.     </w:t>
      </w:r>
      <w:r w:rsidRPr="00450BB3">
        <w:rPr>
          <w:rStyle w:val="eop"/>
          <w:rFonts w:ascii="Times New Roman" w:hAnsi="Times New Roman" w:cs="Times New Roman"/>
          <w:sz w:val="22"/>
          <w:szCs w:val="22"/>
        </w:rPr>
        <w:t> </w:t>
      </w:r>
    </w:p>
    <w:p w:rsidR="00450BB3" w:rsidRPr="00450BB3" w:rsidRDefault="00450BB3" w:rsidP="00450BB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Style w:val="normaltextrun"/>
          <w:rFonts w:ascii="Times New Roman" w:hAnsi="Times New Roman" w:cs="Times New Roman"/>
          <w:sz w:val="22"/>
          <w:szCs w:val="22"/>
        </w:rPr>
        <w:t>6. З</w:t>
      </w:r>
      <w:r w:rsidRPr="00450BB3">
        <w:rPr>
          <w:rStyle w:val="normaltextrun"/>
          <w:rFonts w:ascii="Times New Roman" w:hAnsi="Times New Roman" w:cs="Times New Roman"/>
          <w:sz w:val="22"/>
          <w:szCs w:val="22"/>
        </w:rPr>
        <w:t>емельный участок, кадастровый номер 76:23:011001:938, вид разрешенного использования: земли населенных пунктов для эксплуатации комплекса производственных</w:t>
      </w:r>
      <w:r w:rsidRPr="00450BB3">
        <w:rPr>
          <w:rStyle w:val="apple-converted-space"/>
          <w:rFonts w:ascii="Times New Roman" w:hAnsi="Times New Roman" w:cs="Times New Roman"/>
          <w:sz w:val="22"/>
          <w:szCs w:val="22"/>
        </w:rPr>
        <w:t> </w:t>
      </w:r>
      <w:r w:rsidRPr="00450BB3">
        <w:rPr>
          <w:rStyle w:val="contextualspellingandgrammarerror"/>
          <w:rFonts w:ascii="Times New Roman" w:hAnsi="Times New Roman" w:cs="Times New Roman"/>
          <w:sz w:val="22"/>
          <w:szCs w:val="22"/>
        </w:rPr>
        <w:t>зданий,  площадь</w:t>
      </w:r>
      <w:r w:rsidRPr="00450BB3">
        <w:rPr>
          <w:rStyle w:val="normaltextrun"/>
          <w:rFonts w:ascii="Times New Roman" w:hAnsi="Times New Roman" w:cs="Times New Roman"/>
          <w:sz w:val="22"/>
          <w:szCs w:val="22"/>
        </w:rPr>
        <w:t>  338 кв. м.  </w:t>
      </w:r>
      <w:r w:rsidRPr="00450BB3">
        <w:rPr>
          <w:rStyle w:val="eop"/>
          <w:rFonts w:ascii="Times New Roman" w:hAnsi="Times New Roman" w:cs="Times New Roman"/>
          <w:sz w:val="22"/>
          <w:szCs w:val="22"/>
        </w:rPr>
        <w:t> </w:t>
      </w:r>
    </w:p>
    <w:p w:rsidR="00450BB3" w:rsidRPr="00450BB3" w:rsidRDefault="00450BB3" w:rsidP="00450BB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Style w:val="normaltextrun"/>
          <w:rFonts w:ascii="Times New Roman" w:hAnsi="Times New Roman" w:cs="Times New Roman"/>
          <w:sz w:val="22"/>
          <w:szCs w:val="22"/>
        </w:rPr>
        <w:t>7. З</w:t>
      </w:r>
      <w:r w:rsidRPr="00450BB3">
        <w:rPr>
          <w:rStyle w:val="normaltextrun"/>
          <w:rFonts w:ascii="Times New Roman" w:hAnsi="Times New Roman" w:cs="Times New Roman"/>
          <w:sz w:val="22"/>
          <w:szCs w:val="22"/>
        </w:rPr>
        <w:t>дание, кадастровый номер 76:23:010101:13213, назначение: нежилое</w:t>
      </w:r>
      <w:r w:rsidRPr="00450BB3">
        <w:rPr>
          <w:rStyle w:val="apple-converted-space"/>
          <w:rFonts w:ascii="Times New Roman" w:hAnsi="Times New Roman" w:cs="Times New Roman"/>
          <w:sz w:val="22"/>
          <w:szCs w:val="22"/>
        </w:rPr>
        <w:t> </w:t>
      </w:r>
      <w:r w:rsidRPr="00450BB3">
        <w:rPr>
          <w:rStyle w:val="contextualspellingandgrammarerror"/>
          <w:rFonts w:ascii="Times New Roman" w:hAnsi="Times New Roman" w:cs="Times New Roman"/>
          <w:sz w:val="22"/>
          <w:szCs w:val="22"/>
        </w:rPr>
        <w:t>здание,  площадь</w:t>
      </w:r>
      <w:r w:rsidRPr="00450BB3">
        <w:rPr>
          <w:rStyle w:val="normaltextrun"/>
          <w:rFonts w:ascii="Times New Roman" w:hAnsi="Times New Roman" w:cs="Times New Roman"/>
          <w:sz w:val="22"/>
          <w:szCs w:val="22"/>
        </w:rPr>
        <w:t>747,7 кв. м.    </w:t>
      </w:r>
      <w:r w:rsidRPr="00450BB3">
        <w:rPr>
          <w:rStyle w:val="eop"/>
          <w:rFonts w:ascii="Times New Roman" w:hAnsi="Times New Roman" w:cs="Times New Roman"/>
          <w:sz w:val="22"/>
          <w:szCs w:val="22"/>
        </w:rPr>
        <w:t> </w:t>
      </w:r>
    </w:p>
    <w:p w:rsidR="00450BB3" w:rsidRPr="00450BB3" w:rsidRDefault="00450BB3" w:rsidP="00450BB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Style w:val="normaltextrun"/>
          <w:rFonts w:ascii="Times New Roman" w:hAnsi="Times New Roman" w:cs="Times New Roman"/>
          <w:sz w:val="22"/>
          <w:szCs w:val="22"/>
        </w:rPr>
        <w:t>8. З</w:t>
      </w:r>
      <w:r w:rsidRPr="00450BB3">
        <w:rPr>
          <w:rStyle w:val="normaltextrun"/>
          <w:rFonts w:ascii="Times New Roman" w:hAnsi="Times New Roman" w:cs="Times New Roman"/>
          <w:sz w:val="22"/>
          <w:szCs w:val="22"/>
        </w:rPr>
        <w:t>емельный участок, кадастровый номер 76:23:011001:940, вид разрешенного использования: земли населенных пунктов для эксплуатации комплекса производственных</w:t>
      </w:r>
      <w:r w:rsidRPr="00450BB3">
        <w:rPr>
          <w:rStyle w:val="apple-converted-space"/>
          <w:rFonts w:ascii="Times New Roman" w:hAnsi="Times New Roman" w:cs="Times New Roman"/>
          <w:sz w:val="22"/>
          <w:szCs w:val="22"/>
        </w:rPr>
        <w:t> </w:t>
      </w:r>
      <w:proofErr w:type="gramStart"/>
      <w:r w:rsidRPr="00450BB3">
        <w:rPr>
          <w:rStyle w:val="contextualspellingandgrammarerror"/>
          <w:rFonts w:ascii="Times New Roman" w:hAnsi="Times New Roman" w:cs="Times New Roman"/>
          <w:sz w:val="22"/>
          <w:szCs w:val="22"/>
        </w:rPr>
        <w:t>здании</w:t>
      </w:r>
      <w:proofErr w:type="gramEnd"/>
      <w:r w:rsidRPr="00450BB3">
        <w:rPr>
          <w:rStyle w:val="contextualspellingandgrammarerror"/>
          <w:rFonts w:ascii="Times New Roman" w:hAnsi="Times New Roman" w:cs="Times New Roman"/>
          <w:sz w:val="22"/>
          <w:szCs w:val="22"/>
        </w:rPr>
        <w:t>,  площадь</w:t>
      </w:r>
      <w:r w:rsidRPr="00450BB3">
        <w:rPr>
          <w:rStyle w:val="normaltextrun"/>
          <w:rFonts w:ascii="Times New Roman" w:hAnsi="Times New Roman" w:cs="Times New Roman"/>
          <w:sz w:val="22"/>
          <w:szCs w:val="22"/>
        </w:rPr>
        <w:t>  291 кв. м.  </w:t>
      </w:r>
      <w:r w:rsidRPr="00450BB3">
        <w:rPr>
          <w:rStyle w:val="eop"/>
          <w:rFonts w:ascii="Times New Roman" w:hAnsi="Times New Roman" w:cs="Times New Roman"/>
          <w:sz w:val="22"/>
          <w:szCs w:val="22"/>
        </w:rPr>
        <w:t> </w:t>
      </w:r>
    </w:p>
    <w:p w:rsidR="00450BB3" w:rsidRPr="00450BB3" w:rsidRDefault="00450BB3" w:rsidP="00450BB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450BB3">
        <w:rPr>
          <w:rStyle w:val="normaltextrun"/>
          <w:rFonts w:ascii="Times New Roman" w:hAnsi="Times New Roman" w:cs="Times New Roman"/>
          <w:sz w:val="22"/>
          <w:szCs w:val="22"/>
        </w:rPr>
        <w:t>9</w:t>
      </w:r>
      <w:r w:rsidR="007F5FB9">
        <w:rPr>
          <w:rStyle w:val="normaltextrun"/>
          <w:rFonts w:ascii="Times New Roman" w:hAnsi="Times New Roman" w:cs="Times New Roman"/>
          <w:sz w:val="22"/>
          <w:szCs w:val="22"/>
        </w:rPr>
        <w:t>.</w:t>
      </w:r>
      <w:r w:rsidRPr="00450BB3">
        <w:rPr>
          <w:rStyle w:val="normaltextrun"/>
          <w:rFonts w:ascii="Times New Roman" w:hAnsi="Times New Roman" w:cs="Times New Roman"/>
          <w:sz w:val="22"/>
          <w:szCs w:val="22"/>
        </w:rPr>
        <w:t xml:space="preserve"> </w:t>
      </w:r>
      <w:r w:rsidR="007F5FB9">
        <w:rPr>
          <w:rStyle w:val="normaltextrun"/>
          <w:rFonts w:ascii="Times New Roman" w:hAnsi="Times New Roman" w:cs="Times New Roman"/>
          <w:sz w:val="22"/>
          <w:szCs w:val="22"/>
        </w:rPr>
        <w:t>З</w:t>
      </w:r>
      <w:r w:rsidRPr="00450BB3">
        <w:rPr>
          <w:rStyle w:val="normaltextrun"/>
          <w:rFonts w:ascii="Times New Roman" w:hAnsi="Times New Roman" w:cs="Times New Roman"/>
          <w:sz w:val="22"/>
          <w:szCs w:val="22"/>
        </w:rPr>
        <w:t>дание, кадастровый номер 76:23:010101:13215, назначение: нежилое здание, площадь 671 кв. м, вид права: собственность, ограничение прав: аренда нежилого помещения площадью 34,6кв.м.       </w:t>
      </w:r>
      <w:r w:rsidRPr="00450BB3">
        <w:rPr>
          <w:rStyle w:val="eop"/>
          <w:rFonts w:ascii="Times New Roman" w:hAnsi="Times New Roman" w:cs="Times New Roman"/>
          <w:sz w:val="22"/>
          <w:szCs w:val="22"/>
        </w:rPr>
        <w:t> </w:t>
      </w:r>
    </w:p>
    <w:p w:rsidR="00450BB3" w:rsidRPr="00450BB3" w:rsidRDefault="00450BB3" w:rsidP="00450BB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450BB3">
        <w:rPr>
          <w:rStyle w:val="normaltextrun"/>
          <w:rFonts w:ascii="Times New Roman" w:hAnsi="Times New Roman" w:cs="Times New Roman"/>
          <w:sz w:val="22"/>
          <w:szCs w:val="22"/>
        </w:rPr>
        <w:t>10</w:t>
      </w:r>
      <w:r w:rsidR="007F5FB9">
        <w:rPr>
          <w:rStyle w:val="normaltextrun"/>
          <w:rFonts w:ascii="Times New Roman" w:hAnsi="Times New Roman" w:cs="Times New Roman"/>
          <w:sz w:val="22"/>
          <w:szCs w:val="22"/>
        </w:rPr>
        <w:t>.</w:t>
      </w:r>
      <w:r w:rsidRPr="00450BB3">
        <w:rPr>
          <w:rStyle w:val="normaltextrun"/>
          <w:rFonts w:ascii="Times New Roman" w:hAnsi="Times New Roman" w:cs="Times New Roman"/>
          <w:sz w:val="22"/>
          <w:szCs w:val="22"/>
        </w:rPr>
        <w:t xml:space="preserve"> </w:t>
      </w:r>
      <w:r w:rsidR="007F5FB9">
        <w:rPr>
          <w:rStyle w:val="normaltextrun"/>
          <w:rFonts w:ascii="Times New Roman" w:hAnsi="Times New Roman" w:cs="Times New Roman"/>
          <w:sz w:val="22"/>
          <w:szCs w:val="22"/>
        </w:rPr>
        <w:t>З</w:t>
      </w:r>
      <w:r w:rsidRPr="00450BB3">
        <w:rPr>
          <w:rStyle w:val="normaltextrun"/>
          <w:rFonts w:ascii="Times New Roman" w:hAnsi="Times New Roman" w:cs="Times New Roman"/>
          <w:sz w:val="22"/>
          <w:szCs w:val="22"/>
        </w:rPr>
        <w:t>дание, кадастровый номер 76:23:010101:13200, назначение: нежилое</w:t>
      </w:r>
      <w:r w:rsidRPr="00450BB3">
        <w:rPr>
          <w:rStyle w:val="apple-converted-space"/>
          <w:rFonts w:ascii="Times New Roman" w:hAnsi="Times New Roman" w:cs="Times New Roman"/>
          <w:sz w:val="22"/>
          <w:szCs w:val="22"/>
        </w:rPr>
        <w:t> </w:t>
      </w:r>
      <w:r w:rsidRPr="00450BB3">
        <w:rPr>
          <w:rStyle w:val="contextualspellingandgrammarerror"/>
          <w:rFonts w:ascii="Times New Roman" w:hAnsi="Times New Roman" w:cs="Times New Roman"/>
          <w:sz w:val="22"/>
          <w:szCs w:val="22"/>
        </w:rPr>
        <w:t>здание,  площадь</w:t>
      </w:r>
      <w:r w:rsidRPr="00450BB3">
        <w:rPr>
          <w:rStyle w:val="normaltextrun"/>
          <w:rFonts w:ascii="Times New Roman" w:hAnsi="Times New Roman" w:cs="Times New Roman"/>
          <w:sz w:val="22"/>
          <w:szCs w:val="22"/>
        </w:rPr>
        <w:t>96 кв. м.  </w:t>
      </w:r>
      <w:r w:rsidRPr="00450BB3">
        <w:rPr>
          <w:rStyle w:val="eop"/>
          <w:rFonts w:ascii="Times New Roman" w:hAnsi="Times New Roman" w:cs="Times New Roman"/>
          <w:sz w:val="22"/>
          <w:szCs w:val="22"/>
        </w:rPr>
        <w:t> </w:t>
      </w:r>
    </w:p>
    <w:p w:rsidR="00450BB3" w:rsidRPr="00450BB3" w:rsidRDefault="00450BB3" w:rsidP="00450BB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450BB3">
        <w:rPr>
          <w:rStyle w:val="normaltextrun"/>
          <w:rFonts w:ascii="Times New Roman" w:hAnsi="Times New Roman" w:cs="Times New Roman"/>
          <w:sz w:val="22"/>
          <w:szCs w:val="22"/>
        </w:rPr>
        <w:t>11</w:t>
      </w:r>
      <w:r w:rsidR="007F5FB9">
        <w:rPr>
          <w:rStyle w:val="normaltextrun"/>
          <w:rFonts w:ascii="Times New Roman" w:hAnsi="Times New Roman" w:cs="Times New Roman"/>
          <w:sz w:val="22"/>
          <w:szCs w:val="22"/>
        </w:rPr>
        <w:t>.</w:t>
      </w:r>
      <w:r w:rsidRPr="00450BB3">
        <w:rPr>
          <w:rStyle w:val="normaltextrun"/>
          <w:rFonts w:ascii="Times New Roman" w:hAnsi="Times New Roman" w:cs="Times New Roman"/>
          <w:sz w:val="22"/>
          <w:szCs w:val="22"/>
        </w:rPr>
        <w:t xml:space="preserve"> </w:t>
      </w:r>
      <w:r w:rsidR="007F5FB9">
        <w:rPr>
          <w:rStyle w:val="normaltextrun"/>
          <w:rFonts w:ascii="Times New Roman" w:hAnsi="Times New Roman" w:cs="Times New Roman"/>
          <w:sz w:val="22"/>
          <w:szCs w:val="22"/>
        </w:rPr>
        <w:t>З</w:t>
      </w:r>
      <w:r w:rsidRPr="00450BB3">
        <w:rPr>
          <w:rStyle w:val="normaltextrun"/>
          <w:rFonts w:ascii="Times New Roman" w:hAnsi="Times New Roman" w:cs="Times New Roman"/>
          <w:sz w:val="22"/>
          <w:szCs w:val="22"/>
        </w:rPr>
        <w:t>дание, кадастровый номер 76:23:010101:13201, назначение: нежилое</w:t>
      </w:r>
      <w:r w:rsidRPr="00450BB3">
        <w:rPr>
          <w:rStyle w:val="apple-converted-space"/>
          <w:rFonts w:ascii="Times New Roman" w:hAnsi="Times New Roman" w:cs="Times New Roman"/>
          <w:sz w:val="22"/>
          <w:szCs w:val="22"/>
        </w:rPr>
        <w:t> </w:t>
      </w:r>
      <w:r w:rsidRPr="00450BB3">
        <w:rPr>
          <w:rStyle w:val="contextualspellingandgrammarerror"/>
          <w:rFonts w:ascii="Times New Roman" w:hAnsi="Times New Roman" w:cs="Times New Roman"/>
          <w:sz w:val="22"/>
          <w:szCs w:val="22"/>
        </w:rPr>
        <w:t>здание,  площадь</w:t>
      </w:r>
      <w:r w:rsidRPr="00450BB3">
        <w:rPr>
          <w:rStyle w:val="normaltextrun"/>
          <w:rFonts w:ascii="Times New Roman" w:hAnsi="Times New Roman" w:cs="Times New Roman"/>
          <w:sz w:val="22"/>
          <w:szCs w:val="22"/>
        </w:rPr>
        <w:t>21,7 кв. м.  </w:t>
      </w:r>
      <w:r w:rsidRPr="00450BB3">
        <w:rPr>
          <w:rStyle w:val="eop"/>
          <w:rFonts w:ascii="Times New Roman" w:hAnsi="Times New Roman" w:cs="Times New Roman"/>
          <w:sz w:val="22"/>
          <w:szCs w:val="22"/>
        </w:rPr>
        <w:t> </w:t>
      </w:r>
    </w:p>
    <w:p w:rsidR="00450BB3" w:rsidRPr="00450BB3" w:rsidRDefault="00450BB3" w:rsidP="00450BB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450BB3">
        <w:rPr>
          <w:rStyle w:val="normaltextrun"/>
          <w:rFonts w:ascii="Times New Roman" w:hAnsi="Times New Roman" w:cs="Times New Roman"/>
          <w:sz w:val="22"/>
          <w:szCs w:val="22"/>
        </w:rPr>
        <w:t>12</w:t>
      </w:r>
      <w:r w:rsidR="007F5FB9">
        <w:rPr>
          <w:rStyle w:val="normaltextrun"/>
          <w:rFonts w:ascii="Times New Roman" w:hAnsi="Times New Roman" w:cs="Times New Roman"/>
          <w:sz w:val="22"/>
          <w:szCs w:val="22"/>
        </w:rPr>
        <w:t>. З</w:t>
      </w:r>
      <w:r w:rsidRPr="00450BB3">
        <w:rPr>
          <w:rStyle w:val="normaltextrun"/>
          <w:rFonts w:ascii="Times New Roman" w:hAnsi="Times New Roman" w:cs="Times New Roman"/>
          <w:sz w:val="22"/>
          <w:szCs w:val="22"/>
        </w:rPr>
        <w:t>емельный участок, кадастровый номер 76:23:011001:941, вид разрешенного использования: земли населенных пунктов для эксплуатации комплекса производственных</w:t>
      </w:r>
      <w:r w:rsidRPr="00450BB3">
        <w:rPr>
          <w:rStyle w:val="apple-converted-space"/>
          <w:rFonts w:ascii="Times New Roman" w:hAnsi="Times New Roman" w:cs="Times New Roman"/>
          <w:sz w:val="22"/>
          <w:szCs w:val="22"/>
        </w:rPr>
        <w:t> </w:t>
      </w:r>
      <w:proofErr w:type="gramStart"/>
      <w:r w:rsidRPr="00450BB3">
        <w:rPr>
          <w:rStyle w:val="contextualspellingandgrammarerror"/>
          <w:rFonts w:ascii="Times New Roman" w:hAnsi="Times New Roman" w:cs="Times New Roman"/>
          <w:sz w:val="22"/>
          <w:szCs w:val="22"/>
        </w:rPr>
        <w:t>здании</w:t>
      </w:r>
      <w:proofErr w:type="gramEnd"/>
      <w:r w:rsidRPr="00450BB3">
        <w:rPr>
          <w:rStyle w:val="contextualspellingandgrammarerror"/>
          <w:rFonts w:ascii="Times New Roman" w:hAnsi="Times New Roman" w:cs="Times New Roman"/>
          <w:sz w:val="22"/>
          <w:szCs w:val="22"/>
        </w:rPr>
        <w:t>,  площадь</w:t>
      </w:r>
      <w:r w:rsidRPr="00450BB3">
        <w:rPr>
          <w:rStyle w:val="normaltextrun"/>
          <w:rFonts w:ascii="Times New Roman" w:hAnsi="Times New Roman" w:cs="Times New Roman"/>
          <w:sz w:val="22"/>
          <w:szCs w:val="22"/>
        </w:rPr>
        <w:t>  1802 кв. м.  </w:t>
      </w:r>
      <w:r w:rsidRPr="00450BB3">
        <w:rPr>
          <w:rStyle w:val="eop"/>
          <w:rFonts w:ascii="Times New Roman" w:hAnsi="Times New Roman" w:cs="Times New Roman"/>
          <w:sz w:val="22"/>
          <w:szCs w:val="22"/>
        </w:rPr>
        <w:t> </w:t>
      </w:r>
    </w:p>
    <w:p w:rsidR="00450BB3" w:rsidRPr="00450BB3" w:rsidRDefault="00BD62CE" w:rsidP="00450BB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Style w:val="normaltextrun"/>
          <w:rFonts w:ascii="Times New Roman" w:hAnsi="Times New Roman" w:cs="Times New Roman"/>
          <w:sz w:val="22"/>
          <w:szCs w:val="22"/>
        </w:rPr>
        <w:t>13. З</w:t>
      </w:r>
      <w:r w:rsidR="00450BB3" w:rsidRPr="00450BB3">
        <w:rPr>
          <w:rStyle w:val="normaltextrun"/>
          <w:rFonts w:ascii="Times New Roman" w:hAnsi="Times New Roman" w:cs="Times New Roman"/>
          <w:sz w:val="22"/>
          <w:szCs w:val="22"/>
        </w:rPr>
        <w:t>дание, кадастровый номер 76:23:010101:13212, назначение: нежилое здание, площадь 84 кв. м.   </w:t>
      </w:r>
      <w:r w:rsidR="00450BB3" w:rsidRPr="00450BB3">
        <w:rPr>
          <w:rStyle w:val="eop"/>
          <w:rFonts w:ascii="Times New Roman" w:hAnsi="Times New Roman" w:cs="Times New Roman"/>
          <w:sz w:val="22"/>
          <w:szCs w:val="22"/>
        </w:rPr>
        <w:t> </w:t>
      </w:r>
    </w:p>
    <w:p w:rsidR="00450BB3" w:rsidRPr="00450BB3" w:rsidRDefault="00450BB3" w:rsidP="00450BB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450BB3">
        <w:rPr>
          <w:rStyle w:val="normaltextrun"/>
          <w:rFonts w:ascii="Times New Roman" w:hAnsi="Times New Roman" w:cs="Times New Roman"/>
          <w:sz w:val="22"/>
          <w:szCs w:val="22"/>
        </w:rPr>
        <w:t>14</w:t>
      </w:r>
      <w:r w:rsidR="00BD62CE">
        <w:rPr>
          <w:rStyle w:val="normaltextrun"/>
          <w:rFonts w:ascii="Times New Roman" w:hAnsi="Times New Roman" w:cs="Times New Roman"/>
          <w:sz w:val="22"/>
          <w:szCs w:val="22"/>
        </w:rPr>
        <w:t>.  З</w:t>
      </w:r>
      <w:r w:rsidRPr="00450BB3">
        <w:rPr>
          <w:rStyle w:val="normaltextrun"/>
          <w:rFonts w:ascii="Times New Roman" w:hAnsi="Times New Roman" w:cs="Times New Roman"/>
          <w:sz w:val="22"/>
          <w:szCs w:val="22"/>
        </w:rPr>
        <w:t>дание, кадастровый номер 76:23:010101:13190, назначение: нежилое</w:t>
      </w:r>
      <w:r w:rsidRPr="00450BB3">
        <w:rPr>
          <w:rStyle w:val="apple-converted-space"/>
          <w:rFonts w:ascii="Times New Roman" w:hAnsi="Times New Roman" w:cs="Times New Roman"/>
          <w:sz w:val="22"/>
          <w:szCs w:val="22"/>
        </w:rPr>
        <w:t> </w:t>
      </w:r>
      <w:r w:rsidRPr="00450BB3">
        <w:rPr>
          <w:rStyle w:val="contextualspellingandgrammarerror"/>
          <w:rFonts w:ascii="Times New Roman" w:hAnsi="Times New Roman" w:cs="Times New Roman"/>
          <w:sz w:val="22"/>
          <w:szCs w:val="22"/>
        </w:rPr>
        <w:t>здание,  площадь</w:t>
      </w:r>
      <w:r w:rsidRPr="00450BB3">
        <w:rPr>
          <w:rStyle w:val="normaltextrun"/>
          <w:rFonts w:ascii="Times New Roman" w:hAnsi="Times New Roman" w:cs="Times New Roman"/>
          <w:sz w:val="22"/>
          <w:szCs w:val="22"/>
        </w:rPr>
        <w:t>377,9</w:t>
      </w:r>
      <w:r w:rsidRPr="00450BB3">
        <w:rPr>
          <w:rStyle w:val="apple-converted-space"/>
          <w:rFonts w:ascii="Times New Roman" w:hAnsi="Times New Roman" w:cs="Times New Roman"/>
          <w:sz w:val="22"/>
          <w:szCs w:val="22"/>
        </w:rPr>
        <w:t> </w:t>
      </w:r>
      <w:r w:rsidRPr="00450BB3">
        <w:rPr>
          <w:rStyle w:val="spellingerror"/>
          <w:rFonts w:ascii="Times New Roman" w:hAnsi="Times New Roman" w:cs="Times New Roman"/>
          <w:sz w:val="22"/>
          <w:szCs w:val="22"/>
        </w:rPr>
        <w:t>кв.м</w:t>
      </w:r>
      <w:r w:rsidRPr="00450BB3">
        <w:rPr>
          <w:rStyle w:val="normaltextrun"/>
          <w:rFonts w:ascii="Times New Roman" w:hAnsi="Times New Roman" w:cs="Times New Roman"/>
          <w:sz w:val="22"/>
          <w:szCs w:val="22"/>
        </w:rPr>
        <w:t>. </w:t>
      </w:r>
      <w:r w:rsidRPr="00450BB3">
        <w:rPr>
          <w:rStyle w:val="eop"/>
          <w:rFonts w:ascii="Times New Roman" w:hAnsi="Times New Roman" w:cs="Times New Roman"/>
          <w:sz w:val="22"/>
          <w:szCs w:val="22"/>
        </w:rPr>
        <w:t> </w:t>
      </w:r>
    </w:p>
    <w:p w:rsidR="00450BB3" w:rsidRPr="00450BB3" w:rsidRDefault="00450BB3" w:rsidP="00450BB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450BB3">
        <w:rPr>
          <w:rStyle w:val="normaltextrun"/>
          <w:rFonts w:ascii="Times New Roman" w:hAnsi="Times New Roman" w:cs="Times New Roman"/>
          <w:sz w:val="22"/>
          <w:szCs w:val="22"/>
        </w:rPr>
        <w:t>15</w:t>
      </w:r>
      <w:r w:rsidR="00BD62CE">
        <w:rPr>
          <w:rStyle w:val="normaltextrun"/>
          <w:rFonts w:ascii="Times New Roman" w:hAnsi="Times New Roman" w:cs="Times New Roman"/>
          <w:sz w:val="22"/>
          <w:szCs w:val="22"/>
        </w:rPr>
        <w:t>.  З</w:t>
      </w:r>
      <w:r w:rsidRPr="00450BB3">
        <w:rPr>
          <w:rStyle w:val="normaltextrun"/>
          <w:rFonts w:ascii="Times New Roman" w:hAnsi="Times New Roman" w:cs="Times New Roman"/>
          <w:sz w:val="22"/>
          <w:szCs w:val="22"/>
        </w:rPr>
        <w:t>дание, кадастровый номер 76:23:010101:13214, назначение: нежилое</w:t>
      </w:r>
      <w:r w:rsidRPr="00450BB3">
        <w:rPr>
          <w:rStyle w:val="apple-converted-space"/>
          <w:rFonts w:ascii="Times New Roman" w:hAnsi="Times New Roman" w:cs="Times New Roman"/>
          <w:sz w:val="22"/>
          <w:szCs w:val="22"/>
        </w:rPr>
        <w:t> </w:t>
      </w:r>
      <w:r w:rsidRPr="00450BB3">
        <w:rPr>
          <w:rStyle w:val="contextualspellingandgrammarerror"/>
          <w:rFonts w:ascii="Times New Roman" w:hAnsi="Times New Roman" w:cs="Times New Roman"/>
          <w:sz w:val="22"/>
          <w:szCs w:val="22"/>
        </w:rPr>
        <w:t>здание,  площадь</w:t>
      </w:r>
      <w:r w:rsidRPr="00450BB3">
        <w:rPr>
          <w:rStyle w:val="normaltextrun"/>
          <w:rFonts w:ascii="Times New Roman" w:hAnsi="Times New Roman" w:cs="Times New Roman"/>
          <w:sz w:val="22"/>
          <w:szCs w:val="22"/>
        </w:rPr>
        <w:t>100,5 кв. м.      </w:t>
      </w:r>
      <w:r w:rsidRPr="00450BB3">
        <w:rPr>
          <w:rStyle w:val="eop"/>
          <w:rFonts w:ascii="Times New Roman" w:hAnsi="Times New Roman" w:cs="Times New Roman"/>
          <w:sz w:val="22"/>
          <w:szCs w:val="22"/>
        </w:rPr>
        <w:t> </w:t>
      </w:r>
    </w:p>
    <w:p w:rsidR="00450BB3" w:rsidRPr="00450BB3" w:rsidRDefault="00450BB3" w:rsidP="00450BB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450BB3">
        <w:rPr>
          <w:rStyle w:val="normaltextrun"/>
          <w:rFonts w:ascii="Times New Roman" w:hAnsi="Times New Roman" w:cs="Times New Roman"/>
          <w:sz w:val="22"/>
          <w:szCs w:val="22"/>
        </w:rPr>
        <w:t>16</w:t>
      </w:r>
      <w:r w:rsidR="00BD62CE">
        <w:rPr>
          <w:rStyle w:val="normaltextrun"/>
          <w:rFonts w:ascii="Times New Roman" w:hAnsi="Times New Roman" w:cs="Times New Roman"/>
          <w:sz w:val="22"/>
          <w:szCs w:val="22"/>
        </w:rPr>
        <w:t>.</w:t>
      </w:r>
      <w:r w:rsidRPr="00450BB3">
        <w:rPr>
          <w:rStyle w:val="normaltextrun"/>
          <w:rFonts w:ascii="Times New Roman" w:hAnsi="Times New Roman" w:cs="Times New Roman"/>
          <w:sz w:val="22"/>
          <w:szCs w:val="22"/>
        </w:rPr>
        <w:t xml:space="preserve"> </w:t>
      </w:r>
      <w:r w:rsidR="00BD62CE">
        <w:rPr>
          <w:rStyle w:val="normaltextrun"/>
          <w:rFonts w:ascii="Times New Roman" w:hAnsi="Times New Roman" w:cs="Times New Roman"/>
          <w:sz w:val="22"/>
          <w:szCs w:val="22"/>
        </w:rPr>
        <w:t>З</w:t>
      </w:r>
      <w:r w:rsidRPr="00450BB3">
        <w:rPr>
          <w:rStyle w:val="normaltextrun"/>
          <w:rFonts w:ascii="Times New Roman" w:hAnsi="Times New Roman" w:cs="Times New Roman"/>
          <w:sz w:val="22"/>
          <w:szCs w:val="22"/>
        </w:rPr>
        <w:t>емельный участок, кадастровый номер 76:23:011001:935, вид разрешенного использования: земли населенных пунктов для эксплуатации комплекса производственных зданий,</w:t>
      </w:r>
      <w:r w:rsidRPr="00450BB3">
        <w:rPr>
          <w:rStyle w:val="apple-converted-space"/>
          <w:rFonts w:ascii="Times New Roman" w:hAnsi="Times New Roman" w:cs="Times New Roman"/>
          <w:sz w:val="22"/>
          <w:szCs w:val="22"/>
        </w:rPr>
        <w:t> </w:t>
      </w:r>
      <w:r w:rsidRPr="00450BB3">
        <w:rPr>
          <w:rStyle w:val="contextualspellingandgrammarerror"/>
          <w:rFonts w:ascii="Times New Roman" w:hAnsi="Times New Roman" w:cs="Times New Roman"/>
          <w:sz w:val="22"/>
          <w:szCs w:val="22"/>
        </w:rPr>
        <w:t>площадь  1638</w:t>
      </w:r>
      <w:r w:rsidRPr="00450BB3">
        <w:rPr>
          <w:rStyle w:val="apple-converted-space"/>
          <w:rFonts w:ascii="Times New Roman" w:hAnsi="Times New Roman" w:cs="Times New Roman"/>
          <w:sz w:val="22"/>
          <w:szCs w:val="22"/>
        </w:rPr>
        <w:t> </w:t>
      </w:r>
      <w:r w:rsidRPr="00450BB3">
        <w:rPr>
          <w:rStyle w:val="normaltextrun"/>
          <w:rFonts w:ascii="Times New Roman" w:hAnsi="Times New Roman" w:cs="Times New Roman"/>
          <w:sz w:val="22"/>
          <w:szCs w:val="22"/>
        </w:rPr>
        <w:t>кв. м. </w:t>
      </w:r>
      <w:r w:rsidRPr="00450BB3">
        <w:rPr>
          <w:rStyle w:val="eop"/>
          <w:rFonts w:ascii="Times New Roman" w:hAnsi="Times New Roman" w:cs="Times New Roman"/>
          <w:sz w:val="22"/>
          <w:szCs w:val="22"/>
        </w:rPr>
        <w:t> </w:t>
      </w:r>
    </w:p>
    <w:p w:rsidR="00450BB3" w:rsidRPr="00450BB3" w:rsidRDefault="00450BB3" w:rsidP="00450BB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450BB3">
        <w:rPr>
          <w:rStyle w:val="normaltextrun"/>
          <w:rFonts w:ascii="Times New Roman" w:hAnsi="Times New Roman" w:cs="Times New Roman"/>
          <w:sz w:val="22"/>
          <w:szCs w:val="22"/>
        </w:rPr>
        <w:t>17</w:t>
      </w:r>
      <w:r w:rsidR="00BD62CE">
        <w:rPr>
          <w:rStyle w:val="normaltextrun"/>
          <w:rFonts w:ascii="Times New Roman" w:hAnsi="Times New Roman" w:cs="Times New Roman"/>
          <w:sz w:val="22"/>
          <w:szCs w:val="22"/>
        </w:rPr>
        <w:t>.  З</w:t>
      </w:r>
      <w:r w:rsidRPr="00450BB3">
        <w:rPr>
          <w:rStyle w:val="normaltextrun"/>
          <w:rFonts w:ascii="Times New Roman" w:hAnsi="Times New Roman" w:cs="Times New Roman"/>
          <w:sz w:val="22"/>
          <w:szCs w:val="22"/>
        </w:rPr>
        <w:t>дание, кадастровый номер 76:23:010101:13208, назначение: нежилое здание, площадь 8262,6 кв. м,    </w:t>
      </w:r>
      <w:r w:rsidRPr="00450BB3">
        <w:rPr>
          <w:rStyle w:val="eop"/>
          <w:rFonts w:ascii="Times New Roman" w:hAnsi="Times New Roman" w:cs="Times New Roman"/>
          <w:sz w:val="22"/>
          <w:szCs w:val="22"/>
        </w:rPr>
        <w:t> </w:t>
      </w:r>
    </w:p>
    <w:p w:rsidR="00450BB3" w:rsidRPr="00450BB3" w:rsidRDefault="00BD62CE" w:rsidP="00450BB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Style w:val="normaltextrun"/>
          <w:rFonts w:ascii="Times New Roman" w:hAnsi="Times New Roman" w:cs="Times New Roman"/>
          <w:sz w:val="22"/>
          <w:szCs w:val="22"/>
        </w:rPr>
        <w:t>18. З</w:t>
      </w:r>
      <w:r w:rsidR="00450BB3" w:rsidRPr="00450BB3">
        <w:rPr>
          <w:rStyle w:val="normaltextrun"/>
          <w:rFonts w:ascii="Times New Roman" w:hAnsi="Times New Roman" w:cs="Times New Roman"/>
          <w:sz w:val="22"/>
          <w:szCs w:val="22"/>
        </w:rPr>
        <w:t>дание, кадастровый номер 76:23:010101:13193, назначение: нежилое здание, площадь 252,1 кв. м.      </w:t>
      </w:r>
      <w:r w:rsidR="00450BB3" w:rsidRPr="00450BB3">
        <w:rPr>
          <w:rStyle w:val="eop"/>
          <w:rFonts w:ascii="Times New Roman" w:hAnsi="Times New Roman" w:cs="Times New Roman"/>
          <w:sz w:val="22"/>
          <w:szCs w:val="22"/>
        </w:rPr>
        <w:t> </w:t>
      </w:r>
    </w:p>
    <w:p w:rsidR="00450BB3" w:rsidRPr="00450BB3" w:rsidRDefault="00450BB3" w:rsidP="00450BB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450BB3">
        <w:rPr>
          <w:rStyle w:val="normaltextrun"/>
          <w:rFonts w:ascii="Times New Roman" w:hAnsi="Times New Roman" w:cs="Times New Roman"/>
          <w:sz w:val="22"/>
          <w:szCs w:val="22"/>
        </w:rPr>
        <w:t>19</w:t>
      </w:r>
      <w:r w:rsidR="00BD62CE">
        <w:rPr>
          <w:rStyle w:val="normaltextrun"/>
          <w:rFonts w:ascii="Times New Roman" w:hAnsi="Times New Roman" w:cs="Times New Roman"/>
          <w:sz w:val="22"/>
          <w:szCs w:val="22"/>
        </w:rPr>
        <w:t>. З</w:t>
      </w:r>
      <w:r w:rsidRPr="00450BB3">
        <w:rPr>
          <w:rStyle w:val="normaltextrun"/>
          <w:rFonts w:ascii="Times New Roman" w:hAnsi="Times New Roman" w:cs="Times New Roman"/>
          <w:sz w:val="22"/>
          <w:szCs w:val="22"/>
        </w:rPr>
        <w:t>дание, кадастровый номер 76:23:010101:13185, назначение: нежилое здание, площадь 159 кв. м.      </w:t>
      </w:r>
      <w:r w:rsidRPr="00450BB3">
        <w:rPr>
          <w:rStyle w:val="eop"/>
          <w:rFonts w:ascii="Times New Roman" w:hAnsi="Times New Roman" w:cs="Times New Roman"/>
          <w:sz w:val="22"/>
          <w:szCs w:val="22"/>
        </w:rPr>
        <w:t> </w:t>
      </w:r>
    </w:p>
    <w:p w:rsidR="00450BB3" w:rsidRPr="00450BB3" w:rsidRDefault="00450BB3" w:rsidP="00450BB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450BB3">
        <w:rPr>
          <w:rStyle w:val="normaltextrun"/>
          <w:rFonts w:ascii="Times New Roman" w:hAnsi="Times New Roman" w:cs="Times New Roman"/>
          <w:sz w:val="22"/>
          <w:szCs w:val="22"/>
        </w:rPr>
        <w:t>20</w:t>
      </w:r>
      <w:r w:rsidR="00BD62CE">
        <w:rPr>
          <w:rStyle w:val="normaltextrun"/>
          <w:rFonts w:ascii="Times New Roman" w:hAnsi="Times New Roman" w:cs="Times New Roman"/>
          <w:sz w:val="22"/>
          <w:szCs w:val="22"/>
        </w:rPr>
        <w:t>. З</w:t>
      </w:r>
      <w:r w:rsidRPr="00450BB3">
        <w:rPr>
          <w:rStyle w:val="normaltextrun"/>
          <w:rFonts w:ascii="Times New Roman" w:hAnsi="Times New Roman" w:cs="Times New Roman"/>
          <w:sz w:val="22"/>
          <w:szCs w:val="22"/>
        </w:rPr>
        <w:t>дание, кадастровый номер 76:23:010101:13180, назначение: нежилое здание, площадь 42,1 кв. м.      </w:t>
      </w:r>
      <w:r w:rsidRPr="00450BB3">
        <w:rPr>
          <w:rStyle w:val="eop"/>
          <w:rFonts w:ascii="Times New Roman" w:hAnsi="Times New Roman" w:cs="Times New Roman"/>
          <w:sz w:val="22"/>
          <w:szCs w:val="22"/>
        </w:rPr>
        <w:t> </w:t>
      </w:r>
    </w:p>
    <w:p w:rsidR="00450BB3" w:rsidRPr="00450BB3" w:rsidRDefault="00450BB3" w:rsidP="00450BB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450BB3">
        <w:rPr>
          <w:rStyle w:val="normaltextrun"/>
          <w:rFonts w:ascii="Times New Roman" w:hAnsi="Times New Roman" w:cs="Times New Roman"/>
          <w:sz w:val="22"/>
          <w:szCs w:val="22"/>
        </w:rPr>
        <w:t>21</w:t>
      </w:r>
      <w:r w:rsidR="00BD62CE">
        <w:rPr>
          <w:rStyle w:val="normaltextrun"/>
          <w:rFonts w:ascii="Times New Roman" w:hAnsi="Times New Roman" w:cs="Times New Roman"/>
          <w:sz w:val="22"/>
          <w:szCs w:val="22"/>
        </w:rPr>
        <w:t>. З</w:t>
      </w:r>
      <w:r w:rsidRPr="00450BB3">
        <w:rPr>
          <w:rStyle w:val="normaltextrun"/>
          <w:rFonts w:ascii="Times New Roman" w:hAnsi="Times New Roman" w:cs="Times New Roman"/>
          <w:sz w:val="22"/>
          <w:szCs w:val="22"/>
        </w:rPr>
        <w:t>дание, кадастровый номер 76:23:010101:13191, назначение: нежилое здание, площадь 841 кв. м.     </w:t>
      </w:r>
      <w:r w:rsidRPr="00450BB3">
        <w:rPr>
          <w:rStyle w:val="eop"/>
          <w:rFonts w:ascii="Times New Roman" w:hAnsi="Times New Roman" w:cs="Times New Roman"/>
          <w:sz w:val="22"/>
          <w:szCs w:val="22"/>
        </w:rPr>
        <w:t> </w:t>
      </w:r>
    </w:p>
    <w:p w:rsidR="00450BB3" w:rsidRPr="00450BB3" w:rsidRDefault="00450BB3" w:rsidP="00450BB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450BB3">
        <w:rPr>
          <w:rStyle w:val="normaltextrun"/>
          <w:rFonts w:ascii="Times New Roman" w:hAnsi="Times New Roman" w:cs="Times New Roman"/>
          <w:sz w:val="22"/>
          <w:szCs w:val="22"/>
        </w:rPr>
        <w:t>22</w:t>
      </w:r>
      <w:r w:rsidR="00BD62CE">
        <w:rPr>
          <w:rStyle w:val="normaltextrun"/>
          <w:rFonts w:ascii="Times New Roman" w:hAnsi="Times New Roman" w:cs="Times New Roman"/>
          <w:sz w:val="22"/>
          <w:szCs w:val="22"/>
        </w:rPr>
        <w:t>. З</w:t>
      </w:r>
      <w:r w:rsidRPr="00450BB3">
        <w:rPr>
          <w:rStyle w:val="normaltextrun"/>
          <w:rFonts w:ascii="Times New Roman" w:hAnsi="Times New Roman" w:cs="Times New Roman"/>
          <w:sz w:val="22"/>
          <w:szCs w:val="22"/>
        </w:rPr>
        <w:t>дание, кадастровый номер 76:23:010101:13189, назначение: нежилое</w:t>
      </w:r>
      <w:r w:rsidRPr="00450BB3">
        <w:rPr>
          <w:rStyle w:val="apple-converted-space"/>
          <w:rFonts w:ascii="Times New Roman" w:hAnsi="Times New Roman" w:cs="Times New Roman"/>
          <w:sz w:val="22"/>
          <w:szCs w:val="22"/>
        </w:rPr>
        <w:t> </w:t>
      </w:r>
      <w:r w:rsidRPr="00450BB3">
        <w:rPr>
          <w:rStyle w:val="contextualspellingandgrammarerror"/>
          <w:rFonts w:ascii="Times New Roman" w:hAnsi="Times New Roman" w:cs="Times New Roman"/>
          <w:sz w:val="22"/>
          <w:szCs w:val="22"/>
        </w:rPr>
        <w:t>здание,  площадь</w:t>
      </w:r>
      <w:r w:rsidRPr="00450BB3">
        <w:rPr>
          <w:rStyle w:val="normaltextrun"/>
          <w:rFonts w:ascii="Times New Roman" w:hAnsi="Times New Roman" w:cs="Times New Roman"/>
          <w:sz w:val="22"/>
          <w:szCs w:val="22"/>
        </w:rPr>
        <w:t>136,7 кв. м.      </w:t>
      </w:r>
      <w:r w:rsidRPr="00450BB3">
        <w:rPr>
          <w:rStyle w:val="eop"/>
          <w:rFonts w:ascii="Times New Roman" w:hAnsi="Times New Roman" w:cs="Times New Roman"/>
          <w:sz w:val="22"/>
          <w:szCs w:val="22"/>
        </w:rPr>
        <w:t> </w:t>
      </w:r>
    </w:p>
    <w:p w:rsidR="00450BB3" w:rsidRPr="00450BB3" w:rsidRDefault="00450BB3" w:rsidP="00450BB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450BB3">
        <w:rPr>
          <w:rStyle w:val="normaltextrun"/>
          <w:rFonts w:ascii="Times New Roman" w:hAnsi="Times New Roman" w:cs="Times New Roman"/>
          <w:sz w:val="22"/>
          <w:szCs w:val="22"/>
        </w:rPr>
        <w:t>23</w:t>
      </w:r>
      <w:r w:rsidR="00BD62CE">
        <w:rPr>
          <w:rStyle w:val="normaltextrun"/>
          <w:rFonts w:ascii="Times New Roman" w:hAnsi="Times New Roman" w:cs="Times New Roman"/>
          <w:sz w:val="22"/>
          <w:szCs w:val="22"/>
        </w:rPr>
        <w:t>. З</w:t>
      </w:r>
      <w:r w:rsidRPr="00450BB3">
        <w:rPr>
          <w:rStyle w:val="normaltextrun"/>
          <w:rFonts w:ascii="Times New Roman" w:hAnsi="Times New Roman" w:cs="Times New Roman"/>
          <w:sz w:val="22"/>
          <w:szCs w:val="22"/>
        </w:rPr>
        <w:t>емельный участок, кадастровый номер 76:23:011001:937, вид разрешенного использования: земли населенных пунктов для эксплуатации комплекса производственных зданий,</w:t>
      </w:r>
      <w:r w:rsidRPr="00450BB3">
        <w:rPr>
          <w:rStyle w:val="apple-converted-space"/>
          <w:rFonts w:ascii="Times New Roman" w:hAnsi="Times New Roman" w:cs="Times New Roman"/>
          <w:sz w:val="22"/>
          <w:szCs w:val="22"/>
        </w:rPr>
        <w:t> </w:t>
      </w:r>
      <w:r w:rsidRPr="00450BB3">
        <w:rPr>
          <w:rStyle w:val="contextualspellingandgrammarerror"/>
          <w:rFonts w:ascii="Times New Roman" w:hAnsi="Times New Roman" w:cs="Times New Roman"/>
          <w:sz w:val="22"/>
          <w:szCs w:val="22"/>
        </w:rPr>
        <w:t>площадь  19581</w:t>
      </w:r>
      <w:r w:rsidRPr="00450BB3">
        <w:rPr>
          <w:rStyle w:val="apple-converted-space"/>
          <w:rFonts w:ascii="Times New Roman" w:hAnsi="Times New Roman" w:cs="Times New Roman"/>
          <w:sz w:val="22"/>
          <w:szCs w:val="22"/>
        </w:rPr>
        <w:t> </w:t>
      </w:r>
      <w:r w:rsidRPr="00450BB3">
        <w:rPr>
          <w:rStyle w:val="normaltextrun"/>
          <w:rFonts w:ascii="Times New Roman" w:hAnsi="Times New Roman" w:cs="Times New Roman"/>
          <w:sz w:val="22"/>
          <w:szCs w:val="22"/>
        </w:rPr>
        <w:t>кв. м.     </w:t>
      </w:r>
      <w:r w:rsidRPr="00450BB3">
        <w:rPr>
          <w:rStyle w:val="eop"/>
          <w:rFonts w:ascii="Times New Roman" w:hAnsi="Times New Roman" w:cs="Times New Roman"/>
          <w:sz w:val="22"/>
          <w:szCs w:val="22"/>
        </w:rPr>
        <w:t> </w:t>
      </w:r>
    </w:p>
    <w:p w:rsidR="00450BB3" w:rsidRPr="00450BB3" w:rsidRDefault="00450BB3" w:rsidP="00450BB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450BB3">
        <w:rPr>
          <w:rStyle w:val="normaltextrun"/>
          <w:rFonts w:ascii="Times New Roman" w:hAnsi="Times New Roman" w:cs="Times New Roman"/>
          <w:sz w:val="22"/>
          <w:szCs w:val="22"/>
        </w:rPr>
        <w:t>24</w:t>
      </w:r>
      <w:r w:rsidR="00BD62CE">
        <w:rPr>
          <w:rStyle w:val="normaltextrun"/>
          <w:rFonts w:ascii="Times New Roman" w:hAnsi="Times New Roman" w:cs="Times New Roman"/>
          <w:sz w:val="22"/>
          <w:szCs w:val="22"/>
        </w:rPr>
        <w:t>. З</w:t>
      </w:r>
      <w:r w:rsidRPr="00450BB3">
        <w:rPr>
          <w:rStyle w:val="normaltextrun"/>
          <w:rFonts w:ascii="Times New Roman" w:hAnsi="Times New Roman" w:cs="Times New Roman"/>
          <w:sz w:val="22"/>
          <w:szCs w:val="22"/>
        </w:rPr>
        <w:t>дание, кадастровый номер 76:23:010101:13209, назначение: нежилое здание, площадь 5462,3 кв. м.     </w:t>
      </w:r>
      <w:r w:rsidRPr="00450BB3">
        <w:rPr>
          <w:rStyle w:val="eop"/>
          <w:rFonts w:ascii="Times New Roman" w:hAnsi="Times New Roman" w:cs="Times New Roman"/>
          <w:sz w:val="22"/>
          <w:szCs w:val="22"/>
        </w:rPr>
        <w:t> </w:t>
      </w:r>
    </w:p>
    <w:p w:rsidR="00450BB3" w:rsidRPr="00450BB3" w:rsidRDefault="00450BB3" w:rsidP="00450BB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Times New Roman" w:hAnsi="Times New Roman" w:cs="Times New Roman"/>
          <w:sz w:val="22"/>
          <w:szCs w:val="22"/>
        </w:rPr>
      </w:pPr>
      <w:r w:rsidRPr="00450BB3">
        <w:rPr>
          <w:rStyle w:val="normaltextrun"/>
          <w:rFonts w:ascii="Times New Roman" w:hAnsi="Times New Roman" w:cs="Times New Roman"/>
          <w:sz w:val="22"/>
          <w:szCs w:val="22"/>
        </w:rPr>
        <w:t>25</w:t>
      </w:r>
      <w:r w:rsidR="00BD62CE">
        <w:rPr>
          <w:rStyle w:val="normaltextrun"/>
          <w:rFonts w:ascii="Times New Roman" w:hAnsi="Times New Roman" w:cs="Times New Roman"/>
          <w:sz w:val="22"/>
          <w:szCs w:val="22"/>
        </w:rPr>
        <w:t>. З</w:t>
      </w:r>
      <w:r w:rsidRPr="00450BB3">
        <w:rPr>
          <w:rStyle w:val="normaltextrun"/>
          <w:rFonts w:ascii="Times New Roman" w:hAnsi="Times New Roman" w:cs="Times New Roman"/>
          <w:sz w:val="22"/>
          <w:szCs w:val="22"/>
        </w:rPr>
        <w:t>дание, кадастровый номер 76:23:010101:13197, назначение: нежилое здание, площадь 133,2 кв. м, вид права собственность, ограничение</w:t>
      </w:r>
      <w:r w:rsidRPr="00450BB3">
        <w:rPr>
          <w:rStyle w:val="apple-converted-space"/>
          <w:rFonts w:ascii="Times New Roman" w:hAnsi="Times New Roman" w:cs="Times New Roman"/>
          <w:sz w:val="22"/>
          <w:szCs w:val="22"/>
        </w:rPr>
        <w:t> </w:t>
      </w:r>
      <w:r w:rsidRPr="00450BB3">
        <w:rPr>
          <w:rStyle w:val="spellingerror"/>
          <w:rFonts w:ascii="Times New Roman" w:hAnsi="Times New Roman" w:cs="Times New Roman"/>
          <w:sz w:val="22"/>
          <w:szCs w:val="22"/>
        </w:rPr>
        <w:t>прав: аренда,</w:t>
      </w:r>
      <w:r w:rsidRPr="00450BB3">
        <w:rPr>
          <w:rStyle w:val="apple-converted-space"/>
          <w:rFonts w:ascii="Times New Roman" w:hAnsi="Times New Roman" w:cs="Times New Roman"/>
          <w:sz w:val="22"/>
          <w:szCs w:val="22"/>
        </w:rPr>
        <w:t xml:space="preserve">  </w:t>
      </w:r>
      <w:proofErr w:type="spellStart"/>
      <w:r w:rsidRPr="00450BB3">
        <w:rPr>
          <w:rStyle w:val="spellingerror"/>
          <w:rFonts w:ascii="Times New Roman" w:hAnsi="Times New Roman" w:cs="Times New Roman"/>
          <w:sz w:val="22"/>
          <w:szCs w:val="22"/>
        </w:rPr>
        <w:t>неж</w:t>
      </w:r>
      <w:proofErr w:type="gramStart"/>
      <w:r w:rsidRPr="00450BB3">
        <w:rPr>
          <w:rStyle w:val="spellingerror"/>
          <w:rFonts w:ascii="Times New Roman" w:hAnsi="Times New Roman" w:cs="Times New Roman"/>
          <w:sz w:val="22"/>
          <w:szCs w:val="22"/>
        </w:rPr>
        <w:t>.п</w:t>
      </w:r>
      <w:proofErr w:type="gramEnd"/>
      <w:r w:rsidRPr="00450BB3">
        <w:rPr>
          <w:rStyle w:val="spellingerror"/>
          <w:rFonts w:ascii="Times New Roman" w:hAnsi="Times New Roman" w:cs="Times New Roman"/>
          <w:sz w:val="22"/>
          <w:szCs w:val="22"/>
        </w:rPr>
        <w:t>ом.площадью</w:t>
      </w:r>
      <w:proofErr w:type="spellEnd"/>
      <w:r w:rsidRPr="00450BB3">
        <w:rPr>
          <w:rStyle w:val="apple-converted-space"/>
          <w:rFonts w:ascii="Times New Roman" w:hAnsi="Times New Roman" w:cs="Times New Roman"/>
          <w:sz w:val="22"/>
          <w:szCs w:val="22"/>
        </w:rPr>
        <w:t> </w:t>
      </w:r>
      <w:r w:rsidRPr="00450BB3">
        <w:rPr>
          <w:rStyle w:val="normaltextrun"/>
          <w:rFonts w:ascii="Times New Roman" w:hAnsi="Times New Roman" w:cs="Times New Roman"/>
          <w:sz w:val="22"/>
          <w:szCs w:val="22"/>
        </w:rPr>
        <w:t>24,2</w:t>
      </w:r>
      <w:r w:rsidRPr="00450BB3">
        <w:rPr>
          <w:rStyle w:val="apple-converted-space"/>
          <w:rFonts w:ascii="Times New Roman" w:hAnsi="Times New Roman" w:cs="Times New Roman"/>
          <w:sz w:val="22"/>
          <w:szCs w:val="22"/>
        </w:rPr>
        <w:t> </w:t>
      </w:r>
      <w:r w:rsidRPr="00450BB3">
        <w:rPr>
          <w:rStyle w:val="spellingerror"/>
          <w:rFonts w:ascii="Times New Roman" w:hAnsi="Times New Roman" w:cs="Times New Roman"/>
          <w:sz w:val="22"/>
          <w:szCs w:val="22"/>
        </w:rPr>
        <w:t>кв.м</w:t>
      </w:r>
      <w:r w:rsidRPr="00450BB3">
        <w:rPr>
          <w:rStyle w:val="normaltextrun"/>
          <w:rFonts w:ascii="Times New Roman" w:hAnsi="Times New Roman" w:cs="Times New Roman"/>
          <w:sz w:val="22"/>
          <w:szCs w:val="22"/>
        </w:rPr>
        <w:t>.</w:t>
      </w:r>
    </w:p>
    <w:p w:rsidR="00450BB3" w:rsidRPr="00450BB3" w:rsidRDefault="00450BB3" w:rsidP="00450BB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450BB3">
        <w:rPr>
          <w:rStyle w:val="normaltextrun"/>
          <w:rFonts w:ascii="Times New Roman" w:hAnsi="Times New Roman" w:cs="Times New Roman"/>
          <w:sz w:val="22"/>
          <w:szCs w:val="22"/>
        </w:rPr>
        <w:t>26</w:t>
      </w:r>
      <w:r w:rsidR="00BD62CE">
        <w:rPr>
          <w:rStyle w:val="normaltextrun"/>
          <w:rFonts w:ascii="Times New Roman" w:hAnsi="Times New Roman" w:cs="Times New Roman"/>
          <w:sz w:val="22"/>
          <w:szCs w:val="22"/>
        </w:rPr>
        <w:t>. З</w:t>
      </w:r>
      <w:r w:rsidRPr="00450BB3">
        <w:rPr>
          <w:rStyle w:val="normaltextrun"/>
          <w:rFonts w:ascii="Times New Roman" w:hAnsi="Times New Roman" w:cs="Times New Roman"/>
          <w:sz w:val="22"/>
          <w:szCs w:val="22"/>
        </w:rPr>
        <w:t>емельный участок, кадастровый номер 76:23:011001:936, вид разрешенного использования: земли населенных пунктов для эксплуатации комплекса производственных</w:t>
      </w:r>
      <w:r w:rsidRPr="00450BB3">
        <w:rPr>
          <w:rStyle w:val="apple-converted-space"/>
          <w:rFonts w:ascii="Times New Roman" w:hAnsi="Times New Roman" w:cs="Times New Roman"/>
          <w:sz w:val="22"/>
          <w:szCs w:val="22"/>
        </w:rPr>
        <w:t> </w:t>
      </w:r>
      <w:proofErr w:type="gramStart"/>
      <w:r w:rsidRPr="00450BB3">
        <w:rPr>
          <w:rStyle w:val="normaltextrun"/>
          <w:rFonts w:ascii="Times New Roman" w:hAnsi="Times New Roman" w:cs="Times New Roman"/>
          <w:sz w:val="22"/>
          <w:szCs w:val="22"/>
        </w:rPr>
        <w:t>здании</w:t>
      </w:r>
      <w:proofErr w:type="gramEnd"/>
      <w:r w:rsidRPr="00450BB3">
        <w:rPr>
          <w:rStyle w:val="normaltextrun"/>
          <w:rFonts w:ascii="Times New Roman" w:hAnsi="Times New Roman" w:cs="Times New Roman"/>
          <w:sz w:val="22"/>
          <w:szCs w:val="22"/>
        </w:rPr>
        <w:t>, площадь  11521 кв. м.</w:t>
      </w:r>
      <w:r w:rsidRPr="00450BB3">
        <w:rPr>
          <w:rStyle w:val="eop"/>
          <w:rFonts w:ascii="Times New Roman" w:hAnsi="Times New Roman" w:cs="Times New Roman"/>
          <w:sz w:val="22"/>
          <w:szCs w:val="22"/>
        </w:rPr>
        <w:t> </w:t>
      </w:r>
    </w:p>
    <w:p w:rsidR="00450BB3" w:rsidRDefault="00450BB3" w:rsidP="00450B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50BB3" w:rsidRDefault="00450BB3" w:rsidP="00450BB3">
      <w:pPr>
        <w:ind w:firstLine="708"/>
        <w:jc w:val="both"/>
        <w:rPr>
          <w:sz w:val="24"/>
          <w:szCs w:val="24"/>
        </w:rPr>
      </w:pPr>
      <w:r w:rsidRPr="64A8330E">
        <w:rPr>
          <w:sz w:val="24"/>
          <w:szCs w:val="24"/>
        </w:rPr>
        <w:t>2. Продавец обязуется передать</w:t>
      </w:r>
      <w:r>
        <w:rPr>
          <w:sz w:val="24"/>
          <w:szCs w:val="24"/>
        </w:rPr>
        <w:t xml:space="preserve"> указанное в пункте 1 имущество</w:t>
      </w:r>
      <w:r w:rsidRPr="64A8330E">
        <w:rPr>
          <w:sz w:val="24"/>
          <w:szCs w:val="24"/>
        </w:rPr>
        <w:t xml:space="preserve"> Покупателю в том качественном состоянии, в каком оно есть на д</w:t>
      </w:r>
      <w:r w:rsidR="00BD62CE">
        <w:rPr>
          <w:sz w:val="24"/>
          <w:szCs w:val="24"/>
        </w:rPr>
        <w:t>ату</w:t>
      </w:r>
      <w:r w:rsidRPr="64A8330E">
        <w:rPr>
          <w:sz w:val="24"/>
          <w:szCs w:val="24"/>
        </w:rPr>
        <w:t xml:space="preserve"> подписания настоящего договора.</w:t>
      </w:r>
    </w:p>
    <w:p w:rsidR="00BD62CE" w:rsidRDefault="00450BB3" w:rsidP="00450BB3">
      <w:pPr>
        <w:spacing w:line="259" w:lineRule="auto"/>
        <w:jc w:val="both"/>
        <w:rPr>
          <w:sz w:val="24"/>
          <w:szCs w:val="24"/>
        </w:rPr>
      </w:pPr>
      <w:r w:rsidRPr="64A8330E">
        <w:rPr>
          <w:sz w:val="24"/>
          <w:szCs w:val="24"/>
        </w:rPr>
        <w:t xml:space="preserve">         </w:t>
      </w:r>
      <w:r w:rsidR="00BD62CE">
        <w:rPr>
          <w:sz w:val="24"/>
          <w:szCs w:val="24"/>
        </w:rPr>
        <w:tab/>
      </w:r>
    </w:p>
    <w:p w:rsidR="00450BB3" w:rsidRDefault="00450BB3" w:rsidP="00BD62CE">
      <w:pPr>
        <w:spacing w:line="259" w:lineRule="auto"/>
        <w:ind w:firstLine="708"/>
        <w:jc w:val="both"/>
      </w:pPr>
      <w:r w:rsidRPr="64A8330E">
        <w:rPr>
          <w:sz w:val="24"/>
          <w:szCs w:val="24"/>
        </w:rPr>
        <w:lastRenderedPageBreak/>
        <w:t xml:space="preserve">3. Указанное в пункте 1 Имущество, Продавец продает Покупателю за </w:t>
      </w:r>
      <w:r w:rsidR="00BD62CE">
        <w:rPr>
          <w:rStyle w:val="normaltextrun"/>
          <w:sz w:val="24"/>
          <w:szCs w:val="24"/>
        </w:rPr>
        <w:t>_________________</w:t>
      </w:r>
      <w:r>
        <w:rPr>
          <w:rStyle w:val="normaltextrun"/>
          <w:sz w:val="24"/>
          <w:szCs w:val="24"/>
        </w:rPr>
        <w:t xml:space="preserve"> руб.,</w:t>
      </w:r>
      <w:r w:rsidR="00BD62CE">
        <w:rPr>
          <w:rStyle w:val="normaltextrun"/>
          <w:sz w:val="24"/>
          <w:szCs w:val="24"/>
        </w:rPr>
        <w:t xml:space="preserve"> </w:t>
      </w:r>
      <w:r w:rsidRPr="64A8330E">
        <w:rPr>
          <w:sz w:val="24"/>
          <w:szCs w:val="24"/>
        </w:rPr>
        <w:t>(цена договора)</w:t>
      </w:r>
      <w:r w:rsidR="00BD62CE">
        <w:rPr>
          <w:sz w:val="24"/>
          <w:szCs w:val="24"/>
        </w:rPr>
        <w:t>.</w:t>
      </w:r>
    </w:p>
    <w:p w:rsidR="00450BB3" w:rsidRDefault="00450BB3" w:rsidP="00BD62C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Оплата приобретаемого имущества производится в следующем порядке:</w:t>
      </w:r>
    </w:p>
    <w:p w:rsidR="00450BB3" w:rsidRDefault="00450BB3" w:rsidP="00450BB3">
      <w:pPr>
        <w:jc w:val="both"/>
      </w:pPr>
      <w:r w:rsidRPr="64A8330E">
        <w:rPr>
          <w:sz w:val="24"/>
          <w:szCs w:val="24"/>
        </w:rPr>
        <w:t>- задаток, перечисленный Покупателем на расчетный счет организатора торгов</w:t>
      </w:r>
      <w:r w:rsidR="00BD62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Pr="64A8330E">
        <w:rPr>
          <w:sz w:val="24"/>
          <w:szCs w:val="24"/>
        </w:rPr>
        <w:t xml:space="preserve">сумме </w:t>
      </w:r>
      <w:r w:rsidR="00BD62CE">
        <w:rPr>
          <w:sz w:val="24"/>
          <w:szCs w:val="24"/>
        </w:rPr>
        <w:t>_________</w:t>
      </w:r>
      <w:r w:rsidRPr="64A8330E">
        <w:rPr>
          <w:sz w:val="24"/>
          <w:szCs w:val="24"/>
        </w:rPr>
        <w:t xml:space="preserve"> руб</w:t>
      </w:r>
      <w:r>
        <w:rPr>
          <w:sz w:val="24"/>
          <w:szCs w:val="24"/>
        </w:rPr>
        <w:t>.</w:t>
      </w:r>
      <w:r w:rsidRPr="64A8330E">
        <w:rPr>
          <w:sz w:val="24"/>
          <w:szCs w:val="24"/>
        </w:rPr>
        <w:t xml:space="preserve"> засчитывается в счет оплаты имущества</w:t>
      </w:r>
      <w:r>
        <w:rPr>
          <w:sz w:val="24"/>
          <w:szCs w:val="24"/>
        </w:rPr>
        <w:t>,</w:t>
      </w:r>
      <w:r w:rsidRPr="64A8330E">
        <w:rPr>
          <w:sz w:val="24"/>
          <w:szCs w:val="24"/>
        </w:rPr>
        <w:t xml:space="preserve"> приобретаемого по данному договору,</w:t>
      </w:r>
    </w:p>
    <w:p w:rsidR="00450BB3" w:rsidRDefault="00450BB3" w:rsidP="00450BB3">
      <w:pPr>
        <w:jc w:val="both"/>
      </w:pPr>
      <w:r w:rsidRPr="64A8330E">
        <w:rPr>
          <w:sz w:val="24"/>
          <w:szCs w:val="24"/>
        </w:rPr>
        <w:t xml:space="preserve">-  оставшаяся сумма в размере </w:t>
      </w:r>
      <w:r w:rsidR="00BD62CE">
        <w:rPr>
          <w:sz w:val="24"/>
          <w:szCs w:val="24"/>
        </w:rPr>
        <w:t>_____________</w:t>
      </w:r>
      <w:r w:rsidRPr="64A8330E">
        <w:rPr>
          <w:sz w:val="24"/>
          <w:szCs w:val="24"/>
        </w:rPr>
        <w:t xml:space="preserve"> руб</w:t>
      </w:r>
      <w:r>
        <w:rPr>
          <w:sz w:val="24"/>
          <w:szCs w:val="24"/>
        </w:rPr>
        <w:t>.</w:t>
      </w:r>
      <w:r w:rsidRPr="64A8330E">
        <w:rPr>
          <w:sz w:val="24"/>
          <w:szCs w:val="24"/>
        </w:rPr>
        <w:t xml:space="preserve"> перечисляется Покупателем на расчетный счет Продавца, в течение 30 календарных дней</w:t>
      </w:r>
      <w:r w:rsidR="00BD62CE">
        <w:rPr>
          <w:sz w:val="24"/>
          <w:szCs w:val="24"/>
        </w:rPr>
        <w:t>,</w:t>
      </w:r>
      <w:r w:rsidRPr="64A8330E">
        <w:rPr>
          <w:sz w:val="24"/>
          <w:szCs w:val="24"/>
        </w:rPr>
        <w:t xml:space="preserve"> </w:t>
      </w:r>
      <w:proofErr w:type="gramStart"/>
      <w:r w:rsidRPr="64A8330E">
        <w:rPr>
          <w:sz w:val="24"/>
          <w:szCs w:val="24"/>
        </w:rPr>
        <w:t>с даты заключения</w:t>
      </w:r>
      <w:proofErr w:type="gramEnd"/>
      <w:r w:rsidRPr="64A8330E">
        <w:rPr>
          <w:sz w:val="24"/>
          <w:szCs w:val="24"/>
        </w:rPr>
        <w:t xml:space="preserve"> настоящего договора. </w:t>
      </w:r>
    </w:p>
    <w:p w:rsidR="00450BB3" w:rsidRDefault="00450BB3" w:rsidP="00450BB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Стороны пришли к соглашению, что порядок и способ оплаты имущества признаются  существенными условиями договора. </w:t>
      </w:r>
    </w:p>
    <w:p w:rsidR="00450BB3" w:rsidRDefault="00450BB3" w:rsidP="00450BB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Неоплата Покупателем приобретаемого имущества в установленный договором срок, признается отказом Покупателя от исполнения договора, в этом случае Продавец вправе отказаться от передачи Покупателю имущества, указанного в п.1 настоящего договора в соответствии со ст.310 ГК РФ. </w:t>
      </w:r>
    </w:p>
    <w:p w:rsidR="00BD62CE" w:rsidRDefault="00BD62CE" w:rsidP="00450BB3">
      <w:pPr>
        <w:ind w:firstLine="720"/>
        <w:jc w:val="both"/>
        <w:rPr>
          <w:sz w:val="24"/>
          <w:szCs w:val="24"/>
        </w:rPr>
      </w:pPr>
    </w:p>
    <w:p w:rsidR="00BD62CE" w:rsidRDefault="00BD62CE" w:rsidP="00BD62C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50BB3" w:rsidRPr="64A8330E">
        <w:rPr>
          <w:sz w:val="24"/>
          <w:szCs w:val="24"/>
        </w:rPr>
        <w:t xml:space="preserve">. </w:t>
      </w:r>
      <w:r w:rsidRPr="002B74EF">
        <w:rPr>
          <w:sz w:val="24"/>
          <w:szCs w:val="24"/>
        </w:rPr>
        <w:t xml:space="preserve">В соответствии со ст.556 ГК РФ передача указанного в п.1 настоящего договора имущества Продавцом и принятие его Покупателем осуществляется по передаточному акту, подписываемому сторонами после полной его  оплаты Покупателем.  </w:t>
      </w:r>
    </w:p>
    <w:p w:rsidR="00BD62CE" w:rsidRPr="002B74EF" w:rsidRDefault="00BD62CE" w:rsidP="00BD62CE">
      <w:pPr>
        <w:ind w:firstLine="709"/>
        <w:jc w:val="both"/>
        <w:rPr>
          <w:sz w:val="24"/>
          <w:szCs w:val="24"/>
        </w:rPr>
      </w:pPr>
    </w:p>
    <w:p w:rsidR="00BD62CE" w:rsidRDefault="00BD62CE" w:rsidP="00BD62C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2B74EF">
        <w:rPr>
          <w:sz w:val="24"/>
          <w:szCs w:val="24"/>
        </w:rPr>
        <w:t>. Покупатель приобретает право собственности (владения, пользования, распоряжения) с момента государственной регистрации права собственности в установленном законом порядке.</w:t>
      </w:r>
      <w:r w:rsidRPr="002B74EF">
        <w:rPr>
          <w:i/>
          <w:sz w:val="24"/>
          <w:szCs w:val="24"/>
        </w:rPr>
        <w:t xml:space="preserve"> </w:t>
      </w:r>
      <w:r w:rsidRPr="002B74EF">
        <w:rPr>
          <w:sz w:val="24"/>
          <w:szCs w:val="24"/>
        </w:rPr>
        <w:t xml:space="preserve"> </w:t>
      </w:r>
    </w:p>
    <w:p w:rsidR="00BD62CE" w:rsidRPr="002B74EF" w:rsidRDefault="00BD62CE" w:rsidP="00BD62CE">
      <w:pPr>
        <w:ind w:firstLine="709"/>
        <w:jc w:val="both"/>
        <w:rPr>
          <w:i/>
          <w:sz w:val="24"/>
          <w:szCs w:val="24"/>
        </w:rPr>
      </w:pPr>
    </w:p>
    <w:p w:rsidR="00BD62CE" w:rsidRDefault="00BD62CE" w:rsidP="00BD62C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2B74EF">
        <w:rPr>
          <w:sz w:val="24"/>
          <w:szCs w:val="24"/>
        </w:rPr>
        <w:t>. Риск случайной гибели или случайного повреждения приобретаемого имущества Покупатель несет с момента  передачи имущества по передаточному акту.</w:t>
      </w:r>
    </w:p>
    <w:p w:rsidR="00BD62CE" w:rsidRPr="002B74EF" w:rsidRDefault="00BD62CE" w:rsidP="00BD62CE">
      <w:pPr>
        <w:ind w:firstLine="709"/>
        <w:jc w:val="both"/>
        <w:rPr>
          <w:sz w:val="24"/>
          <w:szCs w:val="24"/>
        </w:rPr>
      </w:pPr>
    </w:p>
    <w:p w:rsidR="00BD62CE" w:rsidRDefault="00BD62CE" w:rsidP="00BD62C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2B74E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2B74EF">
        <w:rPr>
          <w:sz w:val="24"/>
          <w:szCs w:val="24"/>
        </w:rPr>
        <w:t>Расходы по государственной регистрации права собственности несет Покупатель</w:t>
      </w:r>
      <w:r>
        <w:rPr>
          <w:sz w:val="24"/>
          <w:szCs w:val="24"/>
        </w:rPr>
        <w:t>.</w:t>
      </w:r>
      <w:r w:rsidRPr="002B74EF">
        <w:rPr>
          <w:sz w:val="24"/>
          <w:szCs w:val="24"/>
        </w:rPr>
        <w:t xml:space="preserve"> </w:t>
      </w:r>
    </w:p>
    <w:p w:rsidR="00BD62CE" w:rsidRPr="002B74EF" w:rsidRDefault="00BD62CE" w:rsidP="00BD62CE">
      <w:pPr>
        <w:ind w:firstLine="709"/>
        <w:jc w:val="both"/>
        <w:rPr>
          <w:sz w:val="24"/>
          <w:szCs w:val="24"/>
        </w:rPr>
      </w:pPr>
      <w:r w:rsidRPr="002B74EF">
        <w:rPr>
          <w:i/>
          <w:sz w:val="24"/>
          <w:szCs w:val="24"/>
        </w:rPr>
        <w:t xml:space="preserve"> </w:t>
      </w:r>
    </w:p>
    <w:p w:rsidR="00BD62CE" w:rsidRDefault="00BD62CE" w:rsidP="00BD62CE">
      <w:pPr>
        <w:pStyle w:val="a7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</w:t>
      </w:r>
      <w:r w:rsidRPr="002B74EF">
        <w:rPr>
          <w:b w:val="0"/>
          <w:sz w:val="24"/>
          <w:szCs w:val="24"/>
        </w:rPr>
        <w:t xml:space="preserve">. Все изменения и дополнения к настоящему договору должны быть изложены в письменном виде, подписаны полномочными представителями сторон и зарегистрированы в установленном законом порядке. </w:t>
      </w:r>
    </w:p>
    <w:p w:rsidR="00BD62CE" w:rsidRDefault="00450BB3" w:rsidP="00BD62CE">
      <w:pPr>
        <w:ind w:firstLine="709"/>
        <w:jc w:val="both"/>
        <w:rPr>
          <w:sz w:val="24"/>
          <w:szCs w:val="24"/>
        </w:rPr>
      </w:pPr>
      <w:r w:rsidRPr="64A8330E">
        <w:rPr>
          <w:sz w:val="24"/>
          <w:szCs w:val="24"/>
        </w:rPr>
        <w:t xml:space="preserve"> </w:t>
      </w:r>
    </w:p>
    <w:p w:rsidR="00450BB3" w:rsidRDefault="00450BB3" w:rsidP="00BD62CE">
      <w:pPr>
        <w:ind w:firstLine="709"/>
        <w:jc w:val="both"/>
      </w:pPr>
      <w:r w:rsidRPr="64A8330E">
        <w:rPr>
          <w:sz w:val="24"/>
          <w:szCs w:val="24"/>
        </w:rPr>
        <w:t>Реквизиты и подписи сторон:</w:t>
      </w:r>
    </w:p>
    <w:p w:rsidR="00450BB3" w:rsidRDefault="00450BB3" w:rsidP="00450BB3">
      <w:pPr>
        <w:jc w:val="both"/>
        <w:rPr>
          <w:sz w:val="24"/>
          <w:szCs w:val="24"/>
        </w:rPr>
      </w:pPr>
    </w:p>
    <w:p w:rsidR="00450BB3" w:rsidRDefault="00450BB3" w:rsidP="00450BB3">
      <w:pPr>
        <w:jc w:val="both"/>
        <w:rPr>
          <w:sz w:val="24"/>
          <w:szCs w:val="24"/>
        </w:rPr>
      </w:pPr>
      <w:r>
        <w:rPr>
          <w:sz w:val="24"/>
          <w:szCs w:val="24"/>
        </w:rPr>
        <w:t>Продавец:</w:t>
      </w:r>
    </w:p>
    <w:p w:rsidR="00450BB3" w:rsidRDefault="00450BB3" w:rsidP="00450BB3">
      <w:pPr>
        <w:jc w:val="both"/>
        <w:rPr>
          <w:sz w:val="24"/>
          <w:szCs w:val="24"/>
        </w:rPr>
      </w:pPr>
    </w:p>
    <w:p w:rsidR="00450BB3" w:rsidRDefault="00450BB3" w:rsidP="00450BB3">
      <w:pPr>
        <w:jc w:val="both"/>
        <w:rPr>
          <w:rStyle w:val="normaltextrun"/>
          <w:sz w:val="24"/>
          <w:szCs w:val="24"/>
        </w:rPr>
      </w:pPr>
      <w:r w:rsidRPr="00D70F39">
        <w:rPr>
          <w:rStyle w:val="normaltextrun"/>
          <w:sz w:val="24"/>
          <w:szCs w:val="24"/>
        </w:rPr>
        <w:t>ОАО «Домостроительный комбинат»</w:t>
      </w:r>
      <w:r w:rsidRPr="00D70F39">
        <w:rPr>
          <w:rStyle w:val="apple-converted-space"/>
          <w:sz w:val="24"/>
          <w:szCs w:val="24"/>
        </w:rPr>
        <w:t> </w:t>
      </w:r>
    </w:p>
    <w:p w:rsidR="00450BB3" w:rsidRDefault="00450BB3" w:rsidP="00450BB3">
      <w:pPr>
        <w:jc w:val="both"/>
        <w:rPr>
          <w:rStyle w:val="normaltextrun"/>
          <w:sz w:val="24"/>
          <w:szCs w:val="24"/>
        </w:rPr>
      </w:pPr>
      <w:r w:rsidRPr="00D70F39">
        <w:rPr>
          <w:rStyle w:val="normaltextrun"/>
          <w:sz w:val="24"/>
          <w:szCs w:val="24"/>
        </w:rPr>
        <w:t>ИНН 7602056885, КПП 760201001,</w:t>
      </w:r>
    </w:p>
    <w:p w:rsidR="00450BB3" w:rsidRDefault="00450BB3" w:rsidP="00450BB3">
      <w:pPr>
        <w:jc w:val="both"/>
        <w:rPr>
          <w:sz w:val="24"/>
          <w:szCs w:val="24"/>
        </w:rPr>
      </w:pPr>
      <w:r w:rsidRPr="00D70F39">
        <w:rPr>
          <w:rStyle w:val="normaltextrun"/>
          <w:sz w:val="24"/>
          <w:szCs w:val="24"/>
        </w:rPr>
        <w:t>ОГРН 1067602034940</w:t>
      </w:r>
    </w:p>
    <w:p w:rsidR="00450BB3" w:rsidRDefault="00450BB3" w:rsidP="00450BB3">
      <w:pPr>
        <w:jc w:val="both"/>
        <w:rPr>
          <w:sz w:val="24"/>
          <w:szCs w:val="24"/>
        </w:rPr>
      </w:pPr>
    </w:p>
    <w:p w:rsidR="00450BB3" w:rsidRDefault="00450BB3" w:rsidP="00450BB3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450BB3" w:rsidRDefault="00450BB3" w:rsidP="00450BB3">
      <w:pPr>
        <w:shd w:val="clear" w:color="auto" w:fill="FFFFFF"/>
        <w:jc w:val="both"/>
        <w:rPr>
          <w:sz w:val="24"/>
          <w:szCs w:val="24"/>
        </w:rPr>
      </w:pPr>
      <w:r w:rsidRPr="64A8330E">
        <w:rPr>
          <w:sz w:val="24"/>
          <w:szCs w:val="24"/>
        </w:rPr>
        <w:t xml:space="preserve">Конкурсный управляющий: </w:t>
      </w:r>
    </w:p>
    <w:p w:rsidR="00450BB3" w:rsidRDefault="00450BB3" w:rsidP="00450BB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______________________________________________В.А.Литонина</w:t>
      </w:r>
      <w:proofErr w:type="spellEnd"/>
    </w:p>
    <w:p w:rsidR="00450BB3" w:rsidRDefault="00450BB3" w:rsidP="00450BB3">
      <w:pPr>
        <w:jc w:val="both"/>
        <w:rPr>
          <w:sz w:val="24"/>
          <w:szCs w:val="24"/>
        </w:rPr>
      </w:pPr>
    </w:p>
    <w:p w:rsidR="00450BB3" w:rsidRDefault="00450BB3" w:rsidP="00450BB3">
      <w:pPr>
        <w:jc w:val="both"/>
        <w:rPr>
          <w:sz w:val="24"/>
          <w:szCs w:val="24"/>
        </w:rPr>
      </w:pPr>
    </w:p>
    <w:p w:rsidR="00450BB3" w:rsidRDefault="00450BB3" w:rsidP="00450BB3">
      <w:pPr>
        <w:jc w:val="both"/>
        <w:rPr>
          <w:sz w:val="24"/>
          <w:szCs w:val="24"/>
        </w:rPr>
      </w:pPr>
      <w:r w:rsidRPr="64A8330E">
        <w:rPr>
          <w:sz w:val="24"/>
          <w:szCs w:val="24"/>
        </w:rPr>
        <w:t>Покупатель:</w:t>
      </w:r>
    </w:p>
    <w:p w:rsidR="00450BB3" w:rsidRDefault="00450BB3" w:rsidP="00450BB3">
      <w:r w:rsidRPr="64A8330E">
        <w:rPr>
          <w:sz w:val="24"/>
          <w:szCs w:val="24"/>
        </w:rPr>
        <w:t xml:space="preserve"> ______________________________________________________________________</w:t>
      </w:r>
    </w:p>
    <w:p w:rsidR="00F20D62" w:rsidRDefault="00F20D62"/>
    <w:sectPr w:rsidR="00F20D62" w:rsidSect="00385D02">
      <w:headerReference w:type="default" r:id="rId4"/>
      <w:pgSz w:w="11906" w:h="16838"/>
      <w:pgMar w:top="453" w:right="567" w:bottom="851" w:left="1134" w:header="397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596" w:rsidRDefault="00790E73">
    <w:pPr>
      <w:pStyle w:val="a4"/>
      <w:ind w:right="360"/>
    </w:pPr>
    <w:r w:rsidRPr="00385D02">
      <w:rPr>
        <w:noProof/>
        <w:lang w:val="en-US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1" o:spid="_x0000_s1025" type="#_x0000_t202" style="position:absolute;margin-left:-81.1pt;margin-top:.05pt;width:5.05pt;height:11.55pt;z-index:251660288;visibility:visible;mso-wrap-distance-left:0;mso-wrap-distance-right:0;mso-position-horizontal:right;mso-position-horizontal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" stroked="f">
          <v:fill opacity="0"/>
          <v:textbox inset="0,0,0,0">
            <w:txbxContent>
              <w:p w:rsidR="006A77CD" w:rsidRDefault="00790E73">
                <w:pPr>
                  <w:pStyle w:val="a4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 w:rsidR="00BD62CE"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450BB3"/>
    <w:rsid w:val="002C75F6"/>
    <w:rsid w:val="00450BB3"/>
    <w:rsid w:val="00790E73"/>
    <w:rsid w:val="007F5FB9"/>
    <w:rsid w:val="00B53AEF"/>
    <w:rsid w:val="00BD62CE"/>
    <w:rsid w:val="00F20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BB3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geNumber">
    <w:name w:val="Page Number"/>
    <w:rsid w:val="00450BB3"/>
  </w:style>
  <w:style w:type="paragraph" w:customStyle="1" w:styleId="Heading">
    <w:name w:val="Heading"/>
    <w:basedOn w:val="a"/>
    <w:next w:val="a3"/>
    <w:qFormat/>
    <w:rsid w:val="00450BB3"/>
    <w:pPr>
      <w:autoSpaceDE/>
      <w:jc w:val="center"/>
    </w:pPr>
    <w:rPr>
      <w:b/>
      <w:sz w:val="22"/>
    </w:rPr>
  </w:style>
  <w:style w:type="paragraph" w:styleId="a4">
    <w:name w:val="header"/>
    <w:basedOn w:val="a"/>
    <w:link w:val="a5"/>
    <w:rsid w:val="00450BB3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450BB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graph">
    <w:name w:val="paragraph"/>
    <w:basedOn w:val="a"/>
    <w:rsid w:val="00450BB3"/>
    <w:pPr>
      <w:autoSpaceDE/>
      <w:spacing w:before="100" w:beforeAutospacing="1" w:after="100" w:afterAutospacing="1"/>
    </w:pPr>
    <w:rPr>
      <w:rFonts w:ascii="Times" w:eastAsiaTheme="minorEastAsia" w:hAnsi="Times" w:cstheme="minorBidi"/>
      <w:lang w:eastAsia="ru-RU"/>
    </w:rPr>
  </w:style>
  <w:style w:type="character" w:customStyle="1" w:styleId="normaltextrun">
    <w:name w:val="normaltextrun"/>
    <w:basedOn w:val="a0"/>
    <w:rsid w:val="00450BB3"/>
  </w:style>
  <w:style w:type="character" w:customStyle="1" w:styleId="apple-converted-space">
    <w:name w:val="apple-converted-space"/>
    <w:basedOn w:val="a0"/>
    <w:rsid w:val="00450BB3"/>
  </w:style>
  <w:style w:type="character" w:customStyle="1" w:styleId="contextualspellingandgrammarerror">
    <w:name w:val="contextualspellingandgrammarerror"/>
    <w:basedOn w:val="a0"/>
    <w:rsid w:val="00450BB3"/>
  </w:style>
  <w:style w:type="character" w:customStyle="1" w:styleId="spellingerror">
    <w:name w:val="spellingerror"/>
    <w:basedOn w:val="a0"/>
    <w:rsid w:val="00450BB3"/>
  </w:style>
  <w:style w:type="character" w:customStyle="1" w:styleId="eop">
    <w:name w:val="eop"/>
    <w:basedOn w:val="a0"/>
    <w:rsid w:val="00450BB3"/>
  </w:style>
  <w:style w:type="paragraph" w:styleId="a3">
    <w:name w:val="Body Text"/>
    <w:basedOn w:val="a"/>
    <w:link w:val="a6"/>
    <w:uiPriority w:val="99"/>
    <w:semiHidden/>
    <w:unhideWhenUsed/>
    <w:rsid w:val="00450BB3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rsid w:val="00450BB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Title"/>
    <w:basedOn w:val="a"/>
    <w:link w:val="a8"/>
    <w:qFormat/>
    <w:rsid w:val="00BD62CE"/>
    <w:pPr>
      <w:autoSpaceDE/>
      <w:jc w:val="center"/>
    </w:pPr>
    <w:rPr>
      <w:b/>
      <w:sz w:val="22"/>
      <w:lang w:eastAsia="ru-RU"/>
    </w:rPr>
  </w:style>
  <w:style w:type="character" w:customStyle="1" w:styleId="a8">
    <w:name w:val="Название Знак"/>
    <w:basedOn w:val="a0"/>
    <w:link w:val="a7"/>
    <w:rsid w:val="00BD62CE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MTG</dc:creator>
  <cp:lastModifiedBy>MTG</cp:lastModifiedBy>
  <cp:revision>1</cp:revision>
  <dcterms:created xsi:type="dcterms:W3CDTF">2021-01-13T09:09:00Z</dcterms:created>
  <dcterms:modified xsi:type="dcterms:W3CDTF">2021-01-13T10:08:00Z</dcterms:modified>
</cp:coreProperties>
</file>