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4B48CE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B1DC9">
        <w:rPr>
          <w:b w:val="0"/>
        </w:rPr>
        <w:t>22</w:t>
      </w:r>
      <w:r w:rsidR="00AB00EB" w:rsidRPr="00AB00EB">
        <w:rPr>
          <w:b w:val="0"/>
        </w:rPr>
        <w:t xml:space="preserve"> </w:t>
      </w:r>
      <w:r w:rsidR="001B1DC9">
        <w:rPr>
          <w:b w:val="0"/>
        </w:rPr>
        <w:t>но</w:t>
      </w:r>
      <w:r w:rsidR="00B35D6C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21D4F05" w14:textId="77777777" w:rsidR="00AD169D" w:rsidRPr="00882F57" w:rsidRDefault="00AD169D" w:rsidP="00AD169D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  <w:r w:rsidRPr="00882F57">
        <w:rPr>
          <w:b/>
        </w:rPr>
        <w:t xml:space="preserve"> </w:t>
      </w:r>
    </w:p>
    <w:p w14:paraId="696D751D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 площадью 152,4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в нежилом помещении общей площадью 250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>. по адресу: г. Санкт-Петербург, ул. Белы Куна, д. 16, лит. А, пом. 1-Н, кадастровый номер: 78:13:0007406:3547, этаж: 1;</w:t>
      </w:r>
    </w:p>
    <w:p w14:paraId="2732D4F2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2F4142C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6567" w:rsidRPr="00036567">
        <w:t>264038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BE94881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566D9">
        <w:rPr>
          <w:b/>
          <w:lang w:eastAsia="en-US"/>
        </w:rPr>
        <w:t>22</w:t>
      </w:r>
      <w:r>
        <w:rPr>
          <w:b/>
          <w:lang w:eastAsia="en-US"/>
        </w:rPr>
        <w:t xml:space="preserve"> </w:t>
      </w:r>
      <w:r w:rsidR="001B1DC9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F6C5AA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B1DC9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1B1DC9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419CC8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B1DC9">
        <w:rPr>
          <w:rFonts w:eastAsia="Calibri"/>
          <w:b/>
          <w:bCs/>
          <w:lang w:eastAsia="en-US"/>
        </w:rPr>
        <w:t>20</w:t>
      </w:r>
      <w:r w:rsidR="00594F26">
        <w:rPr>
          <w:b/>
          <w:lang w:eastAsia="en-US"/>
        </w:rPr>
        <w:t xml:space="preserve"> </w:t>
      </w:r>
      <w:r w:rsidR="001B1DC9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B0BEDA6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B1DC9">
        <w:rPr>
          <w:rFonts w:eastAsia="Calibri"/>
          <w:b/>
          <w:bCs/>
          <w:lang w:eastAsia="en-US"/>
        </w:rPr>
        <w:t>21</w:t>
      </w:r>
      <w:r w:rsidR="00151AA7">
        <w:rPr>
          <w:b/>
          <w:lang w:eastAsia="en-US"/>
        </w:rPr>
        <w:t xml:space="preserve"> </w:t>
      </w:r>
      <w:r w:rsidR="001B1DC9">
        <w:rPr>
          <w:b/>
          <w:lang w:eastAsia="en-US"/>
        </w:rPr>
        <w:t>дека</w:t>
      </w:r>
      <w:r w:rsidR="00AD169D">
        <w:rPr>
          <w:b/>
          <w:lang w:eastAsia="en-US"/>
        </w:rPr>
        <w:t>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6567"/>
    <w:rsid w:val="00064045"/>
    <w:rsid w:val="0008064C"/>
    <w:rsid w:val="000F231D"/>
    <w:rsid w:val="001162BA"/>
    <w:rsid w:val="00127441"/>
    <w:rsid w:val="00151AA7"/>
    <w:rsid w:val="0018462B"/>
    <w:rsid w:val="00187563"/>
    <w:rsid w:val="001B1DC9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5607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566D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35D6C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HZ+jYnUdOSCyfhk5mMA8hvqU83O/2dkZSm49TqSBZAc=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su43niiiUTaedRe/NPy/X1Y2u9Wk3tEIqsCW3NS+Qt8=</DigestValue>
    </Reference>
  </SignedInfo>
  <SignatureValue>o5eVRoyffYF1duucKBXigknYaQWA8a6QV75mfeuUEnW8JIRdBiwVp3mV0vkgkn+j
o+wOuNvav4ktttW59/OStQ==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wCAbSVwUqDEmadb/aeV102MtHeI=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SICHpyVEFknwBBs42kjfBIY8fnI=</DigestValue>
      </Reference>
      <Reference URI="/word/styles.xml?ContentType=application/vnd.openxmlformats-officedocument.wordprocessingml.styles+xml">
        <DigestMethod Algorithm="http://www.w3.org/2000/09/xmldsig#sha1"/>
        <DigestValue>G9jPCYmIHbKBKNOA0VY/Muap5s4=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2021-11-22T06:19:18Z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2021-11-22T06:19:18Z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2021-11-22T06:19:00Z</dcterms:modified>
</cp:coreProperties>
</file>