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60FC38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="003D1A7C" w:rsidRPr="003D1A7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 А32-33874/2017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2A62F32" w:rsidR="00467D6B" w:rsidRPr="00A115B3" w:rsidRDefault="003D1A7C" w:rsidP="003D1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 с ипотечным покрытием "Кредитный портфель", 580 600 шт. (48,38%), под управлением Государственной корпорации развития "ВЭБ</w:t>
      </w:r>
      <w:proofErr w:type="gramStart"/>
      <w:r w:rsidRPr="003D1A7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D1A7C">
        <w:rPr>
          <w:rFonts w:ascii="Times New Roman" w:hAnsi="Times New Roman" w:cs="Times New Roman"/>
          <w:color w:val="000000"/>
          <w:sz w:val="24"/>
          <w:szCs w:val="24"/>
        </w:rPr>
        <w:t>Ф", ИНН 7750004150, рег. № 0008 от 22.01.2014, ISIN код RU000A0JUHS0,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715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998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7C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616328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6B78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B8151F" w:rsidR="00EA7238" w:rsidRPr="00984C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84C8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6DD0" w:rsidRPr="00984C8E">
        <w:rPr>
          <w:rFonts w:ascii="Times New Roman CYR" w:hAnsi="Times New Roman CYR" w:cs="Times New Roman CYR"/>
          <w:color w:val="000000"/>
        </w:rPr>
        <w:t>5 (пять)</w:t>
      </w:r>
      <w:r w:rsidRPr="00984C8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1AB34FC" w:rsidR="00EA7238" w:rsidRPr="00F56B6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6B6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56B6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56B64">
        <w:rPr>
          <w:rFonts w:ascii="Times New Roman CYR" w:hAnsi="Times New Roman CYR" w:cs="Times New Roman CYR"/>
          <w:color w:val="000000"/>
        </w:rPr>
        <w:t xml:space="preserve"> </w:t>
      </w:r>
      <w:r w:rsidR="00984C8E" w:rsidRPr="00F56B64">
        <w:rPr>
          <w:rFonts w:ascii="Times New Roman CYR" w:hAnsi="Times New Roman CYR" w:cs="Times New Roman CYR"/>
          <w:b/>
          <w:color w:val="000000"/>
        </w:rPr>
        <w:t>19 января</w:t>
      </w:r>
      <w:r w:rsidR="00E12685" w:rsidRPr="00F56B64">
        <w:rPr>
          <w:rFonts w:ascii="Times New Roman CYR" w:hAnsi="Times New Roman CYR" w:cs="Times New Roman CYR"/>
          <w:color w:val="000000"/>
        </w:rPr>
        <w:t xml:space="preserve"> </w:t>
      </w:r>
      <w:r w:rsidR="00130BFB" w:rsidRPr="00F56B64">
        <w:rPr>
          <w:b/>
        </w:rPr>
        <w:t>202</w:t>
      </w:r>
      <w:r w:rsidR="00984C8E" w:rsidRPr="00F56B64">
        <w:rPr>
          <w:b/>
        </w:rPr>
        <w:t>2</w:t>
      </w:r>
      <w:r w:rsidR="00564010" w:rsidRPr="00F56B64">
        <w:rPr>
          <w:b/>
        </w:rPr>
        <w:t xml:space="preserve"> г</w:t>
      </w:r>
      <w:r w:rsidR="00C11EFF" w:rsidRPr="00F56B64">
        <w:rPr>
          <w:b/>
        </w:rPr>
        <w:t>.</w:t>
      </w:r>
      <w:r w:rsidR="00467D6B" w:rsidRPr="00F56B64">
        <w:t xml:space="preserve"> </w:t>
      </w:r>
      <w:r w:rsidRPr="00F56B6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F56B6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56B64">
          <w:rPr>
            <w:rStyle w:val="a4"/>
          </w:rPr>
          <w:t>http://lot-online.ru</w:t>
        </w:r>
      </w:hyperlink>
      <w:r w:rsidR="00C11EFF" w:rsidRPr="00F56B64">
        <w:rPr>
          <w:color w:val="000000"/>
        </w:rPr>
        <w:t xml:space="preserve"> (далее – ЭТП)</w:t>
      </w:r>
      <w:r w:rsidRPr="00F56B6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Время окончания Торгов:</w:t>
      </w:r>
    </w:p>
    <w:p w14:paraId="5227E954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A5FC68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>В случае</w:t>
      </w:r>
      <w:proofErr w:type="gramStart"/>
      <w:r w:rsidRPr="000C59ED">
        <w:rPr>
          <w:color w:val="000000"/>
        </w:rPr>
        <w:t>,</w:t>
      </w:r>
      <w:proofErr w:type="gramEnd"/>
      <w:r w:rsidRPr="000C59ED">
        <w:rPr>
          <w:color w:val="000000"/>
        </w:rPr>
        <w:t xml:space="preserve"> если по итогам Торгов, назначенных на</w:t>
      </w:r>
      <w:r w:rsidR="00C11EFF" w:rsidRPr="000C59ED">
        <w:rPr>
          <w:color w:val="000000"/>
        </w:rPr>
        <w:t xml:space="preserve"> </w:t>
      </w:r>
      <w:r w:rsidR="00F56B64" w:rsidRPr="000C59ED">
        <w:t>19 января 2022</w:t>
      </w:r>
      <w:r w:rsidR="00E12685" w:rsidRPr="000C59ED">
        <w:rPr>
          <w:b/>
        </w:rPr>
        <w:t xml:space="preserve"> </w:t>
      </w:r>
      <w:r w:rsidR="00E12685" w:rsidRPr="000C59ED">
        <w:t>г.</w:t>
      </w:r>
      <w:r w:rsidRPr="000C59ED">
        <w:rPr>
          <w:color w:val="000000"/>
        </w:rPr>
        <w:t xml:space="preserve">, лот не реализован, то в 14:00 часов по московскому времени </w:t>
      </w:r>
      <w:r w:rsidR="00F56B64" w:rsidRPr="000C59ED">
        <w:rPr>
          <w:b/>
          <w:color w:val="000000"/>
        </w:rPr>
        <w:t>09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F56B64" w:rsidRPr="000C59ED">
        <w:rPr>
          <w:b/>
        </w:rPr>
        <w:t xml:space="preserve">2 </w:t>
      </w:r>
      <w:r w:rsidR="00E12685" w:rsidRPr="000C59ED">
        <w:rPr>
          <w:b/>
        </w:rPr>
        <w:t>г.</w:t>
      </w:r>
      <w:r w:rsidR="00467D6B" w:rsidRPr="000C59ED">
        <w:t xml:space="preserve"> </w:t>
      </w:r>
      <w:r w:rsidRPr="000C59ED">
        <w:rPr>
          <w:color w:val="000000"/>
        </w:rPr>
        <w:t xml:space="preserve">на </w:t>
      </w:r>
      <w:r w:rsidR="00C11EFF" w:rsidRPr="000C59ED">
        <w:rPr>
          <w:color w:val="000000"/>
        </w:rPr>
        <w:t>ЭТП</w:t>
      </w:r>
      <w:r w:rsidR="00467D6B" w:rsidRPr="000C59ED">
        <w:t xml:space="preserve"> </w:t>
      </w:r>
      <w:r w:rsidRPr="000C59ED">
        <w:rPr>
          <w:color w:val="000000"/>
        </w:rPr>
        <w:t>будут проведены</w:t>
      </w:r>
      <w:r w:rsidRPr="000C59ED">
        <w:rPr>
          <w:b/>
          <w:bCs/>
          <w:color w:val="000000"/>
        </w:rPr>
        <w:t xml:space="preserve"> повторные Торги </w:t>
      </w:r>
      <w:r w:rsidRPr="000C59ED">
        <w:rPr>
          <w:color w:val="000000"/>
        </w:rPr>
        <w:t>нереализованным лот</w:t>
      </w:r>
      <w:r w:rsidR="00F56B64" w:rsidRPr="000C59ED">
        <w:rPr>
          <w:color w:val="000000"/>
        </w:rPr>
        <w:t>ом</w:t>
      </w:r>
      <w:r w:rsidRPr="000C59ED">
        <w:rPr>
          <w:color w:val="000000"/>
        </w:rPr>
        <w:t xml:space="preserve"> со снижением начальной цены лот</w:t>
      </w:r>
      <w:r w:rsidR="00F56B64" w:rsidRPr="000C59ED">
        <w:rPr>
          <w:color w:val="000000"/>
        </w:rPr>
        <w:t>а</w:t>
      </w:r>
      <w:r w:rsidRPr="000C59ED">
        <w:rPr>
          <w:color w:val="000000"/>
        </w:rPr>
        <w:t xml:space="preserve"> на 10 (Десять) процентов.</w:t>
      </w:r>
    </w:p>
    <w:p w14:paraId="0C700AC8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59ED">
        <w:rPr>
          <w:color w:val="000000"/>
        </w:rPr>
        <w:t xml:space="preserve">Оператор </w:t>
      </w:r>
      <w:r w:rsidR="00F05E04" w:rsidRPr="000C59ED">
        <w:rPr>
          <w:color w:val="000000"/>
        </w:rPr>
        <w:t>ЭТП</w:t>
      </w:r>
      <w:r w:rsidRPr="000C59ED">
        <w:rPr>
          <w:color w:val="000000"/>
        </w:rPr>
        <w:t xml:space="preserve"> (далее – Оператор) обеспечивает проведение Торгов.</w:t>
      </w:r>
    </w:p>
    <w:p w14:paraId="415A5C5E" w14:textId="32C5ACA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C59ED">
        <w:rPr>
          <w:color w:val="000000"/>
        </w:rPr>
        <w:t>00</w:t>
      </w:r>
      <w:r w:rsidRPr="000C59ED">
        <w:rPr>
          <w:color w:val="000000"/>
        </w:rPr>
        <w:t xml:space="preserve"> часов по московскому времени</w:t>
      </w:r>
      <w:r w:rsidR="00E12685" w:rsidRPr="000C59ED">
        <w:rPr>
          <w:color w:val="000000"/>
        </w:rPr>
        <w:t xml:space="preserve"> </w:t>
      </w:r>
      <w:r w:rsidR="00A32383" w:rsidRPr="000C59ED">
        <w:rPr>
          <w:b/>
        </w:rPr>
        <w:t>30 ноября 2021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>, а на участие в повторных Торгах начинается в 00:</w:t>
      </w:r>
      <w:r w:rsidR="00997993" w:rsidRPr="000C59ED">
        <w:rPr>
          <w:color w:val="000000"/>
        </w:rPr>
        <w:t>00</w:t>
      </w:r>
      <w:r w:rsidRPr="000C59ED">
        <w:rPr>
          <w:color w:val="000000"/>
        </w:rPr>
        <w:t xml:space="preserve"> часов по московскому времени </w:t>
      </w:r>
      <w:r w:rsidR="00A32383" w:rsidRPr="000C59ED">
        <w:rPr>
          <w:b/>
        </w:rPr>
        <w:t>24 января 2022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C59ED">
        <w:rPr>
          <w:color w:val="000000"/>
        </w:rPr>
        <w:t xml:space="preserve"> </w:t>
      </w:r>
      <w:proofErr w:type="gramStart"/>
      <w:r w:rsidRPr="000C59ED">
        <w:rPr>
          <w:color w:val="000000"/>
        </w:rPr>
        <w:t>московскому времени</w:t>
      </w:r>
      <w:proofErr w:type="gramEnd"/>
      <w:r w:rsidRPr="000C59ED">
        <w:rPr>
          <w:color w:val="000000"/>
        </w:rPr>
        <w:t xml:space="preserve"> </w:t>
      </w:r>
      <w:proofErr w:type="gramStart"/>
      <w:r w:rsidRPr="000C59ED">
        <w:rPr>
          <w:color w:val="000000"/>
        </w:rPr>
        <w:t>за</w:t>
      </w:r>
      <w:proofErr w:type="gramEnd"/>
      <w:r w:rsidRPr="000C59ED">
        <w:rPr>
          <w:color w:val="000000"/>
        </w:rPr>
        <w:t xml:space="preserve"> </w:t>
      </w:r>
      <w:proofErr w:type="gramStart"/>
      <w:r w:rsidRPr="000C59ED">
        <w:rPr>
          <w:color w:val="000000"/>
        </w:rPr>
        <w:t>5</w:t>
      </w:r>
      <w:proofErr w:type="gramEnd"/>
      <w:r w:rsidRPr="000C59ED">
        <w:rPr>
          <w:color w:val="000000"/>
        </w:rPr>
        <w:t xml:space="preserve"> (</w:t>
      </w:r>
      <w:proofErr w:type="gramStart"/>
      <w:r w:rsidRPr="000C59ED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59E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3233FE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59ED">
        <w:rPr>
          <w:b/>
          <w:bCs/>
          <w:color w:val="000000"/>
        </w:rPr>
        <w:t>Торги ППП</w:t>
      </w:r>
      <w:r w:rsidR="00C11EFF" w:rsidRPr="000C59ED">
        <w:rPr>
          <w:color w:val="000000"/>
          <w:shd w:val="clear" w:color="auto" w:fill="FFFFFF"/>
        </w:rPr>
        <w:t xml:space="preserve"> будут проведены на ЭТП</w:t>
      </w:r>
      <w:r w:rsidRPr="000C59ED">
        <w:rPr>
          <w:color w:val="000000"/>
          <w:shd w:val="clear" w:color="auto" w:fill="FFFFFF"/>
        </w:rPr>
        <w:t xml:space="preserve"> </w:t>
      </w:r>
      <w:r w:rsidRPr="000C59ED">
        <w:rPr>
          <w:b/>
          <w:bCs/>
          <w:color w:val="000000"/>
        </w:rPr>
        <w:t>с</w:t>
      </w:r>
      <w:r w:rsidR="000C59ED" w:rsidRPr="000C59ED">
        <w:rPr>
          <w:b/>
          <w:bCs/>
          <w:color w:val="000000"/>
        </w:rPr>
        <w:t xml:space="preserve"> 14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  <w:r w:rsidRPr="000C59ED">
        <w:rPr>
          <w:b/>
          <w:bCs/>
          <w:color w:val="000000"/>
        </w:rPr>
        <w:t xml:space="preserve"> по </w:t>
      </w:r>
      <w:r w:rsidR="000C59ED" w:rsidRPr="000C59ED">
        <w:rPr>
          <w:b/>
          <w:bCs/>
          <w:color w:val="000000"/>
        </w:rPr>
        <w:t>26 июля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</w:p>
    <w:p w14:paraId="1AA4D8CB" w14:textId="49B474A2" w:rsidR="00EA7238" w:rsidRPr="000C59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>Заявки на участие в Торгах ППП приним</w:t>
      </w:r>
      <w:r w:rsidR="0015099D" w:rsidRPr="000C59ED">
        <w:rPr>
          <w:color w:val="000000"/>
        </w:rPr>
        <w:t>а</w:t>
      </w:r>
      <w:r w:rsidR="00997993" w:rsidRPr="000C59ED">
        <w:rPr>
          <w:color w:val="000000"/>
        </w:rPr>
        <w:t>ются Оператором, начиная с 00:00</w:t>
      </w:r>
      <w:r w:rsidRPr="000C59ED">
        <w:rPr>
          <w:color w:val="000000"/>
        </w:rPr>
        <w:t xml:space="preserve"> часов по московскому времени</w:t>
      </w:r>
      <w:r w:rsidR="00E12685" w:rsidRPr="000C59ED">
        <w:rPr>
          <w:color w:val="000000"/>
        </w:rPr>
        <w:t xml:space="preserve"> </w:t>
      </w:r>
      <w:r w:rsidR="000C59ED" w:rsidRPr="000C59ED">
        <w:rPr>
          <w:b/>
          <w:color w:val="000000"/>
        </w:rPr>
        <w:t>14 марта</w:t>
      </w:r>
      <w:r w:rsidR="00E12685" w:rsidRPr="000C59E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C59ED">
        <w:rPr>
          <w:b/>
        </w:rPr>
        <w:t>202</w:t>
      </w:r>
      <w:r w:rsidR="004F4360" w:rsidRPr="000C59ED">
        <w:rPr>
          <w:b/>
        </w:rPr>
        <w:t>2</w:t>
      </w:r>
      <w:r w:rsidR="00E12685" w:rsidRPr="000C59ED">
        <w:rPr>
          <w:b/>
        </w:rPr>
        <w:t xml:space="preserve"> г.</w:t>
      </w:r>
      <w:r w:rsidRPr="000C59E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2F042F2E" w:rsidR="00EA7238" w:rsidRPr="002755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C59ED">
        <w:rPr>
          <w:color w:val="000000"/>
        </w:rPr>
        <w:t xml:space="preserve">При наличии заявок на участие в Торгах ППП </w:t>
      </w:r>
      <w:r w:rsidR="00722ECA" w:rsidRPr="000C59ED">
        <w:rPr>
          <w:color w:val="000000"/>
        </w:rPr>
        <w:t>ОТ</w:t>
      </w:r>
      <w:r w:rsidRPr="000C59E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C59ED">
        <w:rPr>
          <w:color w:val="000000"/>
        </w:rPr>
        <w:t>а</w:t>
      </w:r>
      <w:r w:rsidRPr="000C59ED">
        <w:rPr>
          <w:color w:val="000000"/>
        </w:rPr>
        <w:t xml:space="preserve">, и не позднее 18:00 </w:t>
      </w:r>
      <w:r w:rsidRPr="0027553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>.</w:t>
      </w:r>
      <w:proofErr w:type="gramEnd"/>
    </w:p>
    <w:p w14:paraId="2858EAB5" w14:textId="77777777" w:rsidR="00EA7238" w:rsidRPr="002755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>Оператор обеспечивает проведение Торгов ППП.</w:t>
      </w:r>
    </w:p>
    <w:p w14:paraId="7630E6E9" w14:textId="63267667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>Начальные цены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 xml:space="preserve"> на Торгах ППП устанавливаются равными начальным ценам продажи лот</w:t>
      </w:r>
      <w:r w:rsidR="000C59ED" w:rsidRPr="00275537">
        <w:rPr>
          <w:color w:val="000000"/>
        </w:rPr>
        <w:t>а</w:t>
      </w:r>
      <w:r w:rsidRPr="00275537">
        <w:rPr>
          <w:color w:val="000000"/>
        </w:rPr>
        <w:t xml:space="preserve"> на повторных Торгах</w:t>
      </w:r>
      <w:r w:rsidR="00EA7238" w:rsidRPr="00275537">
        <w:rPr>
          <w:color w:val="000000"/>
        </w:rPr>
        <w:t>:</w:t>
      </w:r>
    </w:p>
    <w:p w14:paraId="2DDE28BF" w14:textId="7F0AC7E4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14 марта 2022 г. по 24 апреля 2022 г. - в размере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ECDF40A" w14:textId="0849761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25 апреля 2022 г. по 01 мая 2022 г. - в размере 92,34%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E17F680" w14:textId="020A7681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02 мая 2022 г. по 10 мая 2022 г. - в размере 84,68%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85888A7" w14:textId="7D43D7C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11 мая 2022 г. по 17 мая 2022 г. - в размере 77,02%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777F6E1E" w14:textId="23D24139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18 мая 2022 г. по 24 мая 2022 г. - в размере 69,36%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6EB0740D" w14:textId="4E5085FF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25 мая 2022 г. по 31 мая 2022 г. - в размере 61,70%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0260FA02" w14:textId="1599D490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01 июня 2022 г. по 07 июня 2022 г. - в размере 54,04%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5D63C5C3" w14:textId="5BCBE06A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08 июня 2022 г. по 14 июня 2022 г. - в размере 46,38%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57A6BC08" w14:textId="3C883802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15 июня 2022 г. по 21 июня 2022 г. - в размере 38,72%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28868DB" w14:textId="2D9231A1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22 июня 2022 г. по 28 июня 2022 г. - в размере 31,06%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62B6D41" w14:textId="28838838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29 июня 2022 г. по 05 июля 2022 г. - в размере 23,40%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B0B2C55" w14:textId="333AFCE3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06 июля 2022 г. по 12 июля 2022 г. - в размере 15,74%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36B08AED" w14:textId="43BEF516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13 июля 2022 г. по 19 июля 2022 г. - в размере 8,08% от начальной цены продажи </w:t>
      </w:r>
      <w:r w:rsidR="002C3217" w:rsidRPr="002C3217">
        <w:rPr>
          <w:color w:val="000000"/>
        </w:rPr>
        <w:t>лота</w:t>
      </w:r>
      <w:r w:rsidRPr="00275537">
        <w:rPr>
          <w:color w:val="000000"/>
        </w:rPr>
        <w:t>;</w:t>
      </w:r>
    </w:p>
    <w:p w14:paraId="1EC600EB" w14:textId="64D6EB17" w:rsidR="00275537" w:rsidRPr="00275537" w:rsidRDefault="00275537" w:rsidP="00275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537">
        <w:rPr>
          <w:color w:val="000000"/>
        </w:rPr>
        <w:t xml:space="preserve">с 20 июля 2022 г. по 26 июля 2022 г. - в размере 0,42% </w:t>
      </w:r>
      <w:r w:rsidR="002C3217">
        <w:rPr>
          <w:color w:val="000000"/>
        </w:rPr>
        <w:t>от начальной цены продажи лота.</w:t>
      </w:r>
    </w:p>
    <w:p w14:paraId="33E19E33" w14:textId="2471BF3D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C32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C32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C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21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C321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C321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C32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C321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C32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C321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C32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C321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2C321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2C3217">
        <w:rPr>
          <w:rFonts w:ascii="Times New Roman" w:hAnsi="Times New Roman" w:cs="Times New Roman"/>
          <w:sz w:val="24"/>
          <w:szCs w:val="24"/>
        </w:rPr>
        <w:t>ОТ</w:t>
      </w:r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2C321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2C3217">
        <w:rPr>
          <w:rFonts w:ascii="Times New Roman" w:hAnsi="Times New Roman" w:cs="Times New Roman"/>
          <w:sz w:val="24"/>
          <w:szCs w:val="24"/>
        </w:rPr>
        <w:t>ОТ</w:t>
      </w:r>
      <w:r w:rsidR="00EA7238" w:rsidRPr="002C321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2C321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C32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32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C321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C321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C321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2C321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C321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F20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F20A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120C08D" w:rsidR="00EA7238" w:rsidRPr="00CF20A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15-00 часов по адресу: 350063, г. Краснодар, ул. Пушкина, д.38, тел. +7(861) 992-10-44, доб. 302, 303, а также </w:t>
      </w:r>
      <w:proofErr w:type="gramStart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2C3217"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Замяткина Анастасия тел. 8 (938) 422-90-95.</w:t>
      </w:r>
    </w:p>
    <w:p w14:paraId="1C6C5A1C" w14:textId="7AE056DE" w:rsidR="00BE1559" w:rsidRPr="00CF20A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0A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F20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20A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C59ED"/>
    <w:rsid w:val="00126B78"/>
    <w:rsid w:val="00130BFB"/>
    <w:rsid w:val="0015099D"/>
    <w:rsid w:val="001D4B58"/>
    <w:rsid w:val="001F039D"/>
    <w:rsid w:val="00275537"/>
    <w:rsid w:val="002C312D"/>
    <w:rsid w:val="002C3217"/>
    <w:rsid w:val="00365722"/>
    <w:rsid w:val="003D1A7C"/>
    <w:rsid w:val="00467D6B"/>
    <w:rsid w:val="004F4360"/>
    <w:rsid w:val="00564010"/>
    <w:rsid w:val="00616DD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4C8E"/>
    <w:rsid w:val="00997993"/>
    <w:rsid w:val="009C6E48"/>
    <w:rsid w:val="009F0E7B"/>
    <w:rsid w:val="00A03865"/>
    <w:rsid w:val="00A115B3"/>
    <w:rsid w:val="00A32383"/>
    <w:rsid w:val="00A41F3F"/>
    <w:rsid w:val="00A81E4E"/>
    <w:rsid w:val="00B83E9D"/>
    <w:rsid w:val="00BE0BF1"/>
    <w:rsid w:val="00BE1559"/>
    <w:rsid w:val="00C11EFF"/>
    <w:rsid w:val="00C9585C"/>
    <w:rsid w:val="00CF20AF"/>
    <w:rsid w:val="00D57DB3"/>
    <w:rsid w:val="00D62667"/>
    <w:rsid w:val="00DB0166"/>
    <w:rsid w:val="00E12685"/>
    <w:rsid w:val="00E614D3"/>
    <w:rsid w:val="00E91FE5"/>
    <w:rsid w:val="00EA7238"/>
    <w:rsid w:val="00F05E04"/>
    <w:rsid w:val="00F26DD3"/>
    <w:rsid w:val="00F56B6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1896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2021-11-22T08:55:00Z</dcterms:modified>
</cp:coreProperties>
</file>