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393511A4"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A05968" w:rsidRPr="00A05968">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18 февраля 2016 г. по делу № А40-247881/15-174-389 конкурсным управляющим (ликвидатором) «Дил-банк» (Общество с ограниченной ответственностью) («Дил-банк» (ООО)), адрес регистрации: 125284, г. Москва, пр. Ленинградский, 31А, стр. 1, ИНН 7744001521, ОГРН 1027739007218</w:t>
      </w:r>
      <w:r w:rsidR="00C9585C" w:rsidRPr="00A115B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6C7FA3CA" w:rsidR="00EA7238" w:rsidRDefault="00EA7238" w:rsidP="00105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r w:rsidR="00A05968" w:rsidRPr="00A05968">
        <w:rPr>
          <w:rFonts w:ascii="Times New Roman" w:hAnsi="Times New Roman" w:cs="Times New Roman"/>
          <w:color w:val="000000"/>
          <w:sz w:val="24"/>
          <w:szCs w:val="24"/>
        </w:rPr>
        <w:t xml:space="preserve"> </w:t>
      </w:r>
      <w:r w:rsidR="00A05968">
        <w:rPr>
          <w:rFonts w:ascii="Times New Roman" w:hAnsi="Times New Roman" w:cs="Times New Roman"/>
          <w:color w:val="000000"/>
          <w:sz w:val="24"/>
          <w:szCs w:val="24"/>
        </w:rPr>
        <w:t xml:space="preserve">и </w:t>
      </w:r>
      <w:r w:rsidR="00A05968" w:rsidRPr="00A05968">
        <w:rPr>
          <w:rFonts w:ascii="Times New Roman" w:hAnsi="Times New Roman" w:cs="Times New Roman"/>
          <w:color w:val="000000"/>
          <w:sz w:val="24"/>
          <w:szCs w:val="24"/>
        </w:rPr>
        <w:t>права требования к юридическим и физическим лицам</w:t>
      </w:r>
      <w:r w:rsidR="00A05968">
        <w:rPr>
          <w:rFonts w:ascii="Times New Roman" w:hAnsi="Times New Roman" w:cs="Times New Roman"/>
          <w:color w:val="000000"/>
          <w:sz w:val="24"/>
          <w:szCs w:val="24"/>
        </w:rPr>
        <w:t xml:space="preserve"> </w:t>
      </w:r>
      <w:r w:rsidR="00A05968" w:rsidRPr="00A05968">
        <w:rPr>
          <w:rFonts w:ascii="Times New Roman" w:hAnsi="Times New Roman" w:cs="Times New Roman"/>
          <w:color w:val="000000"/>
          <w:sz w:val="24"/>
          <w:szCs w:val="24"/>
        </w:rPr>
        <w:t>(в скобках указана в т.ч. сумма долга) – начальная цена продажи лота</w:t>
      </w:r>
      <w:r w:rsidRPr="00A115B3">
        <w:rPr>
          <w:rFonts w:ascii="Times New Roman" w:hAnsi="Times New Roman" w:cs="Times New Roman"/>
          <w:color w:val="000000"/>
          <w:sz w:val="24"/>
          <w:szCs w:val="24"/>
        </w:rPr>
        <w:t>:</w:t>
      </w:r>
    </w:p>
    <w:p w14:paraId="43C74B14" w14:textId="77777777" w:rsidR="00085C08"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pPr>
      <w:r>
        <w:t>Лот 1 - Маршрутизатор D-LINK, маршрутизатор с предоставленным ПО (2 шт.), ИБП Powerware 9355, г. Видное - 653 000,00 руб.;</w:t>
      </w:r>
    </w:p>
    <w:p w14:paraId="4F98242B" w14:textId="77777777" w:rsidR="00085C08"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pPr>
      <w:r>
        <w:t>Лот 2 - Право требования по облигациям ООО "ФК Меркурий", ИНН 7715372553, определение АС г. Москвы по делу А40-131337/19-183-169 от 30.09.2020 о включении в РТК (3-я очередь), находится в стадии банкротства (121 278 000,00 руб.) - 121 278 000,00 руб.;</w:t>
      </w:r>
    </w:p>
    <w:p w14:paraId="1AB060A9" w14:textId="77777777" w:rsidR="00085C08"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pPr>
      <w:r>
        <w:t>Лот 3 - "ПВ-банк" (ЗАО), ИНН 7303008900, определение АС Ульяновской обл. по делу А72-3615/2012 от 21.05.2013 о признании сделки недействительной; уведомление 07к/41341 от 16.09.2013 о включении в РТК (3-я очередь), находится в стадии банкротства (10 000 000,00 руб.) - 10 000 000,00 руб.;</w:t>
      </w:r>
    </w:p>
    <w:p w14:paraId="7B790177" w14:textId="77777777" w:rsidR="00085C08"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pPr>
      <w:r>
        <w:t>Лот 4 - "СБ банк" (ООО), ИНН 7723008300, уведомление ВА-03-2-899 от 18.03.2015 о включении в РТК (3-я очередь), находится в стадии банкротства (6 619 284,41 руб.) - 6 619 284,41 руб.;</w:t>
      </w:r>
    </w:p>
    <w:p w14:paraId="6C3A3CC5" w14:textId="77777777" w:rsidR="00085C08"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pPr>
      <w:r>
        <w:t>Лот 5 - ЗАО "Сырьевой Холдинг "БОГЕЛ", ИНН 7810368204, Богданов Дмитрий Валерьевич, Кочерган Роман Петрович (поручители должника ООО "МСК", ИНН 7725759969, ООО "МонолитСтрой", ИНН 7734593773), определение АС г. Москвы от 30.03.2016 по делу А40-65893/15-18-299-Б о включении в РТК (3-я очередь), определение АС г. Москвы от 24.11.2016 по делу А40-65893/15-18-299-Б о включении в РТК (3-я очередь), определение АС г. Москвы от 01.02.2017 по делу А40-151757/16-30-241Б о включении в РТК (3-я очередь), определение АС г. Москвы от 07.03.2018 по делу А40-151746/16-175-229 «Ф» о включении в РТК (3-я очередь), ЗАО "Сырьевой Холдинг "БОГЕЛ" находится в стадии банкротства, в отношении Богданова Д.В. 16.04.2020 реализация имущества окончена, от исполненеия обязательств не освобожден; в отношении Кочергана Р.П. конкурсное производство завершено 29.03.2018, от исполнения обязательств не освобожден (102 468 266,65 руб.) - 102 468 266,65 руб.;</w:t>
      </w:r>
    </w:p>
    <w:p w14:paraId="308267B4" w14:textId="68B4CBF5" w:rsidR="00467D6B" w:rsidRPr="00A115B3" w:rsidRDefault="00085C0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rFonts w:ascii="Times New Roman CYR" w:hAnsi="Times New Roman CYR" w:cs="Times New Roman CYR"/>
          <w:color w:val="000000"/>
        </w:rPr>
      </w:pPr>
      <w:r>
        <w:t>Лот 6 - Права требования к 14 физическим лицам, г. Москва, Евстигнеева Л.Ю. - ИП окончено 28.11.2016, срок повторного предъявления истек (7 571 646,75 руб.) - 7 571 646,75 руб.</w:t>
      </w:r>
    </w:p>
    <w:p w14:paraId="15D12F19" w14:textId="77777777" w:rsidR="00EA7238" w:rsidRPr="00A115B3" w:rsidRDefault="00EA7238" w:rsidP="001055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26737C8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85C08">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5F6CA57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085C08" w:rsidRPr="00085C08">
        <w:rPr>
          <w:rFonts w:ascii="Times New Roman CYR" w:hAnsi="Times New Roman CYR" w:cs="Times New Roman CYR"/>
          <w:b/>
          <w:bCs/>
          <w:color w:val="000000"/>
        </w:rPr>
        <w:t>04 октября</w:t>
      </w:r>
      <w:r w:rsidR="00E12685" w:rsidRPr="00085C08">
        <w:rPr>
          <w:rFonts w:ascii="Times New Roman CYR" w:hAnsi="Times New Roman CYR" w:cs="Times New Roman CYR"/>
          <w:b/>
          <w:bCs/>
          <w:color w:val="000000"/>
        </w:rPr>
        <w:t xml:space="preserve"> </w:t>
      </w:r>
      <w:r w:rsidR="00130BFB">
        <w:rPr>
          <w:b/>
        </w:rPr>
        <w:t>202</w:t>
      </w:r>
      <w:r w:rsidR="00E12685">
        <w:rPr>
          <w:b/>
        </w:rPr>
        <w:t>1</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7EDB1F8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В случае, если по итогам Торгов, назначенных на</w:t>
      </w:r>
      <w:r w:rsidR="00C11EFF" w:rsidRPr="00A115B3">
        <w:rPr>
          <w:color w:val="000000"/>
        </w:rPr>
        <w:t xml:space="preserve"> </w:t>
      </w:r>
      <w:r w:rsidR="00085C08" w:rsidRPr="00085C08">
        <w:rPr>
          <w:b/>
          <w:bCs/>
          <w:color w:val="000000"/>
        </w:rPr>
        <w:t>04 октября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лоты не реализованы, то в 14:00 часов по московскому времени </w:t>
      </w:r>
      <w:r w:rsidR="00085C08" w:rsidRPr="00085C08">
        <w:rPr>
          <w:b/>
          <w:bCs/>
          <w:color w:val="000000"/>
        </w:rPr>
        <w:t>22 ноября</w:t>
      </w:r>
      <w:r w:rsidR="00E12685">
        <w:rPr>
          <w:rFonts w:ascii="Times New Roman CYR" w:hAnsi="Times New Roman CYR" w:cs="Times New Roman CYR"/>
          <w:color w:val="000000"/>
        </w:rPr>
        <w:t xml:space="preserve"> </w:t>
      </w:r>
      <w:r w:rsidR="00E12685">
        <w:rPr>
          <w:b/>
        </w:rPr>
        <w:t>2021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75071E4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085C08" w:rsidRPr="00085C08">
        <w:rPr>
          <w:b/>
          <w:bCs/>
          <w:color w:val="000000"/>
        </w:rPr>
        <w:t>24 августа</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085C08" w:rsidRPr="00085C08">
        <w:rPr>
          <w:b/>
          <w:bCs/>
          <w:color w:val="000000"/>
        </w:rPr>
        <w:t>11 октября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4CC983C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12685">
        <w:rPr>
          <w:b/>
          <w:bCs/>
          <w:color w:val="000000"/>
        </w:rPr>
        <w:t xml:space="preserve"> </w:t>
      </w:r>
      <w:r w:rsidR="00085C08">
        <w:rPr>
          <w:b/>
          <w:bCs/>
          <w:color w:val="000000"/>
        </w:rPr>
        <w:t>26 ноября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b/>
          <w:bCs/>
          <w:color w:val="000000"/>
        </w:rPr>
        <w:t xml:space="preserve"> по </w:t>
      </w:r>
      <w:r w:rsidR="00085C08">
        <w:rPr>
          <w:b/>
          <w:bCs/>
          <w:color w:val="000000"/>
        </w:rPr>
        <w:t>25 января</w:t>
      </w:r>
      <w:r w:rsidR="00E12685">
        <w:rPr>
          <w:rFonts w:ascii="Times New Roman CYR" w:hAnsi="Times New Roman CYR" w:cs="Times New Roman CYR"/>
          <w:color w:val="000000"/>
        </w:rPr>
        <w:t xml:space="preserve"> </w:t>
      </w:r>
      <w:r w:rsidR="00E12685">
        <w:rPr>
          <w:b/>
        </w:rPr>
        <w:t>202</w:t>
      </w:r>
      <w:r w:rsidR="001055F7">
        <w:rPr>
          <w:b/>
        </w:rPr>
        <w:t>2</w:t>
      </w:r>
      <w:r w:rsidR="00E12685">
        <w:rPr>
          <w:b/>
        </w:rPr>
        <w:t xml:space="preserve"> г</w:t>
      </w:r>
      <w:r w:rsidR="00E12685" w:rsidRPr="00A115B3">
        <w:rPr>
          <w:b/>
        </w:rPr>
        <w:t>.</w:t>
      </w:r>
    </w:p>
    <w:p w14:paraId="1AA4D8CB" w14:textId="6F64CD7C"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085C08" w:rsidRPr="00085C08">
        <w:rPr>
          <w:b/>
          <w:bCs/>
          <w:color w:val="000000"/>
        </w:rPr>
        <w:t>26 ноября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ППП и задатков прекращается за </w:t>
      </w:r>
      <w:r w:rsidR="001A21D7">
        <w:rPr>
          <w:color w:val="000000"/>
        </w:rPr>
        <w:t>3</w:t>
      </w:r>
      <w:r w:rsidRPr="00A115B3">
        <w:rPr>
          <w:color w:val="000000"/>
        </w:rPr>
        <w:t xml:space="preserve"> (</w:t>
      </w:r>
      <w:r w:rsidR="001A21D7">
        <w:rPr>
          <w:color w:val="000000"/>
        </w:rPr>
        <w:t>Три</w:t>
      </w:r>
      <w:r w:rsidRPr="00A115B3">
        <w:rPr>
          <w:color w:val="000000"/>
        </w:rPr>
        <w:t>) календарных дн</w:t>
      </w:r>
      <w:r w:rsidR="004A2398">
        <w:rPr>
          <w:color w:val="000000"/>
        </w:rPr>
        <w:t>я</w:t>
      </w:r>
      <w:r w:rsidRPr="00A115B3">
        <w:rPr>
          <w:color w:val="000000"/>
        </w:rPr>
        <w:t xml:space="preserve">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522B774C"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6C3DD6EA"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26 ноября 2021 г. по 30 ноября 2021 г. - в размере начальной цены продажи лотов;</w:t>
      </w:r>
    </w:p>
    <w:p w14:paraId="1B6AD13C"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01 декабря 2021 г. по 05 декабря 2021 г. - в размере 89,03% от начальной цены продажи лотов;</w:t>
      </w:r>
    </w:p>
    <w:p w14:paraId="6BE9B8F2"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06 декабря 2021 г. по 10 декабря 2021 г. - в размере 78,06% от начальной цены продажи лотов;</w:t>
      </w:r>
    </w:p>
    <w:p w14:paraId="00690711"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11 декабря 2021 г. по 15 декабря 2021 г. - в размере 67,09% от начальной цены продажи лотов;</w:t>
      </w:r>
    </w:p>
    <w:p w14:paraId="5840C10F"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16 декабря 2021 г. по 20 декабря 2021 г. - в размере 56,12% от начальной цены продажи лотов;</w:t>
      </w:r>
    </w:p>
    <w:p w14:paraId="473B4AE5"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21 декабря 2021 г. по 25 декабря 2021 г. - в размере 45,15% от начальной цены продажи лотов;</w:t>
      </w:r>
    </w:p>
    <w:p w14:paraId="48B51160"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26 декабря 2021 г. по 30 декабря 2021 г. - в размере 34,18% от начальной цены продажи лотов;</w:t>
      </w:r>
    </w:p>
    <w:p w14:paraId="65687613"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31 декабря 2021 г. по 15 января 2022 г. - в размере 23,21% от начальной цены продажи лотов;</w:t>
      </w:r>
    </w:p>
    <w:p w14:paraId="7386ADD0" w14:textId="77777777" w:rsidR="00085C08" w:rsidRP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85C08">
        <w:rPr>
          <w:color w:val="000000"/>
        </w:rPr>
        <w:t>с 16 января 2022 г. по 20 января 2022 г. - в размере 12,24% от начальной цены продажи лотов;</w:t>
      </w:r>
    </w:p>
    <w:p w14:paraId="688C6D95" w14:textId="44802AC4" w:rsidR="00085C08" w:rsidRDefault="00085C08" w:rsidP="00085C0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5C08">
        <w:rPr>
          <w:color w:val="000000"/>
        </w:rPr>
        <w:t>с 21 января 2022 г. по 25 января 2022 г. - в размере 1,27% от начальной цены продажи лотов</w:t>
      </w:r>
      <w:r>
        <w:rPr>
          <w:color w:val="000000"/>
        </w:rPr>
        <w:t>.</w:t>
      </w:r>
    </w:p>
    <w:p w14:paraId="33E19E3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 xml:space="preserve">Заявка на участие в Торгах (Торгах ППП) должна содержать: наименование, </w:t>
      </w:r>
      <w:r w:rsidRPr="00A115B3">
        <w:rPr>
          <w:rFonts w:ascii="Times New Roman" w:hAnsi="Times New Roman" w:cs="Times New Roman"/>
          <w:sz w:val="24"/>
          <w:szCs w:val="24"/>
        </w:rPr>
        <w:lastRenderedPageBreak/>
        <w:t>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A115B3">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67DDE814"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603017">
        <w:rPr>
          <w:rFonts w:ascii="Times New Roman" w:hAnsi="Times New Roman" w:cs="Times New Roman"/>
          <w:color w:val="000000"/>
          <w:sz w:val="24"/>
          <w:szCs w:val="24"/>
          <w:shd w:val="clear" w:color="auto" w:fill="FFFFFF"/>
        </w:rPr>
        <w:t>09-00</w:t>
      </w:r>
      <w:r w:rsidR="00467D6B" w:rsidRPr="00A115B3">
        <w:rPr>
          <w:rFonts w:ascii="Times New Roman" w:hAnsi="Times New Roman" w:cs="Times New Roman"/>
          <w:sz w:val="24"/>
          <w:szCs w:val="24"/>
        </w:rPr>
        <w:t xml:space="preserve"> д</w:t>
      </w:r>
      <w:r w:rsidR="00EA7238" w:rsidRPr="00A115B3">
        <w:rPr>
          <w:rFonts w:ascii="Times New Roman" w:hAnsi="Times New Roman" w:cs="Times New Roman"/>
          <w:color w:val="000000"/>
          <w:sz w:val="24"/>
          <w:szCs w:val="24"/>
          <w:shd w:val="clear" w:color="auto" w:fill="FFFFFF"/>
        </w:rPr>
        <w:t xml:space="preserve">о </w:t>
      </w:r>
      <w:r w:rsidR="00603017">
        <w:rPr>
          <w:rFonts w:ascii="Times New Roman" w:hAnsi="Times New Roman" w:cs="Times New Roman"/>
          <w:color w:val="000000"/>
          <w:sz w:val="24"/>
          <w:szCs w:val="24"/>
          <w:shd w:val="clear" w:color="auto" w:fill="FFFFFF"/>
        </w:rPr>
        <w:t>18-00</w:t>
      </w:r>
      <w:r w:rsidR="00467D6B" w:rsidRPr="00A115B3">
        <w:rPr>
          <w:rFonts w:ascii="Times New Roman" w:hAnsi="Times New Roman" w:cs="Times New Roman"/>
          <w:sz w:val="24"/>
          <w:szCs w:val="24"/>
        </w:rPr>
        <w:t xml:space="preserve"> </w:t>
      </w:r>
      <w:r w:rsidR="00EA7238" w:rsidRPr="00A115B3">
        <w:rPr>
          <w:rFonts w:ascii="Times New Roman" w:hAnsi="Times New Roman" w:cs="Times New Roman"/>
          <w:color w:val="000000"/>
          <w:sz w:val="24"/>
          <w:szCs w:val="24"/>
        </w:rPr>
        <w:t xml:space="preserve">часов по адресу: </w:t>
      </w:r>
      <w:r w:rsidR="00603017">
        <w:rPr>
          <w:rFonts w:ascii="Times New Roman" w:hAnsi="Times New Roman" w:cs="Times New Roman"/>
          <w:color w:val="000000"/>
          <w:sz w:val="24"/>
          <w:szCs w:val="24"/>
        </w:rPr>
        <w:t xml:space="preserve">г. Москва, Павелецкая наб., д. 8, тел. 8(495)725-31-15, доб. 61-70, 61-03; у ОТ: для лота 1 - </w:t>
      </w:r>
      <w:r w:rsidR="00603017" w:rsidRPr="00603017">
        <w:rPr>
          <w:rFonts w:ascii="Times New Roman" w:hAnsi="Times New Roman" w:cs="Times New Roman"/>
          <w:color w:val="000000"/>
          <w:sz w:val="24"/>
          <w:szCs w:val="24"/>
        </w:rPr>
        <w:t>8(812)334-20-50 (с 9.00 до 18.00 по Московскому времени в будние дни)</w:t>
      </w:r>
      <w:r w:rsidR="00603017">
        <w:rPr>
          <w:rFonts w:ascii="Times New Roman" w:hAnsi="Times New Roman" w:cs="Times New Roman"/>
          <w:color w:val="000000"/>
          <w:sz w:val="24"/>
          <w:szCs w:val="24"/>
        </w:rPr>
        <w:t xml:space="preserve"> </w:t>
      </w:r>
      <w:hyperlink r:id="rId7" w:history="1">
        <w:r w:rsidR="00603017" w:rsidRPr="00372214">
          <w:rPr>
            <w:rStyle w:val="a4"/>
            <w:rFonts w:ascii="Times New Roman" w:hAnsi="Times New Roman"/>
            <w:sz w:val="24"/>
            <w:szCs w:val="24"/>
          </w:rPr>
          <w:t>informspb@auction-house.ru</w:t>
        </w:r>
      </w:hyperlink>
      <w:r w:rsidR="00603017">
        <w:rPr>
          <w:rFonts w:ascii="Times New Roman" w:hAnsi="Times New Roman" w:cs="Times New Roman"/>
          <w:color w:val="000000"/>
          <w:sz w:val="24"/>
          <w:szCs w:val="24"/>
        </w:rPr>
        <w:t xml:space="preserve">; для лотов 2-6 - </w:t>
      </w:r>
      <w:r w:rsidR="00603017" w:rsidRPr="00603017">
        <w:rPr>
          <w:rFonts w:ascii="Times New Roman" w:hAnsi="Times New Roman" w:cs="Times New Roman"/>
          <w:color w:val="000000"/>
          <w:sz w:val="24"/>
          <w:szCs w:val="24"/>
        </w:rPr>
        <w:t>8(812)334-20-50 (с 9.00 до 18.00 по Московскому времени в будние дни)</w:t>
      </w:r>
      <w:r w:rsidR="00603017">
        <w:rPr>
          <w:rFonts w:ascii="Times New Roman" w:hAnsi="Times New Roman" w:cs="Times New Roman"/>
          <w:color w:val="000000"/>
          <w:sz w:val="24"/>
          <w:szCs w:val="24"/>
        </w:rPr>
        <w:t xml:space="preserve"> </w:t>
      </w:r>
      <w:r w:rsidR="00603017" w:rsidRPr="00603017">
        <w:rPr>
          <w:rFonts w:ascii="Times New Roman" w:hAnsi="Times New Roman" w:cs="Times New Roman"/>
          <w:color w:val="000000"/>
          <w:sz w:val="24"/>
          <w:szCs w:val="24"/>
        </w:rPr>
        <w:t>informmsk@auction-house.ru</w:t>
      </w:r>
      <w:r w:rsidR="00603017">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85C08"/>
    <w:rsid w:val="001055F7"/>
    <w:rsid w:val="00130BFB"/>
    <w:rsid w:val="0015099D"/>
    <w:rsid w:val="001A21D7"/>
    <w:rsid w:val="001F039D"/>
    <w:rsid w:val="002C312D"/>
    <w:rsid w:val="00365722"/>
    <w:rsid w:val="00467D6B"/>
    <w:rsid w:val="004A2398"/>
    <w:rsid w:val="00564010"/>
    <w:rsid w:val="00603017"/>
    <w:rsid w:val="00637A0F"/>
    <w:rsid w:val="00644DF8"/>
    <w:rsid w:val="006B43E3"/>
    <w:rsid w:val="0070175B"/>
    <w:rsid w:val="007229EA"/>
    <w:rsid w:val="00722ECA"/>
    <w:rsid w:val="00865FD7"/>
    <w:rsid w:val="008A37E3"/>
    <w:rsid w:val="00914D34"/>
    <w:rsid w:val="00952ED1"/>
    <w:rsid w:val="009730D9"/>
    <w:rsid w:val="00997993"/>
    <w:rsid w:val="009C6E48"/>
    <w:rsid w:val="009F0E7B"/>
    <w:rsid w:val="00A03865"/>
    <w:rsid w:val="00A05968"/>
    <w:rsid w:val="00A115B3"/>
    <w:rsid w:val="00A81E4E"/>
    <w:rsid w:val="00B83E9D"/>
    <w:rsid w:val="00BE0BF1"/>
    <w:rsid w:val="00BE1559"/>
    <w:rsid w:val="00C11EFF"/>
    <w:rsid w:val="00C9585C"/>
    <w:rsid w:val="00D57DB3"/>
    <w:rsid w:val="00D62667"/>
    <w:rsid w:val="00DB0166"/>
    <w:rsid w:val="00E1268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7BA02A13-BCF3-4035-8F47-A59ED523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60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2080</Words>
  <Characters>12788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6</cp:revision>
  <dcterms:created xsi:type="dcterms:W3CDTF">2021-08-13T09:27:00Z</dcterms:created>
  <dcterms:modified xsi:type="dcterms:W3CDTF">2021-08-18T12:39:00Z</dcterms:modified>
</cp:coreProperties>
</file>