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3522" w14:textId="204FBA3F" w:rsidR="00C720EE" w:rsidRPr="00316EBF" w:rsidRDefault="00C720EE" w:rsidP="00316EBF">
      <w:pPr>
        <w:jc w:val="both"/>
        <w:rPr>
          <w:rFonts w:ascii="Times New Roman" w:hAnsi="Times New Roman" w:cs="Times New Roman"/>
        </w:rPr>
      </w:pPr>
      <w:r w:rsidRPr="00316EBF">
        <w:rPr>
          <w:rFonts w:ascii="Times New Roman" w:hAnsi="Times New Roman" w:cs="Times New Roman"/>
        </w:rP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Муниципальным унитарным предприятием г. Сочи «Дирекция по финансированию работ по внедрению, строительству и эксплуатации технических средств регулирования дорожного движения» (МУП г. Сочи «Дирекция ТСРДД», ИНН 2320061278, ОГРН 1022302947908, место нахождения: 354000, Краснодарский край, г. Сочи, ул. Пластунская, 28-А) (далее - «Должник»), в лице конкурсного управляющего Еременко Галины Владимировны (ИНН 910200268246, СНИЛС 182-620-928 71, адрес для корреспонденции: 295000, Республика Крым, г. Симферополь, а/я, 1318, тел. +7(978)8264974, glaws@yandex.ru, рег. номер 15018), член САУ «СРО «ДЕЛО» (ИНН 5010029544, ОГРН 1035002205919, фактический адрес: 105082, г. Москва, Балакиревский пер., 19), действующего на основании решения Арбитражного суда Краснодарского края от 28.01.2019 по делу № А32-57062/2017-43/200-Б (далее – Конкурсный управляющий), сообщает, что по итогам проведения </w:t>
      </w:r>
      <w:r w:rsidR="00BC02C2">
        <w:rPr>
          <w:rFonts w:ascii="Times New Roman" w:hAnsi="Times New Roman" w:cs="Times New Roman"/>
        </w:rPr>
        <w:t xml:space="preserve">повторных </w:t>
      </w:r>
      <w:r w:rsidRPr="00316EBF">
        <w:rPr>
          <w:rFonts w:ascii="Times New Roman" w:hAnsi="Times New Roman" w:cs="Times New Roman"/>
        </w:rPr>
        <w:t xml:space="preserve">торгов в форме электронного аукциона </w:t>
      </w:r>
      <w:r w:rsidR="00BC02C2">
        <w:rPr>
          <w:rFonts w:ascii="Times New Roman" w:hAnsi="Times New Roman" w:cs="Times New Roman"/>
        </w:rPr>
        <w:t>28.10</w:t>
      </w:r>
      <w:r w:rsidRPr="00316EBF">
        <w:rPr>
          <w:rFonts w:ascii="Times New Roman" w:hAnsi="Times New Roman" w:cs="Times New Roman"/>
        </w:rPr>
        <w:t>.2021 в 10:00 на электронной площадке АО «РАД», адрес: http://www.lot-online.ru/ заключен следующи</w:t>
      </w:r>
      <w:r w:rsidR="00D234E7">
        <w:rPr>
          <w:rFonts w:ascii="Times New Roman" w:hAnsi="Times New Roman" w:cs="Times New Roman"/>
        </w:rPr>
        <w:t>й</w:t>
      </w:r>
      <w:r w:rsidRPr="00316EBF">
        <w:rPr>
          <w:rFonts w:ascii="Times New Roman" w:hAnsi="Times New Roman" w:cs="Times New Roman"/>
        </w:rPr>
        <w:t xml:space="preserve"> договор:</w:t>
      </w:r>
    </w:p>
    <w:p w14:paraId="5B960808" w14:textId="5983F180" w:rsidR="00C720EE" w:rsidRPr="00316EBF" w:rsidRDefault="00C720EE" w:rsidP="00316EBF">
      <w:pPr>
        <w:jc w:val="both"/>
        <w:rPr>
          <w:rFonts w:ascii="Times New Roman" w:hAnsi="Times New Roman" w:cs="Times New Roman"/>
        </w:rPr>
      </w:pPr>
      <w:r w:rsidRPr="00316EBF">
        <w:rPr>
          <w:rFonts w:ascii="Times New Roman" w:hAnsi="Times New Roman" w:cs="Times New Roman"/>
        </w:rPr>
        <w:t xml:space="preserve">Номер лота – </w:t>
      </w:r>
      <w:r w:rsidR="00266B32">
        <w:rPr>
          <w:rFonts w:ascii="Times New Roman" w:hAnsi="Times New Roman" w:cs="Times New Roman"/>
        </w:rPr>
        <w:t>16</w:t>
      </w:r>
      <w:r w:rsidRPr="00316EBF">
        <w:rPr>
          <w:rFonts w:ascii="Times New Roman" w:hAnsi="Times New Roman" w:cs="Times New Roman"/>
        </w:rPr>
        <w:t>, договор купли-продажи транспортного средства № 1</w:t>
      </w:r>
      <w:r w:rsidR="00266B32">
        <w:rPr>
          <w:rFonts w:ascii="Times New Roman" w:hAnsi="Times New Roman" w:cs="Times New Roman"/>
        </w:rPr>
        <w:t>6</w:t>
      </w:r>
      <w:r w:rsidRPr="00316EBF">
        <w:rPr>
          <w:rFonts w:ascii="Times New Roman" w:hAnsi="Times New Roman" w:cs="Times New Roman"/>
        </w:rPr>
        <w:t xml:space="preserve">; дата заключения договора – </w:t>
      </w:r>
      <w:r w:rsidR="00266B32">
        <w:rPr>
          <w:rFonts w:ascii="Times New Roman" w:hAnsi="Times New Roman" w:cs="Times New Roman"/>
        </w:rPr>
        <w:t>22.11</w:t>
      </w:r>
      <w:r w:rsidRPr="00316EBF">
        <w:rPr>
          <w:rFonts w:ascii="Times New Roman" w:hAnsi="Times New Roman" w:cs="Times New Roman"/>
        </w:rPr>
        <w:t xml:space="preserve">.2021; цена приобретения имущества – </w:t>
      </w:r>
      <w:r w:rsidR="005054B2" w:rsidRPr="005054B2">
        <w:rPr>
          <w:rFonts w:ascii="Times New Roman" w:hAnsi="Times New Roman" w:cs="Times New Roman"/>
        </w:rPr>
        <w:t xml:space="preserve">63900.00 </w:t>
      </w:r>
      <w:r w:rsidRPr="00316EBF">
        <w:rPr>
          <w:rFonts w:ascii="Times New Roman" w:hAnsi="Times New Roman" w:cs="Times New Roman"/>
        </w:rPr>
        <w:t xml:space="preserve">руб.; покупатель – </w:t>
      </w:r>
      <w:r w:rsidR="005054B2" w:rsidRPr="005054B2">
        <w:rPr>
          <w:rFonts w:ascii="Times New Roman" w:hAnsi="Times New Roman" w:cs="Times New Roman"/>
        </w:rPr>
        <w:t>Лучкин Руслан Викторович</w:t>
      </w:r>
      <w:r w:rsidR="005054B2" w:rsidRPr="005054B2">
        <w:rPr>
          <w:rFonts w:ascii="Times New Roman" w:hAnsi="Times New Roman" w:cs="Times New Roman"/>
        </w:rPr>
        <w:t xml:space="preserve"> </w:t>
      </w:r>
      <w:r w:rsidRPr="00316EBF">
        <w:rPr>
          <w:rFonts w:ascii="Times New Roman" w:hAnsi="Times New Roman" w:cs="Times New Roman"/>
        </w:rPr>
        <w:t xml:space="preserve">(ИНН </w:t>
      </w:r>
      <w:r w:rsidR="005054B2" w:rsidRPr="005054B2">
        <w:rPr>
          <w:rFonts w:ascii="Times New Roman" w:hAnsi="Times New Roman" w:cs="Times New Roman"/>
        </w:rPr>
        <w:t>231711731149</w:t>
      </w:r>
      <w:r w:rsidRPr="00316EBF">
        <w:rPr>
          <w:rFonts w:ascii="Times New Roman" w:hAnsi="Times New Roman" w:cs="Times New Roman"/>
        </w:rPr>
        <w:t>).</w:t>
      </w:r>
    </w:p>
    <w:sectPr w:rsidR="00C720EE" w:rsidRPr="0031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EE"/>
    <w:rsid w:val="00266B32"/>
    <w:rsid w:val="00316EBF"/>
    <w:rsid w:val="0042185E"/>
    <w:rsid w:val="005054B2"/>
    <w:rsid w:val="00BC02C2"/>
    <w:rsid w:val="00C720EE"/>
    <w:rsid w:val="00D234E7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F629"/>
  <w15:chartTrackingRefBased/>
  <w15:docId w15:val="{9E1B9FC1-B935-44B1-B2A7-5D2C285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Нестерова Анна Валерьевна</cp:lastModifiedBy>
  <cp:revision>21</cp:revision>
  <dcterms:created xsi:type="dcterms:W3CDTF">2021-10-04T14:06:00Z</dcterms:created>
  <dcterms:modified xsi:type="dcterms:W3CDTF">2021-11-24T12:57:00Z</dcterms:modified>
</cp:coreProperties>
</file>