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97" w:rsidRPr="00674F88" w:rsidRDefault="00773297">
      <w:pPr>
        <w:jc w:val="center"/>
        <w:rPr>
          <w:rFonts w:ascii="Cambria" w:hAnsi="Cambria"/>
          <w:b/>
        </w:rPr>
      </w:pPr>
      <w:r w:rsidRPr="00674F88">
        <w:rPr>
          <w:rFonts w:ascii="Cambria" w:hAnsi="Cambria"/>
          <w:b/>
        </w:rPr>
        <w:t xml:space="preserve">ДОГОВОР О ЗАДАТКЕ № </w:t>
      </w:r>
    </w:p>
    <w:p w:rsidR="00773297" w:rsidRPr="00674F88" w:rsidRDefault="00773297">
      <w:pPr>
        <w:jc w:val="center"/>
        <w:rPr>
          <w:rFonts w:ascii="Cambria" w:hAnsi="Cambria"/>
          <w:b/>
        </w:rPr>
      </w:pPr>
    </w:p>
    <w:tbl>
      <w:tblPr>
        <w:tblW w:w="0" w:type="auto"/>
        <w:tblLayout w:type="fixed"/>
        <w:tblLook w:val="0000" w:firstRow="0" w:lastRow="0" w:firstColumn="0" w:lastColumn="0" w:noHBand="0" w:noVBand="0"/>
      </w:tblPr>
      <w:tblGrid>
        <w:gridCol w:w="5068"/>
        <w:gridCol w:w="5069"/>
      </w:tblGrid>
      <w:tr w:rsidR="00773297" w:rsidRPr="00674F88">
        <w:tc>
          <w:tcPr>
            <w:tcW w:w="5068" w:type="dxa"/>
            <w:shd w:val="clear" w:color="auto" w:fill="auto"/>
          </w:tcPr>
          <w:p w:rsidR="00773297" w:rsidRPr="00674F88" w:rsidRDefault="00773297">
            <w:pPr>
              <w:snapToGrid w:val="0"/>
              <w:rPr>
                <w:rFonts w:ascii="Cambria" w:hAnsi="Cambria"/>
              </w:rPr>
            </w:pPr>
            <w:r w:rsidRPr="00674F88">
              <w:rPr>
                <w:rFonts w:ascii="Cambria" w:hAnsi="Cambria"/>
              </w:rPr>
              <w:t>г. Ейск</w:t>
            </w:r>
          </w:p>
        </w:tc>
        <w:tc>
          <w:tcPr>
            <w:tcW w:w="5069" w:type="dxa"/>
            <w:shd w:val="clear" w:color="auto" w:fill="auto"/>
          </w:tcPr>
          <w:p w:rsidR="00773297" w:rsidRPr="00674F88" w:rsidRDefault="006F14A9" w:rsidP="00E7691D">
            <w:pPr>
              <w:snapToGrid w:val="0"/>
              <w:jc w:val="right"/>
              <w:rPr>
                <w:rFonts w:ascii="Cambria" w:hAnsi="Cambria"/>
              </w:rPr>
            </w:pPr>
            <w:r w:rsidRPr="00674F88">
              <w:rPr>
                <w:rFonts w:ascii="Cambria" w:hAnsi="Cambria"/>
              </w:rPr>
              <w:t>«   » _____________ 2020</w:t>
            </w:r>
            <w:r w:rsidR="00773297" w:rsidRPr="00674F88">
              <w:rPr>
                <w:rFonts w:ascii="Cambria" w:hAnsi="Cambria"/>
              </w:rPr>
              <w:t>г.</w:t>
            </w:r>
          </w:p>
        </w:tc>
      </w:tr>
    </w:tbl>
    <w:p w:rsidR="005C0F2A" w:rsidRPr="00674F88" w:rsidRDefault="005C0F2A" w:rsidP="007C6459">
      <w:pPr>
        <w:ind w:firstLine="567"/>
        <w:jc w:val="both"/>
        <w:rPr>
          <w:rFonts w:ascii="Cambria" w:hAnsi="Cambria"/>
        </w:rPr>
      </w:pPr>
    </w:p>
    <w:p w:rsidR="005211A7" w:rsidRPr="00674F88" w:rsidRDefault="00816122" w:rsidP="00D34508">
      <w:pPr>
        <w:ind w:firstLine="567"/>
        <w:jc w:val="both"/>
        <w:rPr>
          <w:rFonts w:ascii="Cambria" w:hAnsi="Cambria"/>
        </w:rPr>
      </w:pPr>
      <w:r w:rsidRPr="00674F88">
        <w:rPr>
          <w:rFonts w:ascii="Cambria" w:hAnsi="Cambria"/>
        </w:rPr>
        <w:t>Финансовый</w:t>
      </w:r>
      <w:r w:rsidR="00F26DF9" w:rsidRPr="00674F88">
        <w:rPr>
          <w:rFonts w:ascii="Cambria" w:hAnsi="Cambria"/>
        </w:rPr>
        <w:t xml:space="preserve"> управляющий </w:t>
      </w:r>
      <w:r w:rsidR="00674F88" w:rsidRPr="00674F88">
        <w:rPr>
          <w:rFonts w:ascii="Cambria" w:hAnsi="Cambria"/>
        </w:rPr>
        <w:t>Джафарова Т.Г.О.</w:t>
      </w:r>
      <w:r w:rsidR="00F26DF9" w:rsidRPr="00674F88">
        <w:rPr>
          <w:rFonts w:ascii="Cambria" w:hAnsi="Cambria"/>
        </w:rPr>
        <w:t xml:space="preserve"> Клименко Дмитрий Иванович, действующ</w:t>
      </w:r>
      <w:r w:rsidR="00505154" w:rsidRPr="00674F88">
        <w:rPr>
          <w:rFonts w:ascii="Cambria" w:hAnsi="Cambria"/>
        </w:rPr>
        <w:t>ий</w:t>
      </w:r>
      <w:r w:rsidR="00F26DF9" w:rsidRPr="00674F88">
        <w:rPr>
          <w:rFonts w:ascii="Cambria" w:hAnsi="Cambria"/>
        </w:rPr>
        <w:t xml:space="preserve"> </w:t>
      </w:r>
      <w:r w:rsidRPr="00674F88">
        <w:rPr>
          <w:rFonts w:ascii="Cambria" w:hAnsi="Cambria"/>
        </w:rPr>
        <w:t xml:space="preserve">на основании </w:t>
      </w:r>
      <w:r w:rsidR="00674F88" w:rsidRPr="00674F88">
        <w:rPr>
          <w:rFonts w:ascii="Cambria" w:hAnsi="Cambria"/>
        </w:rPr>
        <w:t>Решения Арбитражного суда Краснодарского края №А32-27194/2017 от 16.05.19г.</w:t>
      </w:r>
      <w:r w:rsidR="00F26DF9" w:rsidRPr="00674F88">
        <w:rPr>
          <w:rFonts w:ascii="Cambria" w:hAnsi="Cambria"/>
        </w:rPr>
        <w:t xml:space="preserve">, </w:t>
      </w:r>
      <w:r w:rsidR="006966C2" w:rsidRPr="00674F88">
        <w:rPr>
          <w:rFonts w:ascii="Cambria" w:hAnsi="Cambria"/>
        </w:rPr>
        <w:t>именуем</w:t>
      </w:r>
      <w:r w:rsidR="00F26DF9" w:rsidRPr="00674F88">
        <w:rPr>
          <w:rFonts w:ascii="Cambria" w:hAnsi="Cambria"/>
        </w:rPr>
        <w:t>ый</w:t>
      </w:r>
      <w:r w:rsidR="006966C2" w:rsidRPr="00674F88">
        <w:rPr>
          <w:rFonts w:ascii="Cambria" w:hAnsi="Cambria"/>
        </w:rPr>
        <w:t xml:space="preserve"> в дальнейшем «Организатор торгов»</w:t>
      </w:r>
      <w:r w:rsidR="00773297" w:rsidRPr="00674F88">
        <w:rPr>
          <w:rFonts w:ascii="Cambria" w:hAnsi="Cambria"/>
        </w:rPr>
        <w:t xml:space="preserve">, с одной стороны, </w:t>
      </w:r>
    </w:p>
    <w:p w:rsidR="00773297" w:rsidRPr="00674F88" w:rsidRDefault="00773297" w:rsidP="00D34508">
      <w:pPr>
        <w:ind w:firstLine="567"/>
        <w:jc w:val="both"/>
        <w:rPr>
          <w:rFonts w:ascii="Cambria" w:hAnsi="Cambria"/>
        </w:rPr>
      </w:pPr>
      <w:r w:rsidRPr="00674F88">
        <w:rPr>
          <w:rFonts w:ascii="Cambria" w:hAnsi="Cambria"/>
        </w:rPr>
        <w:t>и Гражданин РФ</w:t>
      </w:r>
      <w:r w:rsidR="00F26DF9" w:rsidRPr="00674F88">
        <w:rPr>
          <w:rFonts w:ascii="Cambria" w:hAnsi="Cambria"/>
        </w:rPr>
        <w:t xml:space="preserve"> (Общество)</w:t>
      </w:r>
      <w:r w:rsidRPr="00674F88">
        <w:rPr>
          <w:rFonts w:ascii="Cambria" w:hAnsi="Cambria"/>
        </w:rPr>
        <w:t xml:space="preserve"> ________________, именуемый в дальнейшем «Заявитель», с другой стороны, руководствуясь Федеральным законом РФ от 26.10.2002г. № 127-ФЗ «О несостоятельности (банкротстве)», сообщением о проведении торгов, содержащиеся в информационном сообщении о проведении торгов, </w:t>
      </w:r>
      <w:r w:rsidR="00816122" w:rsidRPr="00674F88">
        <w:rPr>
          <w:rFonts w:ascii="Cambria" w:hAnsi="Cambria"/>
        </w:rPr>
        <w:t>опубликованном</w:t>
      </w:r>
      <w:r w:rsidR="002D17BE" w:rsidRPr="00674F88">
        <w:rPr>
          <w:rFonts w:ascii="Cambria" w:hAnsi="Cambria"/>
        </w:rPr>
        <w:t xml:space="preserve"> на сайте Единого федерального реестра сведений о банкротстве сообщение № </w:t>
      </w:r>
      <w:r w:rsidR="002D17BE" w:rsidRPr="00674F88">
        <w:rPr>
          <w:rFonts w:ascii="Cambria" w:hAnsi="Cambria"/>
          <w:color w:val="333333"/>
          <w:shd w:val="clear" w:color="auto" w:fill="F3F6F8"/>
        </w:rPr>
        <w:t>___</w:t>
      </w:r>
      <w:r w:rsidR="002D17BE" w:rsidRPr="00674F88">
        <w:rPr>
          <w:rFonts w:ascii="Cambria" w:hAnsi="Cambria"/>
        </w:rPr>
        <w:t xml:space="preserve"> от </w:t>
      </w:r>
      <w:r w:rsidR="005F72D5" w:rsidRPr="00674F88">
        <w:rPr>
          <w:rFonts w:ascii="Cambria" w:hAnsi="Cambria"/>
        </w:rPr>
        <w:t>_______________</w:t>
      </w:r>
      <w:r w:rsidR="002D17BE" w:rsidRPr="00674F88">
        <w:rPr>
          <w:rFonts w:ascii="Cambria" w:hAnsi="Cambria"/>
        </w:rPr>
        <w:t>г.</w:t>
      </w:r>
      <w:r w:rsidRPr="00674F88">
        <w:rPr>
          <w:rFonts w:ascii="Cambria" w:hAnsi="Cambria"/>
        </w:rPr>
        <w:t>, заключили настоящий Договор о нижеследующем.</w:t>
      </w:r>
    </w:p>
    <w:p w:rsidR="00773297" w:rsidRPr="00674F88" w:rsidRDefault="00773297" w:rsidP="00D34508">
      <w:pPr>
        <w:ind w:firstLine="567"/>
        <w:jc w:val="both"/>
        <w:rPr>
          <w:rFonts w:ascii="Cambria" w:hAnsi="Cambria"/>
        </w:rPr>
      </w:pPr>
    </w:p>
    <w:p w:rsidR="00773297" w:rsidRPr="00674F88" w:rsidRDefault="00773297" w:rsidP="00674F88">
      <w:pPr>
        <w:numPr>
          <w:ilvl w:val="0"/>
          <w:numId w:val="1"/>
        </w:numPr>
        <w:ind w:left="0" w:firstLine="567"/>
        <w:jc w:val="both"/>
        <w:rPr>
          <w:rFonts w:ascii="Cambria" w:hAnsi="Cambria"/>
          <w:b/>
        </w:rPr>
      </w:pPr>
      <w:r w:rsidRPr="00674F88">
        <w:rPr>
          <w:rFonts w:ascii="Cambria" w:hAnsi="Cambria"/>
          <w:b/>
        </w:rPr>
        <w:t>ПРЕДМЕТ ДОГОВОРА</w:t>
      </w:r>
    </w:p>
    <w:p w:rsidR="00CB2AA4" w:rsidRPr="00674F88" w:rsidRDefault="00773297" w:rsidP="00674F88">
      <w:pPr>
        <w:pStyle w:val="Default"/>
        <w:ind w:firstLine="567"/>
        <w:jc w:val="both"/>
        <w:rPr>
          <w:rFonts w:ascii="Cambria" w:hAnsi="Cambria"/>
        </w:rPr>
      </w:pPr>
      <w:r w:rsidRPr="00674F88">
        <w:rPr>
          <w:rFonts w:ascii="Cambria" w:hAnsi="Cambria"/>
        </w:rPr>
        <w:t xml:space="preserve">Для участия в торгах по продаже Имущества, принадлежащего </w:t>
      </w:r>
      <w:r w:rsidR="00CA0982" w:rsidRPr="00674F88">
        <w:rPr>
          <w:rFonts w:ascii="Cambria" w:hAnsi="Cambria"/>
        </w:rPr>
        <w:t>Смеречинскому Евгению Александровичу</w:t>
      </w:r>
      <w:r w:rsidR="006966C2" w:rsidRPr="00674F88">
        <w:rPr>
          <w:rFonts w:ascii="Cambria" w:hAnsi="Cambria"/>
        </w:rPr>
        <w:t xml:space="preserve"> </w:t>
      </w:r>
      <w:r w:rsidRPr="00674F88">
        <w:rPr>
          <w:rFonts w:ascii="Cambria" w:hAnsi="Cambria"/>
        </w:rPr>
        <w:t xml:space="preserve">(далее именуемое Продавец), состоящего: </w:t>
      </w:r>
      <w:r w:rsidR="00F35E2F" w:rsidRPr="00674F88">
        <w:rPr>
          <w:rFonts w:ascii="Cambria" w:hAnsi="Cambria"/>
          <w:b/>
        </w:rPr>
        <w:t>Лот №</w:t>
      </w:r>
      <w:r w:rsidR="00C96893" w:rsidRPr="00674F88">
        <w:rPr>
          <w:rFonts w:ascii="Cambria" w:hAnsi="Cambria"/>
          <w:b/>
        </w:rPr>
        <w:t>1</w:t>
      </w:r>
      <w:r w:rsidR="006F14A9" w:rsidRPr="00674F88">
        <w:rPr>
          <w:rFonts w:ascii="Cambria" w:hAnsi="Cambria"/>
          <w:b/>
        </w:rPr>
        <w:t xml:space="preserve"> </w:t>
      </w:r>
      <w:r w:rsidRPr="00674F88">
        <w:rPr>
          <w:rFonts w:ascii="Cambria" w:hAnsi="Cambria"/>
        </w:rPr>
        <w:t>на условиях, содержащихся в информационном сообщении о пр</w:t>
      </w:r>
      <w:r w:rsidR="00CA0982" w:rsidRPr="00674F88">
        <w:rPr>
          <w:rFonts w:ascii="Cambria" w:hAnsi="Cambria"/>
        </w:rPr>
        <w:t>оведении торгов, опубликованном</w:t>
      </w:r>
      <w:r w:rsidR="005F72D5" w:rsidRPr="00674F88">
        <w:rPr>
          <w:rFonts w:ascii="Cambria" w:hAnsi="Cambria"/>
        </w:rPr>
        <w:t xml:space="preserve"> на сайте Единого федерального реестра сведений о банкротстве сообщение № </w:t>
      </w:r>
      <w:r w:rsidR="005F72D5" w:rsidRPr="00674F88">
        <w:rPr>
          <w:rFonts w:ascii="Cambria" w:hAnsi="Cambria"/>
          <w:color w:val="333333"/>
          <w:shd w:val="clear" w:color="auto" w:fill="F3F6F8"/>
        </w:rPr>
        <w:t>___</w:t>
      </w:r>
      <w:r w:rsidR="005F72D5" w:rsidRPr="00674F88">
        <w:rPr>
          <w:rFonts w:ascii="Cambria" w:hAnsi="Cambria"/>
        </w:rPr>
        <w:t xml:space="preserve"> от _______________г.</w:t>
      </w:r>
      <w:r w:rsidRPr="00674F88">
        <w:rPr>
          <w:rFonts w:ascii="Cambria" w:hAnsi="Cambria"/>
        </w:rPr>
        <w:t>, Заявитель перечисляет в качестве задатка денежные средства в размере 10% от начальной цены</w:t>
      </w:r>
      <w:r w:rsidR="00CB2AA4" w:rsidRPr="00674F88">
        <w:rPr>
          <w:rFonts w:ascii="Cambria" w:hAnsi="Cambria"/>
        </w:rPr>
        <w:t>:</w:t>
      </w:r>
    </w:p>
    <w:p w:rsidR="00B05507" w:rsidRPr="0065789B" w:rsidRDefault="00B05507" w:rsidP="00B05507">
      <w:pPr>
        <w:ind w:firstLine="567"/>
        <w:jc w:val="both"/>
        <w:rPr>
          <w:rFonts w:ascii="Cambria" w:hAnsi="Cambria"/>
          <w:bdr w:val="none" w:sz="0" w:space="0" w:color="auto" w:frame="1"/>
        </w:rPr>
      </w:pPr>
      <w:r w:rsidRPr="00B05507">
        <w:rPr>
          <w:rFonts w:ascii="Cambria" w:hAnsi="Cambria"/>
          <w:bCs/>
          <w:lang w:eastAsia="en-US"/>
        </w:rPr>
        <w:t xml:space="preserve">- Лот №13 - Полуприцеп </w:t>
      </w:r>
      <w:r w:rsidRPr="00B05507">
        <w:rPr>
          <w:rFonts w:ascii="Cambria" w:hAnsi="Cambria"/>
          <w:bCs/>
          <w:lang w:val="en-US" w:eastAsia="en-US"/>
        </w:rPr>
        <w:t>KRONE</w:t>
      </w:r>
      <w:r w:rsidRPr="00B05507">
        <w:rPr>
          <w:rFonts w:ascii="Cambria" w:hAnsi="Cambria"/>
          <w:bCs/>
          <w:lang w:eastAsia="en-US"/>
        </w:rPr>
        <w:t xml:space="preserve"> SDР 27, 2004 г.в., VIN: WКЕSDР27041216547, гос номер ЕО 6878 23 – начальная цена 581 000 (Пятьсот восемьдесят одна тысяча) руб.</w:t>
      </w:r>
    </w:p>
    <w:p w:rsidR="00B05507" w:rsidRPr="00B05507" w:rsidRDefault="00B05507" w:rsidP="00B05507">
      <w:pPr>
        <w:pStyle w:val="a9"/>
        <w:ind w:firstLine="567"/>
        <w:jc w:val="both"/>
        <w:rPr>
          <w:rFonts w:ascii="Cambria" w:hAnsi="Cambria"/>
          <w:bCs/>
          <w:sz w:val="24"/>
          <w:szCs w:val="24"/>
          <w:lang w:eastAsia="en-US"/>
        </w:rPr>
      </w:pPr>
      <w:r w:rsidRPr="00B05507">
        <w:rPr>
          <w:rFonts w:ascii="Cambria" w:hAnsi="Cambria"/>
          <w:bCs/>
          <w:sz w:val="24"/>
          <w:szCs w:val="24"/>
          <w:lang w:eastAsia="en-US"/>
        </w:rPr>
        <w:t xml:space="preserve">- Лот №14 - Полуприцеп </w:t>
      </w:r>
      <w:r w:rsidRPr="00B05507">
        <w:rPr>
          <w:rFonts w:ascii="Cambria" w:hAnsi="Cambria"/>
          <w:bCs/>
          <w:sz w:val="24"/>
          <w:szCs w:val="24"/>
          <w:lang w:val="en-US" w:eastAsia="en-US"/>
        </w:rPr>
        <w:t>KRONE</w:t>
      </w:r>
      <w:r w:rsidRPr="00B05507">
        <w:rPr>
          <w:rFonts w:ascii="Cambria" w:hAnsi="Cambria"/>
          <w:bCs/>
          <w:sz w:val="24"/>
          <w:szCs w:val="24"/>
          <w:lang w:eastAsia="en-US"/>
        </w:rPr>
        <w:t xml:space="preserve"> SDР 27, 2003 г.в., VIN: WКЕSDР27011492963, гос номер ЕО 1724 23 – начальная цена 534 000 (Пятьсот тридцать четыре тысячи) руб.</w:t>
      </w:r>
    </w:p>
    <w:p w:rsidR="00B05507" w:rsidRPr="00B05507" w:rsidRDefault="00B05507" w:rsidP="00B05507">
      <w:pPr>
        <w:pStyle w:val="a9"/>
        <w:ind w:firstLine="567"/>
        <w:jc w:val="both"/>
        <w:rPr>
          <w:rFonts w:ascii="Cambria" w:hAnsi="Cambria"/>
          <w:bCs/>
          <w:sz w:val="24"/>
          <w:szCs w:val="24"/>
          <w:lang w:eastAsia="en-US"/>
        </w:rPr>
      </w:pPr>
      <w:r w:rsidRPr="00B05507">
        <w:rPr>
          <w:rFonts w:ascii="Cambria" w:hAnsi="Cambria"/>
          <w:bCs/>
          <w:sz w:val="24"/>
          <w:szCs w:val="24"/>
          <w:lang w:eastAsia="en-US"/>
        </w:rPr>
        <w:t xml:space="preserve">- Лот №15 – </w:t>
      </w:r>
      <w:r w:rsidRPr="0065789B">
        <w:rPr>
          <w:rFonts w:ascii="Cambria" w:hAnsi="Cambria"/>
          <w:sz w:val="24"/>
          <w:szCs w:val="24"/>
          <w:shd w:val="clear" w:color="auto" w:fill="FFFFFF"/>
        </w:rPr>
        <w:t>Грузовой тягач седельный IVECO STRALIS AS440S45T/P RR, 2012 г.в., VIN: WJMM1VTH404391674, гос номер Х 700 ЕН 123 - 1 496 550 (Один миллион четыреста девяносто шесть тысяч пятьсот пятьдесят) руб.</w:t>
      </w:r>
    </w:p>
    <w:p w:rsidR="00B05507" w:rsidRDefault="00B05507" w:rsidP="00B05507">
      <w:pPr>
        <w:pStyle w:val="a9"/>
        <w:ind w:firstLine="567"/>
        <w:jc w:val="both"/>
        <w:rPr>
          <w:rFonts w:ascii="Cambria" w:hAnsi="Cambria"/>
          <w:sz w:val="24"/>
          <w:szCs w:val="24"/>
          <w:shd w:val="clear" w:color="auto" w:fill="FFFFFF"/>
        </w:rPr>
      </w:pPr>
      <w:r w:rsidRPr="00B05507">
        <w:rPr>
          <w:rFonts w:ascii="Cambria" w:hAnsi="Cambria"/>
          <w:bCs/>
          <w:sz w:val="24"/>
          <w:szCs w:val="24"/>
          <w:lang w:eastAsia="en-US"/>
        </w:rPr>
        <w:t xml:space="preserve">- Лот №16 – </w:t>
      </w:r>
      <w:r w:rsidRPr="0065789B">
        <w:rPr>
          <w:rFonts w:ascii="Cambria" w:hAnsi="Cambria"/>
          <w:sz w:val="24"/>
          <w:szCs w:val="24"/>
          <w:shd w:val="clear" w:color="auto" w:fill="FFFFFF"/>
        </w:rPr>
        <w:t>Полуприцеп KASSBOHRER XS, 2011 г.в., VIN: WKVDAF30300037775, гос номер ЕР 7510 23 - 1 064 894 (Один миллион шестьдесят четыре тысячи восемьсот девяносто четыре) руб.</w:t>
      </w:r>
    </w:p>
    <w:p w:rsidR="00B05507" w:rsidRDefault="00B05507" w:rsidP="00B05507">
      <w:pPr>
        <w:pStyle w:val="a9"/>
        <w:ind w:firstLine="567"/>
        <w:jc w:val="both"/>
        <w:rPr>
          <w:rFonts w:ascii="Cambria" w:hAnsi="Cambria"/>
          <w:sz w:val="24"/>
          <w:szCs w:val="24"/>
          <w:shd w:val="clear" w:color="auto" w:fill="FFFFFF"/>
        </w:rPr>
      </w:pPr>
      <w:r>
        <w:rPr>
          <w:rFonts w:ascii="Cambria" w:hAnsi="Cambria"/>
          <w:sz w:val="24"/>
          <w:szCs w:val="24"/>
          <w:shd w:val="clear" w:color="auto" w:fill="FFFFFF"/>
        </w:rPr>
        <w:t xml:space="preserve">- Лот №17 - </w:t>
      </w:r>
      <w:r w:rsidRPr="00C04671">
        <w:rPr>
          <w:rFonts w:ascii="Cambria" w:hAnsi="Cambria"/>
          <w:sz w:val="24"/>
          <w:szCs w:val="24"/>
          <w:shd w:val="clear" w:color="auto" w:fill="FFFFFF"/>
        </w:rPr>
        <w:t>Грузовой тягач седельный IVЕСО SТRАLIS АS440S45 Т/Р RR, 2011 г.в., VIN: WJММ1VТН404387960 - 1 514 848 (Один миллион пятьсот четырнадцать тысяч восемьсот сорок восемь) руб.</w:t>
      </w:r>
    </w:p>
    <w:p w:rsidR="00B05507" w:rsidRDefault="00B05507" w:rsidP="00B05507">
      <w:pPr>
        <w:pStyle w:val="a9"/>
        <w:ind w:firstLine="567"/>
        <w:jc w:val="both"/>
        <w:rPr>
          <w:rFonts w:ascii="Cambria" w:hAnsi="Cambria"/>
          <w:sz w:val="24"/>
          <w:szCs w:val="24"/>
          <w:shd w:val="clear" w:color="auto" w:fill="FFFFFF"/>
        </w:rPr>
      </w:pPr>
      <w:r>
        <w:rPr>
          <w:rFonts w:ascii="Cambria" w:hAnsi="Cambria"/>
          <w:sz w:val="24"/>
          <w:szCs w:val="24"/>
          <w:shd w:val="clear" w:color="auto" w:fill="FFFFFF"/>
        </w:rPr>
        <w:t xml:space="preserve">- Лот №18 - </w:t>
      </w:r>
      <w:r w:rsidRPr="00C04671">
        <w:rPr>
          <w:rFonts w:ascii="Cambria" w:hAnsi="Cambria"/>
          <w:sz w:val="24"/>
          <w:szCs w:val="24"/>
          <w:shd w:val="clear" w:color="auto" w:fill="FFFFFF"/>
        </w:rPr>
        <w:t>Полуприцеп SCHMITZ SСS 24/L 13.62 ЕВ, 2012 г.в., VIN: WSМ00000003160223 - 1 454 854 (Один миллион четыреста пятьдесят четыре тысячи восемьсот пятьдесят четыре) руб.</w:t>
      </w:r>
    </w:p>
    <w:p w:rsidR="00B05507" w:rsidRDefault="00B05507" w:rsidP="00B05507">
      <w:pPr>
        <w:pStyle w:val="a9"/>
        <w:ind w:firstLine="567"/>
        <w:jc w:val="both"/>
        <w:rPr>
          <w:rFonts w:ascii="Cambria" w:hAnsi="Cambria"/>
          <w:sz w:val="24"/>
          <w:szCs w:val="24"/>
          <w:shd w:val="clear" w:color="auto" w:fill="FFFFFF"/>
        </w:rPr>
      </w:pPr>
      <w:r>
        <w:rPr>
          <w:rFonts w:ascii="Cambria" w:hAnsi="Cambria"/>
          <w:sz w:val="24"/>
          <w:szCs w:val="24"/>
          <w:shd w:val="clear" w:color="auto" w:fill="FFFFFF"/>
        </w:rPr>
        <w:t xml:space="preserve">- Лот №19 - </w:t>
      </w:r>
      <w:r w:rsidRPr="00C04671">
        <w:rPr>
          <w:rFonts w:ascii="Cambria" w:hAnsi="Cambria"/>
          <w:sz w:val="24"/>
          <w:szCs w:val="24"/>
          <w:shd w:val="clear" w:color="auto" w:fill="FFFFFF"/>
        </w:rPr>
        <w:t>Полуприцеп КRОNЕ SDР 27, 2004 г.в., VIN: WКЕSDР27051216806 - 647 935 (Шестьсот сорок семь тысяч девятьсот тридцать пять</w:t>
      </w:r>
      <w:r>
        <w:rPr>
          <w:rFonts w:ascii="Cambria" w:hAnsi="Cambria"/>
          <w:sz w:val="24"/>
          <w:szCs w:val="24"/>
          <w:shd w:val="clear" w:color="auto" w:fill="FFFFFF"/>
        </w:rPr>
        <w:t>) руб.</w:t>
      </w:r>
    </w:p>
    <w:p w:rsidR="00B05507" w:rsidRDefault="00B05507" w:rsidP="00B05507">
      <w:pPr>
        <w:pStyle w:val="a9"/>
        <w:ind w:firstLine="567"/>
        <w:jc w:val="both"/>
        <w:rPr>
          <w:rFonts w:ascii="Cambria" w:hAnsi="Cambria"/>
          <w:sz w:val="24"/>
          <w:szCs w:val="24"/>
          <w:shd w:val="clear" w:color="auto" w:fill="FFFFFF"/>
        </w:rPr>
      </w:pPr>
      <w:r>
        <w:rPr>
          <w:rFonts w:ascii="Cambria" w:hAnsi="Cambria"/>
          <w:sz w:val="24"/>
          <w:szCs w:val="24"/>
          <w:shd w:val="clear" w:color="auto" w:fill="FFFFFF"/>
        </w:rPr>
        <w:t xml:space="preserve">- Лот №20 </w:t>
      </w:r>
      <w:r w:rsidRPr="00C04671">
        <w:rPr>
          <w:rFonts w:ascii="Cambria" w:hAnsi="Cambria"/>
          <w:sz w:val="24"/>
          <w:szCs w:val="24"/>
          <w:shd w:val="clear" w:color="auto" w:fill="FFFFFF"/>
        </w:rPr>
        <w:t>- MITSUBISHI FD 25NT, 2007 г.в., № двигателя S4S-180866, № шасси (рамы) F18C-57157 - 650 934 (Шестьсот пятьдесят тысяч девятьсот тридцать четыре) руб.</w:t>
      </w:r>
    </w:p>
    <w:p w:rsidR="00B05507" w:rsidRDefault="00B05507" w:rsidP="00B05507">
      <w:pPr>
        <w:pStyle w:val="a9"/>
        <w:ind w:firstLine="567"/>
        <w:jc w:val="both"/>
        <w:rPr>
          <w:rFonts w:ascii="Cambria" w:hAnsi="Cambria"/>
          <w:sz w:val="24"/>
          <w:szCs w:val="24"/>
          <w:shd w:val="clear" w:color="auto" w:fill="FFFFFF"/>
        </w:rPr>
      </w:pPr>
      <w:r>
        <w:rPr>
          <w:rFonts w:ascii="Cambria" w:hAnsi="Cambria"/>
          <w:sz w:val="24"/>
          <w:szCs w:val="24"/>
          <w:shd w:val="clear" w:color="auto" w:fill="FFFFFF"/>
        </w:rPr>
        <w:t xml:space="preserve">- Лот №21 - </w:t>
      </w:r>
      <w:r w:rsidRPr="00C04671">
        <w:rPr>
          <w:rFonts w:ascii="Cambria" w:hAnsi="Cambria"/>
          <w:sz w:val="24"/>
          <w:szCs w:val="24"/>
          <w:shd w:val="clear" w:color="auto" w:fill="FFFFFF"/>
        </w:rPr>
        <w:t>MITSUBISHI FD 25NT, 2006 г.в., № двигателя S4S-157740, № шасси (рамы) F18C-55292 - 650 934 (Шестьсот пятьдесят тысяч девятьсот тридцать четыре) руб.</w:t>
      </w:r>
    </w:p>
    <w:p w:rsidR="00B05507" w:rsidRPr="00C04671" w:rsidRDefault="00B05507" w:rsidP="00B05507">
      <w:pPr>
        <w:pStyle w:val="a9"/>
        <w:ind w:firstLine="567"/>
        <w:jc w:val="both"/>
        <w:rPr>
          <w:rFonts w:ascii="Cambria" w:hAnsi="Cambria"/>
          <w:sz w:val="24"/>
          <w:szCs w:val="24"/>
          <w:shd w:val="clear" w:color="auto" w:fill="FFFFFF"/>
        </w:rPr>
      </w:pPr>
      <w:r>
        <w:rPr>
          <w:rFonts w:ascii="Cambria" w:hAnsi="Cambria"/>
          <w:sz w:val="24"/>
          <w:szCs w:val="24"/>
          <w:shd w:val="clear" w:color="auto" w:fill="FFFFFF"/>
        </w:rPr>
        <w:t xml:space="preserve">- Лот №22 - </w:t>
      </w:r>
      <w:r w:rsidRPr="00C04671">
        <w:rPr>
          <w:rFonts w:ascii="Cambria" w:hAnsi="Cambria"/>
          <w:sz w:val="24"/>
          <w:szCs w:val="24"/>
          <w:shd w:val="clear" w:color="auto" w:fill="FFFFFF"/>
        </w:rPr>
        <w:t>MITSUBISHI FD 30NT, 2007 г.в., № двигателя S4S-180493, № шасси (рамы) F14E-34085 - 989 903 (Девятьсот восемьдесят девять тысяч девятьсот три) руб.</w:t>
      </w:r>
    </w:p>
    <w:p w:rsidR="00773297" w:rsidRPr="00674F88" w:rsidRDefault="00773297" w:rsidP="00674F88">
      <w:pPr>
        <w:pStyle w:val="a9"/>
        <w:ind w:firstLine="567"/>
        <w:jc w:val="both"/>
        <w:rPr>
          <w:rFonts w:ascii="Cambria" w:hAnsi="Cambria"/>
          <w:sz w:val="24"/>
          <w:szCs w:val="24"/>
        </w:rPr>
      </w:pPr>
      <w:r w:rsidRPr="00674F88">
        <w:rPr>
          <w:rFonts w:ascii="Cambria" w:hAnsi="Cambria"/>
          <w:sz w:val="24"/>
          <w:szCs w:val="24"/>
        </w:rPr>
        <w:t xml:space="preserve">а Организатор торгов принимает задаток на </w:t>
      </w:r>
      <w:r w:rsidR="00D34508" w:rsidRPr="00674F88">
        <w:rPr>
          <w:rFonts w:ascii="Cambria" w:hAnsi="Cambria"/>
          <w:sz w:val="24"/>
          <w:szCs w:val="24"/>
        </w:rPr>
        <w:t xml:space="preserve">специальный </w:t>
      </w:r>
      <w:r w:rsidR="00643CA4" w:rsidRPr="00674F88">
        <w:rPr>
          <w:rFonts w:ascii="Cambria" w:hAnsi="Cambria"/>
          <w:sz w:val="24"/>
          <w:szCs w:val="24"/>
        </w:rPr>
        <w:t>расчетный счет Смеречинского Евгения Александровича</w:t>
      </w:r>
      <w:r w:rsidR="008E0C00" w:rsidRPr="00674F88">
        <w:rPr>
          <w:rFonts w:ascii="Cambria" w:hAnsi="Cambria"/>
          <w:sz w:val="24"/>
          <w:szCs w:val="24"/>
        </w:rPr>
        <w:t>.</w:t>
      </w:r>
    </w:p>
    <w:p w:rsidR="00773297" w:rsidRPr="00674F88" w:rsidRDefault="00773297" w:rsidP="00674F88">
      <w:pPr>
        <w:numPr>
          <w:ilvl w:val="1"/>
          <w:numId w:val="1"/>
        </w:numPr>
        <w:tabs>
          <w:tab w:val="left" w:pos="993"/>
        </w:tabs>
        <w:ind w:left="0" w:firstLine="567"/>
        <w:jc w:val="both"/>
        <w:rPr>
          <w:rFonts w:ascii="Cambria" w:hAnsi="Cambria"/>
        </w:rPr>
      </w:pPr>
      <w:r w:rsidRPr="00674F88">
        <w:rPr>
          <w:rFonts w:ascii="Cambria" w:hAnsi="Cambria"/>
        </w:rPr>
        <w:t>Задаток вносится Заявителем в качестве обеспечения обязательств по оплате</w:t>
      </w:r>
      <w:r w:rsidR="00E04187" w:rsidRPr="00674F88">
        <w:rPr>
          <w:rFonts w:ascii="Cambria" w:hAnsi="Cambria"/>
        </w:rPr>
        <w:t xml:space="preserve"> имущества </w:t>
      </w:r>
      <w:r w:rsidR="00643CA4" w:rsidRPr="00674F88">
        <w:rPr>
          <w:rFonts w:ascii="Cambria" w:hAnsi="Cambria"/>
        </w:rPr>
        <w:t>Смеречинского Евгения Александровича</w:t>
      </w:r>
      <w:r w:rsidR="006F14A9" w:rsidRPr="00674F88">
        <w:rPr>
          <w:rFonts w:ascii="Cambria" w:hAnsi="Cambria"/>
        </w:rPr>
        <w:t>.</w:t>
      </w:r>
    </w:p>
    <w:p w:rsidR="00773297" w:rsidRPr="00674F88" w:rsidRDefault="00773297" w:rsidP="00674F88">
      <w:pPr>
        <w:ind w:firstLine="567"/>
        <w:jc w:val="both"/>
        <w:rPr>
          <w:rFonts w:ascii="Cambria" w:hAnsi="Cambria"/>
          <w:b/>
        </w:rPr>
      </w:pPr>
      <w:r w:rsidRPr="00674F88">
        <w:rPr>
          <w:rFonts w:ascii="Cambria" w:hAnsi="Cambria"/>
          <w:b/>
        </w:rPr>
        <w:t>2. ПЕРЕДАЧА ДЕНЕЖНЫХ СРЕДСТВ</w:t>
      </w:r>
    </w:p>
    <w:p w:rsidR="00FD70AA" w:rsidRPr="00674F88" w:rsidRDefault="00773297" w:rsidP="00674F88">
      <w:pPr>
        <w:ind w:firstLine="567"/>
        <w:jc w:val="both"/>
        <w:rPr>
          <w:rFonts w:ascii="Cambria" w:hAnsi="Cambria"/>
        </w:rPr>
      </w:pPr>
      <w:r w:rsidRPr="00674F88">
        <w:rPr>
          <w:rFonts w:ascii="Cambria" w:hAnsi="Cambria"/>
        </w:rPr>
        <w:t xml:space="preserve">2.1. </w:t>
      </w:r>
      <w:r w:rsidR="006966C2" w:rsidRPr="00674F88">
        <w:rPr>
          <w:rFonts w:ascii="Cambria" w:hAnsi="Cambria"/>
        </w:rPr>
        <w:t>Заявитель вносит на расчетный счет</w:t>
      </w:r>
      <w:r w:rsidR="00591159" w:rsidRPr="00674F88">
        <w:rPr>
          <w:rFonts w:ascii="Cambria" w:hAnsi="Cambria"/>
        </w:rPr>
        <w:t>:</w:t>
      </w:r>
      <w:r w:rsidR="006966C2" w:rsidRPr="00674F88">
        <w:rPr>
          <w:rFonts w:ascii="Cambria" w:hAnsi="Cambria"/>
        </w:rPr>
        <w:t xml:space="preserve"> </w:t>
      </w:r>
    </w:p>
    <w:p w:rsidR="00FD70AA" w:rsidRPr="00674F88" w:rsidRDefault="00674F88" w:rsidP="00674F88">
      <w:pPr>
        <w:ind w:firstLine="567"/>
        <w:jc w:val="both"/>
        <w:rPr>
          <w:rFonts w:ascii="Cambria" w:hAnsi="Cambria"/>
          <w:color w:val="FF0000"/>
        </w:rPr>
      </w:pPr>
      <w:r w:rsidRPr="00674F88">
        <w:rPr>
          <w:rStyle w:val="paragraph"/>
          <w:rFonts w:ascii="Cambria" w:hAnsi="Cambria" w:cs="Calibri"/>
        </w:rPr>
        <w:lastRenderedPageBreak/>
        <w:t>получатель</w:t>
      </w:r>
      <w:r w:rsidRPr="00674F88">
        <w:rPr>
          <w:rFonts w:ascii="Cambria" w:hAnsi="Cambria" w:cs="Calibri"/>
        </w:rPr>
        <w:t xml:space="preserve"> – Джафаров Таиб Гумалат Оглы, ИНН 231100211146, КРАСНОДАРСКОЕ ОТДЕЛЕНИЕ N8619 ПАО СБЕРБАНК, БИК 040349602, Кор/сч 30101810100000000602, р/с 40817810830003257164</w:t>
      </w:r>
      <w:r w:rsidRPr="00674F88">
        <w:rPr>
          <w:rStyle w:val="paragraph"/>
          <w:rFonts w:ascii="Cambria" w:hAnsi="Cambria" w:cs="Calibri"/>
        </w:rPr>
        <w:t>.</w:t>
      </w:r>
    </w:p>
    <w:p w:rsidR="006966C2" w:rsidRPr="00674F88" w:rsidRDefault="006966C2" w:rsidP="00674F88">
      <w:pPr>
        <w:ind w:firstLine="567"/>
        <w:jc w:val="both"/>
        <w:rPr>
          <w:rFonts w:ascii="Cambria" w:hAnsi="Cambria"/>
        </w:rPr>
      </w:pPr>
      <w:r w:rsidRPr="00674F88">
        <w:rPr>
          <w:rFonts w:ascii="Cambria" w:hAnsi="Cambria"/>
        </w:rPr>
        <w:t xml:space="preserve">задаток в размере 10 % от начальной цены лота № </w:t>
      </w:r>
      <w:r w:rsidR="00FD70AA" w:rsidRPr="00674F88">
        <w:rPr>
          <w:rFonts w:ascii="Cambria" w:hAnsi="Cambria"/>
        </w:rPr>
        <w:t>____</w:t>
      </w:r>
      <w:r w:rsidRPr="00674F88">
        <w:rPr>
          <w:rFonts w:ascii="Cambria" w:hAnsi="Cambria"/>
        </w:rPr>
        <w:t xml:space="preserve">, что составляет </w:t>
      </w:r>
      <w:r w:rsidR="009E4675" w:rsidRPr="00674F88">
        <w:rPr>
          <w:rFonts w:ascii="Cambria" w:hAnsi="Cambria"/>
          <w:b/>
        </w:rPr>
        <w:t>___________.</w:t>
      </w:r>
    </w:p>
    <w:p w:rsidR="00773297" w:rsidRPr="00674F88" w:rsidRDefault="00773297" w:rsidP="00674F88">
      <w:pPr>
        <w:ind w:firstLine="567"/>
        <w:jc w:val="both"/>
        <w:rPr>
          <w:rFonts w:ascii="Cambria" w:hAnsi="Cambria"/>
        </w:rPr>
      </w:pPr>
      <w:r w:rsidRPr="00674F88">
        <w:rPr>
          <w:rFonts w:ascii="Cambria" w:hAnsi="Cambria"/>
        </w:rPr>
        <w:t xml:space="preserve">2.2. Срок внесения задатка не позднее </w:t>
      </w:r>
      <w:r w:rsidR="00B05507">
        <w:rPr>
          <w:rFonts w:ascii="Cambria" w:hAnsi="Cambria"/>
          <w:highlight w:val="yellow"/>
        </w:rPr>
        <w:t>11.01.2022</w:t>
      </w:r>
      <w:r w:rsidR="00E7691D" w:rsidRPr="00674F88">
        <w:rPr>
          <w:rFonts w:ascii="Cambria" w:hAnsi="Cambria"/>
          <w:highlight w:val="yellow"/>
        </w:rPr>
        <w:t>г. 23-45</w:t>
      </w:r>
    </w:p>
    <w:p w:rsidR="00773297" w:rsidRPr="00674F88" w:rsidRDefault="00773297" w:rsidP="00674F88">
      <w:pPr>
        <w:ind w:firstLine="567"/>
        <w:jc w:val="both"/>
        <w:rPr>
          <w:rFonts w:ascii="Cambria" w:hAnsi="Cambria"/>
        </w:rPr>
      </w:pPr>
      <w:r w:rsidRPr="00674F88">
        <w:rPr>
          <w:rFonts w:ascii="Cambria" w:hAnsi="Cambria"/>
        </w:rPr>
        <w:t>2.3. Задаток считается внесенным с момента зачисления денежных средств</w:t>
      </w:r>
      <w:r w:rsidR="00FD70AA" w:rsidRPr="00674F88">
        <w:rPr>
          <w:rFonts w:ascii="Cambria" w:hAnsi="Cambria"/>
        </w:rPr>
        <w:t xml:space="preserve"> на счет, указанный в п. 2.1</w:t>
      </w:r>
      <w:r w:rsidRPr="00674F88">
        <w:rPr>
          <w:rFonts w:ascii="Cambria" w:hAnsi="Cambria"/>
        </w:rPr>
        <w:t>.</w:t>
      </w:r>
      <w:r w:rsidR="00FD70AA" w:rsidRPr="00674F88">
        <w:rPr>
          <w:rFonts w:ascii="Cambria" w:hAnsi="Cambria"/>
        </w:rPr>
        <w:t xml:space="preserve"> настоящего договора.</w:t>
      </w:r>
      <w:r w:rsidRPr="00674F88">
        <w:rPr>
          <w:rFonts w:ascii="Cambria" w:hAnsi="Cambria"/>
        </w:rPr>
        <w:t xml:space="preserve"> В противном случае обязательства Заявителя считаются неисполненными, и он не допускается к участию в торгах.</w:t>
      </w:r>
    </w:p>
    <w:p w:rsidR="00773297" w:rsidRPr="00674F88" w:rsidRDefault="00773297" w:rsidP="00674F88">
      <w:pPr>
        <w:ind w:firstLine="567"/>
        <w:jc w:val="both"/>
        <w:rPr>
          <w:rFonts w:ascii="Cambria" w:hAnsi="Cambria"/>
        </w:rPr>
      </w:pPr>
      <w:r w:rsidRPr="00674F88">
        <w:rPr>
          <w:rFonts w:ascii="Cambria" w:hAnsi="Cambria"/>
        </w:rPr>
        <w:t>2.4. В случае признания Заявителя победителем торгов, Продавец обязуется заключить с ним договор купли – продажи в течение 5 (пяти) дней со дня получения победителем протокола об итогах торгов с предложением заключения договора купли – продажи, при этом сумма задатка включается в сумму его платежа по приобретению Имущества.</w:t>
      </w:r>
    </w:p>
    <w:p w:rsidR="00773297" w:rsidRPr="00674F88" w:rsidRDefault="00773297" w:rsidP="00674F88">
      <w:pPr>
        <w:ind w:firstLine="567"/>
        <w:jc w:val="both"/>
        <w:rPr>
          <w:rFonts w:ascii="Cambria" w:hAnsi="Cambria"/>
        </w:rPr>
      </w:pPr>
      <w:r w:rsidRPr="00674F88">
        <w:rPr>
          <w:rFonts w:ascii="Cambria" w:hAnsi="Cambria"/>
        </w:rPr>
        <w:t>2.5. Продавец обязуется вернуть Заявителю, не ставшему победителем торгов по лоту, полученный задаток в течение 5 (пяти) рабочих дней со дня подписания протокола об итогах торгов.</w:t>
      </w:r>
    </w:p>
    <w:p w:rsidR="00773297" w:rsidRPr="00674F88" w:rsidRDefault="00773297" w:rsidP="00674F88">
      <w:pPr>
        <w:ind w:firstLine="567"/>
        <w:jc w:val="both"/>
        <w:rPr>
          <w:rFonts w:ascii="Cambria" w:hAnsi="Cambria"/>
        </w:rPr>
      </w:pPr>
      <w:r w:rsidRPr="00674F88">
        <w:rPr>
          <w:rFonts w:ascii="Cambria" w:hAnsi="Cambria"/>
        </w:rPr>
        <w:t>2.6. В случае отказа или уклонения Победителя от подписания договора купли – продажи внесенный задаток ему не возвращается. В этом случае предложение заключить договор купли – продажи будет направлено участнику торгов по лоту, которым предложена наиболее высокая цена по сравнению с ценой, предложенной другими участниками торгов, за исключением Победителя.</w:t>
      </w:r>
    </w:p>
    <w:p w:rsidR="00773297" w:rsidRPr="00674F88" w:rsidRDefault="00773297" w:rsidP="00674F88">
      <w:pPr>
        <w:ind w:firstLine="567"/>
        <w:jc w:val="both"/>
        <w:rPr>
          <w:rFonts w:ascii="Cambria" w:hAnsi="Cambria"/>
        </w:rPr>
      </w:pPr>
      <w:r w:rsidRPr="00674F88">
        <w:rPr>
          <w:rFonts w:ascii="Cambria" w:hAnsi="Cambria"/>
        </w:rPr>
        <w:t>2.7. На денежные средства, перечисленные в соответствии с настоящим Договором, проценты не начисляются.</w:t>
      </w:r>
    </w:p>
    <w:p w:rsidR="00773297" w:rsidRPr="00674F88" w:rsidRDefault="00773297" w:rsidP="00674F88">
      <w:pPr>
        <w:ind w:firstLine="567"/>
        <w:jc w:val="both"/>
        <w:rPr>
          <w:rFonts w:ascii="Cambria" w:hAnsi="Cambria"/>
          <w:color w:val="000000"/>
        </w:rPr>
      </w:pPr>
      <w:r w:rsidRPr="00674F88">
        <w:rPr>
          <w:rFonts w:ascii="Cambria" w:hAnsi="Cambria"/>
        </w:rPr>
        <w:t xml:space="preserve">2.8. </w:t>
      </w:r>
      <w:r w:rsidRPr="00674F88">
        <w:rPr>
          <w:rFonts w:ascii="Cambria" w:hAnsi="Cambria"/>
          <w:color w:val="000000"/>
        </w:rPr>
        <w:t>Возврат средств в соответствии с пунктом 2.5. настоящего Договора осуществляется по следующим реквизитам:</w:t>
      </w:r>
    </w:p>
    <w:tbl>
      <w:tblPr>
        <w:tblW w:w="0" w:type="auto"/>
        <w:tblLayout w:type="fixed"/>
        <w:tblLook w:val="0000" w:firstRow="0" w:lastRow="0" w:firstColumn="0" w:lastColumn="0" w:noHBand="0" w:noVBand="0"/>
      </w:tblPr>
      <w:tblGrid>
        <w:gridCol w:w="1668"/>
        <w:gridCol w:w="8469"/>
      </w:tblGrid>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Получатель - </w:t>
            </w:r>
          </w:p>
        </w:tc>
        <w:tc>
          <w:tcPr>
            <w:tcW w:w="8469" w:type="dxa"/>
            <w:tcBorders>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Р. / сч.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Банк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БИК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r w:rsidR="00773297" w:rsidRPr="00674F88">
        <w:tc>
          <w:tcPr>
            <w:tcW w:w="1668" w:type="dxa"/>
            <w:shd w:val="clear" w:color="auto" w:fill="auto"/>
          </w:tcPr>
          <w:p w:rsidR="00773297" w:rsidRPr="00674F88" w:rsidRDefault="00773297" w:rsidP="00674F88">
            <w:pPr>
              <w:snapToGrid w:val="0"/>
              <w:ind w:firstLine="567"/>
              <w:jc w:val="both"/>
              <w:rPr>
                <w:rFonts w:ascii="Cambria" w:hAnsi="Cambria"/>
              </w:rPr>
            </w:pPr>
            <w:r w:rsidRPr="00674F88">
              <w:rPr>
                <w:rFonts w:ascii="Cambria" w:hAnsi="Cambria"/>
              </w:rPr>
              <w:t xml:space="preserve">Кор. / сч. - </w:t>
            </w:r>
          </w:p>
        </w:tc>
        <w:tc>
          <w:tcPr>
            <w:tcW w:w="8469" w:type="dxa"/>
            <w:tcBorders>
              <w:top w:val="single" w:sz="4" w:space="0" w:color="000000"/>
              <w:bottom w:val="single" w:sz="4" w:space="0" w:color="000000"/>
            </w:tcBorders>
            <w:shd w:val="clear" w:color="auto" w:fill="auto"/>
          </w:tcPr>
          <w:p w:rsidR="00773297" w:rsidRPr="00674F88" w:rsidRDefault="00773297" w:rsidP="00674F88">
            <w:pPr>
              <w:snapToGrid w:val="0"/>
              <w:ind w:firstLine="567"/>
              <w:jc w:val="both"/>
              <w:rPr>
                <w:rFonts w:ascii="Cambria" w:hAnsi="Cambria"/>
              </w:rPr>
            </w:pPr>
          </w:p>
        </w:tc>
      </w:tr>
    </w:tbl>
    <w:p w:rsidR="00773297" w:rsidRPr="00674F88" w:rsidRDefault="00773297" w:rsidP="00674F88">
      <w:pPr>
        <w:ind w:firstLine="567"/>
        <w:jc w:val="both"/>
        <w:rPr>
          <w:rFonts w:ascii="Cambria" w:hAnsi="Cambria"/>
        </w:rPr>
      </w:pPr>
    </w:p>
    <w:p w:rsidR="00773297" w:rsidRPr="00674F88" w:rsidRDefault="00773297" w:rsidP="00674F88">
      <w:pPr>
        <w:ind w:firstLine="567"/>
        <w:jc w:val="both"/>
        <w:rPr>
          <w:rFonts w:ascii="Cambria" w:hAnsi="Cambria"/>
          <w:b/>
        </w:rPr>
      </w:pPr>
      <w:r w:rsidRPr="00674F88">
        <w:rPr>
          <w:rFonts w:ascii="Cambria" w:hAnsi="Cambria"/>
          <w:b/>
        </w:rPr>
        <w:t>3. ВОЗВРАТ ДЕНЕЖНЫХ СРЕДСТВ</w:t>
      </w:r>
    </w:p>
    <w:p w:rsidR="00773297" w:rsidRPr="00674F88" w:rsidRDefault="00773297" w:rsidP="00674F88">
      <w:pPr>
        <w:ind w:firstLine="567"/>
        <w:jc w:val="both"/>
        <w:rPr>
          <w:rFonts w:ascii="Cambria" w:hAnsi="Cambria"/>
        </w:rPr>
      </w:pPr>
      <w:r w:rsidRPr="00674F88">
        <w:rPr>
          <w:rFonts w:ascii="Cambria" w:hAnsi="Cambria"/>
        </w:rPr>
        <w:t>3.1. В случае если Заявителю было отказано в принятии заявки на участие в торгах, Организатор торгов обязуется возвратить задаток на счет, указанный в п. 2.8 настоящего Договора, в течение 5 (пяти) рабочих дней с даты отказа в принятии заявки, проставленной Продавцом на описи представленных Претендентом документов.</w:t>
      </w:r>
    </w:p>
    <w:p w:rsidR="00773297" w:rsidRPr="00674F88" w:rsidRDefault="00773297" w:rsidP="00674F88">
      <w:pPr>
        <w:ind w:firstLine="567"/>
        <w:jc w:val="both"/>
        <w:rPr>
          <w:rFonts w:ascii="Cambria" w:hAnsi="Cambria"/>
        </w:rPr>
      </w:pPr>
      <w:r w:rsidRPr="00674F88">
        <w:rPr>
          <w:rFonts w:ascii="Cambria" w:hAnsi="Cambria"/>
        </w:rPr>
        <w:t>3.2. В случае если Заявитель не допущен к участию в торгах, Организатор торгов обязуется возвратить задаток Заявителю путем перечисления суммы задатка на счет, указанный в п. 2.8 настоящего Договора,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3.3. В случае если Заявитель не признан Победителем торгов, Организатор торгов обязуется перечислить сумму задатка на счет, указанный в п. 2.8 настоящего Договора, в течение 5 (пяти) рабочих дней с даты подведения Организатором торгов итогов торгов.</w:t>
      </w:r>
    </w:p>
    <w:p w:rsidR="00773297" w:rsidRPr="00674F88" w:rsidRDefault="00773297" w:rsidP="00674F88">
      <w:pPr>
        <w:ind w:firstLine="567"/>
        <w:jc w:val="both"/>
        <w:rPr>
          <w:rFonts w:ascii="Cambria" w:hAnsi="Cambria"/>
        </w:rPr>
      </w:pPr>
      <w:r w:rsidRPr="00674F88">
        <w:rPr>
          <w:rFonts w:ascii="Cambria" w:hAnsi="Cambria"/>
        </w:rPr>
        <w:t>3.4. В случае признания торгов несостоявшимися, Организатор торгов обязуется возвратить задаток Заявителю путем перечисления суммы задатка на указанный в п. 2.8 настоящего Договора счет в течение 5 (пяти) рабочих дней с даты подведения итогов торгов.</w:t>
      </w:r>
    </w:p>
    <w:p w:rsidR="00773297" w:rsidRPr="00674F88" w:rsidRDefault="00773297" w:rsidP="00674F88">
      <w:pPr>
        <w:ind w:firstLine="567"/>
        <w:jc w:val="both"/>
        <w:rPr>
          <w:rFonts w:ascii="Cambria" w:hAnsi="Cambria"/>
        </w:rPr>
      </w:pPr>
      <w:r w:rsidRPr="00674F88">
        <w:rPr>
          <w:rFonts w:ascii="Cambria" w:hAnsi="Cambria"/>
        </w:rPr>
        <w:t>3.5. В случае переноса сроков подведения итогов торгов или отмены проведения торгов Организатор торгов в течение 5 (пяти) рабочих дней с даты опубликования об этом информационного сообщения возвращает задаток Заявителю путем перечисления суммы задатка на счет, указанный им в п. 2.8 настоящего Договора.</w:t>
      </w:r>
    </w:p>
    <w:p w:rsidR="00773297" w:rsidRPr="00674F88" w:rsidRDefault="00773297" w:rsidP="00674F88">
      <w:pPr>
        <w:ind w:firstLine="567"/>
        <w:jc w:val="both"/>
        <w:rPr>
          <w:rFonts w:ascii="Cambria" w:hAnsi="Cambria"/>
          <w:b/>
        </w:rPr>
      </w:pPr>
      <w:r w:rsidRPr="00674F88">
        <w:rPr>
          <w:rFonts w:ascii="Cambria" w:hAnsi="Cambria"/>
          <w:b/>
        </w:rPr>
        <w:t>4. СРОК ДЕЙСТВИЯ ДОГОВОРА</w:t>
      </w:r>
    </w:p>
    <w:p w:rsidR="00773297" w:rsidRPr="00674F88" w:rsidRDefault="00773297" w:rsidP="00674F88">
      <w:pPr>
        <w:ind w:firstLine="567"/>
        <w:jc w:val="both"/>
        <w:rPr>
          <w:rFonts w:ascii="Cambria" w:hAnsi="Cambria"/>
        </w:rPr>
      </w:pPr>
      <w:r w:rsidRPr="00674F88">
        <w:rPr>
          <w:rFonts w:ascii="Cambria" w:hAnsi="Cambria"/>
        </w:rPr>
        <w:lastRenderedPageBreak/>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773297" w:rsidRPr="00674F88" w:rsidRDefault="00773297" w:rsidP="00674F88">
      <w:pPr>
        <w:ind w:firstLine="567"/>
        <w:jc w:val="both"/>
        <w:rPr>
          <w:rFonts w:ascii="Cambria" w:hAnsi="Cambria"/>
        </w:rPr>
      </w:pPr>
      <w:r w:rsidRPr="00674F88">
        <w:rPr>
          <w:rFonts w:ascii="Cambria" w:hAnsi="Cambria"/>
        </w:rPr>
        <w:t>4.2. Настоящий Договор вступает в силу с момента его подписания Сторонами и прекращает свое действие:</w:t>
      </w:r>
    </w:p>
    <w:p w:rsidR="00773297" w:rsidRPr="00674F88" w:rsidRDefault="00773297" w:rsidP="00674F88">
      <w:pPr>
        <w:ind w:firstLine="567"/>
        <w:jc w:val="both"/>
        <w:rPr>
          <w:rFonts w:ascii="Cambria" w:hAnsi="Cambria"/>
        </w:rPr>
      </w:pPr>
      <w:r w:rsidRPr="00674F88">
        <w:rPr>
          <w:rFonts w:ascii="Cambria" w:hAnsi="Cambria"/>
        </w:rPr>
        <w:t>- исполнением Сторонами своих обязательств по настоящему Договору;</w:t>
      </w:r>
    </w:p>
    <w:p w:rsidR="00773297" w:rsidRPr="00674F88" w:rsidRDefault="00773297" w:rsidP="00674F88">
      <w:pPr>
        <w:ind w:firstLine="567"/>
        <w:jc w:val="both"/>
        <w:rPr>
          <w:rFonts w:ascii="Cambria" w:hAnsi="Cambria"/>
        </w:rPr>
      </w:pPr>
      <w:r w:rsidRPr="00674F88">
        <w:rPr>
          <w:rFonts w:ascii="Cambria" w:hAnsi="Cambria"/>
        </w:rPr>
        <w:t>- при возврате или не возврате задатка или зачете его в счет оплаты имущества в предусмотренных настоящим Договором случаях;</w:t>
      </w:r>
    </w:p>
    <w:p w:rsidR="00773297" w:rsidRPr="00674F88" w:rsidRDefault="00773297" w:rsidP="00674F88">
      <w:pPr>
        <w:ind w:firstLine="567"/>
        <w:jc w:val="both"/>
        <w:rPr>
          <w:rFonts w:ascii="Cambria" w:hAnsi="Cambria"/>
        </w:rPr>
      </w:pPr>
      <w:r w:rsidRPr="00674F88">
        <w:rPr>
          <w:rFonts w:ascii="Cambria" w:hAnsi="Cambria"/>
        </w:rPr>
        <w:t>- по иным основаниям, предусмотренным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в суд в соответствии с действующим законодательством Российской Федерации.</w:t>
      </w:r>
    </w:p>
    <w:p w:rsidR="00773297" w:rsidRPr="00674F88" w:rsidRDefault="00773297" w:rsidP="00674F88">
      <w:pPr>
        <w:ind w:firstLine="567"/>
        <w:jc w:val="both"/>
        <w:rPr>
          <w:rFonts w:ascii="Cambria" w:hAnsi="Cambria"/>
        </w:rPr>
      </w:pPr>
      <w:r w:rsidRPr="00674F88">
        <w:rPr>
          <w:rFonts w:ascii="Cambria" w:hAnsi="Cambria"/>
        </w:rPr>
        <w:tab/>
        <w:t>4.4. Настоящий Договор составлен в двух аутентичных экземплярах, по одному для каждой из Сторон.</w:t>
      </w:r>
    </w:p>
    <w:p w:rsidR="00773297" w:rsidRPr="00674F88" w:rsidRDefault="00773297">
      <w:pPr>
        <w:jc w:val="both"/>
        <w:rPr>
          <w:rFonts w:ascii="Cambria" w:hAnsi="Cambria"/>
        </w:rPr>
      </w:pPr>
    </w:p>
    <w:p w:rsidR="00773297" w:rsidRPr="00674F88" w:rsidRDefault="00773297" w:rsidP="00674F88">
      <w:pPr>
        <w:jc w:val="both"/>
        <w:rPr>
          <w:rFonts w:ascii="Cambria" w:hAnsi="Cambria"/>
          <w:b/>
        </w:rPr>
      </w:pPr>
      <w:r w:rsidRPr="00674F88">
        <w:rPr>
          <w:rFonts w:ascii="Cambria" w:hAnsi="Cambria"/>
          <w:b/>
        </w:rPr>
        <w:t>5. АДРЕСА, РЕКВИЗИТЫ И ПОДПИСИ СТОРОН</w:t>
      </w:r>
    </w:p>
    <w:p w:rsidR="00773297" w:rsidRPr="00674F88" w:rsidRDefault="00773297" w:rsidP="00FF2ADF">
      <w:pPr>
        <w:pStyle w:val="a8"/>
        <w:ind w:left="0"/>
        <w:rPr>
          <w:rFonts w:ascii="Cambria" w:hAnsi="Cambria"/>
          <w:b/>
          <w:bCs/>
        </w:rPr>
      </w:pPr>
      <w:r w:rsidRPr="00674F88">
        <w:rPr>
          <w:rFonts w:ascii="Cambria" w:hAnsi="Cambria"/>
          <w:b/>
          <w:bCs/>
        </w:rPr>
        <w:t xml:space="preserve">Организатор торгов: </w:t>
      </w:r>
      <w:bookmarkStart w:id="0" w:name="_GoBack"/>
      <w:bookmarkEnd w:id="0"/>
      <w:r w:rsidRPr="00674F88">
        <w:rPr>
          <w:rFonts w:ascii="Cambria" w:hAnsi="Cambria"/>
          <w:b/>
          <w:bCs/>
        </w:rPr>
        <w:t xml:space="preserve">                                                  Заявитель:</w:t>
      </w:r>
    </w:p>
    <w:tbl>
      <w:tblPr>
        <w:tblW w:w="0" w:type="auto"/>
        <w:tblInd w:w="108" w:type="dxa"/>
        <w:tblLayout w:type="fixed"/>
        <w:tblLook w:val="0000" w:firstRow="0" w:lastRow="0" w:firstColumn="0" w:lastColumn="0" w:noHBand="0" w:noVBand="0"/>
      </w:tblPr>
      <w:tblGrid>
        <w:gridCol w:w="4667"/>
        <w:gridCol w:w="4711"/>
      </w:tblGrid>
      <w:tr w:rsidR="00591159" w:rsidRPr="00674F88" w:rsidTr="004F2988">
        <w:trPr>
          <w:trHeight w:val="2323"/>
        </w:trPr>
        <w:tc>
          <w:tcPr>
            <w:tcW w:w="4667" w:type="dxa"/>
            <w:tcBorders>
              <w:top w:val="single" w:sz="4" w:space="0" w:color="000000"/>
              <w:left w:val="single" w:sz="4" w:space="0" w:color="000000"/>
              <w:bottom w:val="single" w:sz="4" w:space="0" w:color="000000"/>
            </w:tcBorders>
            <w:shd w:val="clear" w:color="auto" w:fill="auto"/>
          </w:tcPr>
          <w:p w:rsidR="00674F88" w:rsidRPr="00674F88" w:rsidRDefault="00674F88" w:rsidP="00674F88">
            <w:pPr>
              <w:pStyle w:val="a9"/>
              <w:jc w:val="both"/>
              <w:rPr>
                <w:rFonts w:ascii="Cambria" w:hAnsi="Cambria" w:cs="Times New Roman"/>
                <w:sz w:val="24"/>
                <w:szCs w:val="24"/>
              </w:rPr>
            </w:pPr>
            <w:r w:rsidRPr="00674F88">
              <w:rPr>
                <w:rFonts w:ascii="Cambria" w:hAnsi="Cambria" w:cs="Times New Roman"/>
                <w:b/>
                <w:sz w:val="24"/>
                <w:szCs w:val="24"/>
              </w:rPr>
              <w:t>Джафаров Таиб Гумалат Оглы</w:t>
            </w:r>
            <w:r w:rsidRPr="00674F88">
              <w:rPr>
                <w:rFonts w:ascii="Cambria" w:hAnsi="Cambria" w:cs="Times New Roman"/>
                <w:sz w:val="24"/>
                <w:szCs w:val="24"/>
              </w:rPr>
              <w:t xml:space="preserve">, </w:t>
            </w:r>
          </w:p>
          <w:p w:rsidR="00A64C6B" w:rsidRPr="00674F88" w:rsidRDefault="00674F88" w:rsidP="00674F88">
            <w:pPr>
              <w:pStyle w:val="a9"/>
              <w:jc w:val="both"/>
              <w:rPr>
                <w:rFonts w:ascii="Cambria" w:hAnsi="Cambria" w:cs="Times New Roman"/>
                <w:sz w:val="24"/>
                <w:szCs w:val="24"/>
              </w:rPr>
            </w:pPr>
            <w:r w:rsidRPr="00674F88">
              <w:rPr>
                <w:rFonts w:ascii="Cambria" w:hAnsi="Cambria" w:cs="Times New Roman"/>
                <w:sz w:val="24"/>
                <w:szCs w:val="24"/>
              </w:rPr>
              <w:t xml:space="preserve">ИНН 231100211146, КРАСНОДАРСКОЕ ОТДЕЛЕНИЕ N8619 ПАО СБЕРБАНК, БИК 040349602, Кор/сч 30101810100000000602, р/с </w:t>
            </w:r>
            <w:r w:rsidRPr="00674F88">
              <w:rPr>
                <w:rFonts w:ascii="Cambria" w:hAnsi="Cambria"/>
                <w:sz w:val="24"/>
                <w:szCs w:val="24"/>
              </w:rPr>
              <w:t>408178108300032571641</w:t>
            </w:r>
            <w:r w:rsidRPr="00674F88">
              <w:rPr>
                <w:rFonts w:ascii="Cambria" w:hAnsi="Cambria" w:cs="Times New Roman"/>
                <w:sz w:val="24"/>
                <w:szCs w:val="24"/>
              </w:rPr>
              <w:t>.</w:t>
            </w: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591159" w:rsidRPr="00674F88" w:rsidRDefault="00591159" w:rsidP="004F2988">
            <w:pPr>
              <w:pStyle w:val="a9"/>
              <w:snapToGrid w:val="0"/>
              <w:jc w:val="both"/>
              <w:rPr>
                <w:rFonts w:ascii="Cambria" w:hAnsi="Cambria" w:cs="Times New Roman"/>
                <w:sz w:val="24"/>
                <w:szCs w:val="24"/>
              </w:rPr>
            </w:pPr>
          </w:p>
        </w:tc>
      </w:tr>
    </w:tbl>
    <w:p w:rsidR="00A64C6B" w:rsidRPr="00674F88" w:rsidRDefault="00A64C6B" w:rsidP="00591159">
      <w:pPr>
        <w:pStyle w:val="a9"/>
        <w:jc w:val="both"/>
        <w:rPr>
          <w:rFonts w:ascii="Cambria" w:hAnsi="Cambria" w:cs="Times New Roman"/>
          <w:b/>
          <w:sz w:val="24"/>
          <w:szCs w:val="24"/>
        </w:rPr>
      </w:pPr>
    </w:p>
    <w:p w:rsidR="00591159" w:rsidRPr="00674F88" w:rsidRDefault="00B50CDF" w:rsidP="00591159">
      <w:pPr>
        <w:pStyle w:val="a9"/>
        <w:jc w:val="both"/>
        <w:rPr>
          <w:rFonts w:ascii="Cambria" w:hAnsi="Cambria" w:cs="Times New Roman"/>
          <w:b/>
          <w:sz w:val="24"/>
          <w:szCs w:val="24"/>
        </w:rPr>
      </w:pPr>
      <w:r w:rsidRPr="00674F88">
        <w:rPr>
          <w:rFonts w:ascii="Cambria" w:hAnsi="Cambria" w:cs="Times New Roman"/>
          <w:b/>
          <w:sz w:val="24"/>
          <w:szCs w:val="24"/>
        </w:rPr>
        <w:t>Финансовый</w:t>
      </w:r>
      <w:r w:rsidR="00591159" w:rsidRPr="00674F88">
        <w:rPr>
          <w:rFonts w:ascii="Cambria" w:hAnsi="Cambria" w:cs="Times New Roman"/>
          <w:b/>
          <w:sz w:val="24"/>
          <w:szCs w:val="24"/>
        </w:rPr>
        <w:t xml:space="preserve"> управляющий </w:t>
      </w:r>
    </w:p>
    <w:p w:rsidR="00591159" w:rsidRPr="00674F88" w:rsidRDefault="00674F88" w:rsidP="00591159">
      <w:pPr>
        <w:pStyle w:val="a9"/>
        <w:jc w:val="both"/>
        <w:rPr>
          <w:rFonts w:ascii="Cambria" w:hAnsi="Cambria" w:cs="Times New Roman"/>
          <w:b/>
          <w:sz w:val="24"/>
          <w:szCs w:val="24"/>
        </w:rPr>
      </w:pPr>
      <w:r w:rsidRPr="00674F88">
        <w:rPr>
          <w:rFonts w:ascii="Cambria" w:hAnsi="Cambria" w:cs="Times New Roman"/>
          <w:b/>
          <w:sz w:val="24"/>
          <w:szCs w:val="24"/>
        </w:rPr>
        <w:t>Джафарова Т.Г.О.</w:t>
      </w:r>
    </w:p>
    <w:p w:rsidR="00591159" w:rsidRPr="00674F88" w:rsidRDefault="00591159" w:rsidP="00591159">
      <w:pPr>
        <w:pStyle w:val="a9"/>
        <w:jc w:val="both"/>
        <w:rPr>
          <w:rFonts w:ascii="Cambria" w:hAnsi="Cambria" w:cs="Times New Roman"/>
          <w:sz w:val="24"/>
          <w:szCs w:val="24"/>
        </w:rPr>
      </w:pPr>
    </w:p>
    <w:p w:rsidR="00773297" w:rsidRPr="00674F88" w:rsidRDefault="00591159" w:rsidP="006F14A9">
      <w:pPr>
        <w:pStyle w:val="a9"/>
        <w:jc w:val="both"/>
        <w:rPr>
          <w:rFonts w:ascii="Cambria" w:hAnsi="Cambria" w:cs="Times New Roman"/>
          <w:sz w:val="24"/>
          <w:szCs w:val="24"/>
        </w:rPr>
      </w:pPr>
      <w:r w:rsidRPr="00674F88">
        <w:rPr>
          <w:rFonts w:ascii="Cambria" w:hAnsi="Cambria" w:cs="Times New Roman"/>
          <w:sz w:val="24"/>
          <w:szCs w:val="24"/>
        </w:rPr>
        <w:t xml:space="preserve">        _________________  </w:t>
      </w:r>
      <w:r w:rsidRPr="00674F88">
        <w:rPr>
          <w:rFonts w:ascii="Cambria" w:hAnsi="Cambria" w:cs="Times New Roman"/>
          <w:b/>
          <w:sz w:val="24"/>
          <w:szCs w:val="24"/>
        </w:rPr>
        <w:t>Д.И. Клименко</w:t>
      </w:r>
      <w:r w:rsidRPr="00674F88">
        <w:rPr>
          <w:rFonts w:ascii="Cambria" w:hAnsi="Cambria" w:cs="Times New Roman"/>
          <w:sz w:val="24"/>
          <w:szCs w:val="24"/>
        </w:rPr>
        <w:t xml:space="preserve">                              _________________ </w:t>
      </w:r>
      <w:r w:rsidRPr="00674F88">
        <w:rPr>
          <w:rFonts w:ascii="Cambria" w:hAnsi="Cambria" w:cs="Times New Roman"/>
          <w:b/>
          <w:sz w:val="24"/>
          <w:szCs w:val="24"/>
        </w:rPr>
        <w:t>______________</w:t>
      </w:r>
    </w:p>
    <w:sectPr w:rsidR="00773297" w:rsidRPr="00674F88" w:rsidSect="00112365">
      <w:pgSz w:w="11906" w:h="16838"/>
      <w:pgMar w:top="709" w:right="707" w:bottom="56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4065" w:hanging="360"/>
      </w:pPr>
    </w:lvl>
    <w:lvl w:ilvl="1">
      <w:start w:val="1"/>
      <w:numFmt w:val="decimal"/>
      <w:lvlText w:val="%1.%2."/>
      <w:lvlJc w:val="left"/>
      <w:pPr>
        <w:tabs>
          <w:tab w:val="num" w:pos="0"/>
        </w:tabs>
        <w:ind w:left="4860" w:hanging="1155"/>
      </w:pPr>
    </w:lvl>
    <w:lvl w:ilvl="2">
      <w:start w:val="1"/>
      <w:numFmt w:val="decimal"/>
      <w:lvlText w:val="%1.%2.%3."/>
      <w:lvlJc w:val="left"/>
      <w:pPr>
        <w:tabs>
          <w:tab w:val="num" w:pos="0"/>
        </w:tabs>
        <w:ind w:left="4860" w:hanging="1155"/>
      </w:pPr>
    </w:lvl>
    <w:lvl w:ilvl="3">
      <w:start w:val="1"/>
      <w:numFmt w:val="decimal"/>
      <w:lvlText w:val="%1.%2.%3.%4."/>
      <w:lvlJc w:val="left"/>
      <w:pPr>
        <w:tabs>
          <w:tab w:val="num" w:pos="0"/>
        </w:tabs>
        <w:ind w:left="4860" w:hanging="1155"/>
      </w:pPr>
    </w:lvl>
    <w:lvl w:ilvl="4">
      <w:start w:val="1"/>
      <w:numFmt w:val="decimal"/>
      <w:lvlText w:val="%1.%2.%3.%4.%5."/>
      <w:lvlJc w:val="left"/>
      <w:pPr>
        <w:tabs>
          <w:tab w:val="num" w:pos="0"/>
        </w:tabs>
        <w:ind w:left="4860" w:hanging="1155"/>
      </w:pPr>
    </w:lvl>
    <w:lvl w:ilvl="5">
      <w:start w:val="1"/>
      <w:numFmt w:val="decimal"/>
      <w:lvlText w:val="%1.%2.%3.%4.%5.%6."/>
      <w:lvlJc w:val="left"/>
      <w:pPr>
        <w:tabs>
          <w:tab w:val="num" w:pos="0"/>
        </w:tabs>
        <w:ind w:left="4860" w:hanging="1155"/>
      </w:pPr>
    </w:lvl>
    <w:lvl w:ilvl="6">
      <w:start w:val="1"/>
      <w:numFmt w:val="decimal"/>
      <w:lvlText w:val="%1.%2.%3.%4.%5.%6.%7."/>
      <w:lvlJc w:val="left"/>
      <w:pPr>
        <w:tabs>
          <w:tab w:val="num" w:pos="0"/>
        </w:tabs>
        <w:ind w:left="5145" w:hanging="1440"/>
      </w:pPr>
    </w:lvl>
    <w:lvl w:ilvl="7">
      <w:start w:val="1"/>
      <w:numFmt w:val="decimal"/>
      <w:lvlText w:val="%1.%2.%3.%4.%5.%6.%7.%8."/>
      <w:lvlJc w:val="left"/>
      <w:pPr>
        <w:tabs>
          <w:tab w:val="num" w:pos="0"/>
        </w:tabs>
        <w:ind w:left="5145" w:hanging="1440"/>
      </w:pPr>
    </w:lvl>
    <w:lvl w:ilvl="8">
      <w:start w:val="1"/>
      <w:numFmt w:val="decimal"/>
      <w:lvlText w:val="%1.%2.%3.%4.%5.%6.%7.%8.%9."/>
      <w:lvlJc w:val="left"/>
      <w:pPr>
        <w:tabs>
          <w:tab w:val="num" w:pos="0"/>
        </w:tabs>
        <w:ind w:left="5505"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7EF309F"/>
    <w:multiLevelType w:val="hybridMultilevel"/>
    <w:tmpl w:val="DD58F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297"/>
    <w:rsid w:val="00000975"/>
    <w:rsid w:val="00031F52"/>
    <w:rsid w:val="000653FD"/>
    <w:rsid w:val="000C5DE4"/>
    <w:rsid w:val="000D684D"/>
    <w:rsid w:val="00112365"/>
    <w:rsid w:val="001272A7"/>
    <w:rsid w:val="001A7AA7"/>
    <w:rsid w:val="001B4E09"/>
    <w:rsid w:val="001B6A43"/>
    <w:rsid w:val="001E330E"/>
    <w:rsid w:val="001E34D4"/>
    <w:rsid w:val="001E503A"/>
    <w:rsid w:val="0024535A"/>
    <w:rsid w:val="00291119"/>
    <w:rsid w:val="002C2560"/>
    <w:rsid w:val="002D17BE"/>
    <w:rsid w:val="002F49C4"/>
    <w:rsid w:val="00302663"/>
    <w:rsid w:val="003A12A0"/>
    <w:rsid w:val="003D055A"/>
    <w:rsid w:val="003E680B"/>
    <w:rsid w:val="003F6AFC"/>
    <w:rsid w:val="004D3A9F"/>
    <w:rsid w:val="00505154"/>
    <w:rsid w:val="005211A7"/>
    <w:rsid w:val="0052606D"/>
    <w:rsid w:val="00591159"/>
    <w:rsid w:val="005A20D2"/>
    <w:rsid w:val="005C0F2A"/>
    <w:rsid w:val="005D396D"/>
    <w:rsid w:val="005D55FD"/>
    <w:rsid w:val="005F72D5"/>
    <w:rsid w:val="00643CA4"/>
    <w:rsid w:val="006662CF"/>
    <w:rsid w:val="00674F88"/>
    <w:rsid w:val="006966C2"/>
    <w:rsid w:val="006B2C5F"/>
    <w:rsid w:val="006F14A9"/>
    <w:rsid w:val="00730AB6"/>
    <w:rsid w:val="00747328"/>
    <w:rsid w:val="007669AD"/>
    <w:rsid w:val="00773297"/>
    <w:rsid w:val="00776CA4"/>
    <w:rsid w:val="00792474"/>
    <w:rsid w:val="007C6459"/>
    <w:rsid w:val="007C76D1"/>
    <w:rsid w:val="007D0EE9"/>
    <w:rsid w:val="0080319A"/>
    <w:rsid w:val="00816122"/>
    <w:rsid w:val="00870240"/>
    <w:rsid w:val="00882993"/>
    <w:rsid w:val="008D011E"/>
    <w:rsid w:val="008E0C00"/>
    <w:rsid w:val="008F2B06"/>
    <w:rsid w:val="008F7918"/>
    <w:rsid w:val="00953A76"/>
    <w:rsid w:val="009828C2"/>
    <w:rsid w:val="0099542B"/>
    <w:rsid w:val="009D66A5"/>
    <w:rsid w:val="009E4675"/>
    <w:rsid w:val="00A64C6B"/>
    <w:rsid w:val="00AB10A9"/>
    <w:rsid w:val="00AE5BF5"/>
    <w:rsid w:val="00B05507"/>
    <w:rsid w:val="00B111CB"/>
    <w:rsid w:val="00B50CDF"/>
    <w:rsid w:val="00B85BD7"/>
    <w:rsid w:val="00BA4A4D"/>
    <w:rsid w:val="00BD6B91"/>
    <w:rsid w:val="00C94C03"/>
    <w:rsid w:val="00C96893"/>
    <w:rsid w:val="00CA0982"/>
    <w:rsid w:val="00CB2AA4"/>
    <w:rsid w:val="00CD713D"/>
    <w:rsid w:val="00CE7342"/>
    <w:rsid w:val="00CF58AD"/>
    <w:rsid w:val="00D34508"/>
    <w:rsid w:val="00DC6BCC"/>
    <w:rsid w:val="00DF3504"/>
    <w:rsid w:val="00E04187"/>
    <w:rsid w:val="00E215E3"/>
    <w:rsid w:val="00E44DEE"/>
    <w:rsid w:val="00E7131F"/>
    <w:rsid w:val="00E7691D"/>
    <w:rsid w:val="00E975F1"/>
    <w:rsid w:val="00EF56D3"/>
    <w:rsid w:val="00F04582"/>
    <w:rsid w:val="00F26DF9"/>
    <w:rsid w:val="00F35E2F"/>
    <w:rsid w:val="00F82275"/>
    <w:rsid w:val="00F83581"/>
    <w:rsid w:val="00F95957"/>
    <w:rsid w:val="00FB4713"/>
    <w:rsid w:val="00FD6110"/>
    <w:rsid w:val="00FD70AA"/>
    <w:rsid w:val="00FE4713"/>
    <w:rsid w:val="00FE75B9"/>
    <w:rsid w:val="00FF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ACF4ED"/>
  <w15:docId w15:val="{A96B680E-90FE-434E-B1E5-E5ABD2A63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paragraph" w:customStyle="1" w:styleId="10">
    <w:name w:val="Заголовок1"/>
    <w:basedOn w:val="a"/>
    <w:next w:val="a3"/>
    <w:pPr>
      <w:keepNext/>
      <w:spacing w:before="240" w:after="120"/>
    </w:pPr>
    <w:rPr>
      <w:rFonts w:ascii="Arial" w:eastAsia="Lucida Sans Unicode" w:hAnsi="Arial" w:cs="Mangal"/>
      <w:sz w:val="28"/>
      <w:szCs w:val="28"/>
    </w:rPr>
  </w:style>
  <w:style w:type="paragraph" w:styleId="a3">
    <w:name w:val="Body Text"/>
    <w:basedOn w:val="a"/>
    <w:pPr>
      <w:jc w:val="both"/>
    </w:pPr>
  </w:style>
  <w:style w:type="paragraph" w:styleId="a4">
    <w:name w:val="List"/>
    <w:basedOn w:val="a3"/>
    <w:rPr>
      <w:rFonts w:ascii="Arial" w:hAnsi="Arial" w:cs="Mangal"/>
    </w:rPr>
  </w:style>
  <w:style w:type="paragraph" w:customStyle="1" w:styleId="20">
    <w:name w:val="Название2"/>
    <w:basedOn w:val="a"/>
    <w:pPr>
      <w:suppressLineNumbers/>
      <w:spacing w:before="120" w:after="120"/>
    </w:pPr>
    <w:rPr>
      <w:rFonts w:ascii="Arial" w:hAnsi="Arial" w:cs="Mangal"/>
      <w:i/>
      <w:iCs/>
      <w:sz w:val="20"/>
    </w:rPr>
  </w:style>
  <w:style w:type="paragraph" w:customStyle="1" w:styleId="21">
    <w:name w:val="Указатель2"/>
    <w:basedOn w:val="a"/>
    <w:pPr>
      <w:suppressLineNumbers/>
    </w:pPr>
    <w:rPr>
      <w:rFonts w:ascii="Arial" w:hAnsi="Arial" w:cs="Mangal"/>
    </w:rPr>
  </w:style>
  <w:style w:type="paragraph" w:customStyle="1" w:styleId="11">
    <w:name w:val="Название1"/>
    <w:basedOn w:val="a"/>
    <w:pPr>
      <w:suppressLineNumbers/>
      <w:spacing w:before="120" w:after="120"/>
    </w:pPr>
    <w:rPr>
      <w:rFonts w:ascii="Arial" w:hAnsi="Arial" w:cs="Mangal"/>
      <w:i/>
      <w:iCs/>
      <w:sz w:val="20"/>
    </w:rPr>
  </w:style>
  <w:style w:type="paragraph" w:customStyle="1" w:styleId="12">
    <w:name w:val="Указатель1"/>
    <w:basedOn w:val="a"/>
    <w:pPr>
      <w:suppressLineNumbers/>
    </w:pPr>
    <w:rPr>
      <w:rFonts w:ascii="Arial" w:hAnsi="Arial" w:cs="Mangal"/>
    </w:rPr>
  </w:style>
  <w:style w:type="paragraph" w:styleId="a5">
    <w:name w:val="Balloon Text"/>
    <w:basedOn w:val="a"/>
    <w:rPr>
      <w:rFonts w:ascii="Tahoma" w:hAnsi="Tahoma" w:cs="Tahoma"/>
      <w:sz w:val="16"/>
      <w:szCs w:val="16"/>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styleId="a8">
    <w:name w:val="List Paragraph"/>
    <w:basedOn w:val="a"/>
    <w:uiPriority w:val="34"/>
    <w:qFormat/>
    <w:pPr>
      <w:ind w:left="720"/>
      <w:jc w:val="both"/>
    </w:pPr>
  </w:style>
  <w:style w:type="paragraph" w:customStyle="1" w:styleId="Default">
    <w:name w:val="Default"/>
    <w:uiPriority w:val="99"/>
    <w:rsid w:val="00E04187"/>
    <w:pPr>
      <w:autoSpaceDE w:val="0"/>
      <w:autoSpaceDN w:val="0"/>
      <w:adjustRightInd w:val="0"/>
    </w:pPr>
    <w:rPr>
      <w:color w:val="000000"/>
      <w:sz w:val="24"/>
      <w:szCs w:val="24"/>
    </w:rPr>
  </w:style>
  <w:style w:type="paragraph" w:styleId="a9">
    <w:name w:val="No Spacing"/>
    <w:link w:val="aa"/>
    <w:uiPriority w:val="1"/>
    <w:qFormat/>
    <w:rsid w:val="00591159"/>
    <w:pPr>
      <w:suppressAutoHyphens/>
    </w:pPr>
    <w:rPr>
      <w:rFonts w:ascii="Calibri" w:eastAsia="Arial" w:hAnsi="Calibri" w:cs="Calibri"/>
      <w:sz w:val="22"/>
      <w:szCs w:val="22"/>
      <w:lang w:eastAsia="ar-SA"/>
    </w:rPr>
  </w:style>
  <w:style w:type="paragraph" w:styleId="22">
    <w:name w:val="Body Text Indent 2"/>
    <w:basedOn w:val="a"/>
    <w:link w:val="23"/>
    <w:uiPriority w:val="99"/>
    <w:semiHidden/>
    <w:unhideWhenUsed/>
    <w:rsid w:val="008E0C00"/>
    <w:pPr>
      <w:spacing w:after="120" w:line="480" w:lineRule="auto"/>
      <w:ind w:left="283"/>
    </w:pPr>
  </w:style>
  <w:style w:type="character" w:customStyle="1" w:styleId="23">
    <w:name w:val="Основной текст с отступом 2 Знак"/>
    <w:basedOn w:val="a0"/>
    <w:link w:val="22"/>
    <w:uiPriority w:val="99"/>
    <w:semiHidden/>
    <w:rsid w:val="008E0C00"/>
    <w:rPr>
      <w:sz w:val="24"/>
      <w:szCs w:val="24"/>
      <w:lang w:eastAsia="ar-SA"/>
    </w:rPr>
  </w:style>
  <w:style w:type="character" w:customStyle="1" w:styleId="paragraph">
    <w:name w:val="paragraph"/>
    <w:basedOn w:val="a0"/>
    <w:rsid w:val="0080319A"/>
  </w:style>
  <w:style w:type="character" w:customStyle="1" w:styleId="Normal10">
    <w:name w:val="Normal10"/>
    <w:rsid w:val="0080319A"/>
  </w:style>
  <w:style w:type="character" w:customStyle="1" w:styleId="aa">
    <w:name w:val="Без интервала Знак"/>
    <w:link w:val="a9"/>
    <w:uiPriority w:val="1"/>
    <w:rsid w:val="00B05507"/>
    <w:rPr>
      <w:rFonts w:ascii="Calibri" w:eastAsia="Arial"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7FD0-4D7B-438E-8D48-2ADB79C1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3</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Юлия Ю. Осипова</cp:lastModifiedBy>
  <cp:revision>31</cp:revision>
  <cp:lastPrinted>2010-09-29T15:55:00Z</cp:lastPrinted>
  <dcterms:created xsi:type="dcterms:W3CDTF">2015-07-14T07:06:00Z</dcterms:created>
  <dcterms:modified xsi:type="dcterms:W3CDTF">2021-11-24T09:05:00Z</dcterms:modified>
</cp:coreProperties>
</file>