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C427C">
        <w:rPr>
          <w:sz w:val="28"/>
          <w:szCs w:val="28"/>
        </w:rPr>
        <w:t>133042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C427C">
        <w:rPr>
          <w:rFonts w:ascii="Times New Roman" w:hAnsi="Times New Roman" w:cs="Times New Roman"/>
          <w:sz w:val="28"/>
          <w:szCs w:val="28"/>
        </w:rPr>
        <w:t>26.01.2022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629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6293C" w:rsidRDefault="00FC427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6293C">
              <w:rPr>
                <w:sz w:val="28"/>
                <w:szCs w:val="28"/>
              </w:rPr>
              <w:t>Белогорцев Александр Викторович</w:t>
            </w:r>
            <w:r w:rsidR="00D342DA" w:rsidRPr="0036293C">
              <w:rPr>
                <w:sz w:val="28"/>
                <w:szCs w:val="28"/>
              </w:rPr>
              <w:t xml:space="preserve">, </w:t>
            </w:r>
          </w:p>
          <w:p w:rsidR="00D342DA" w:rsidRPr="0036293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6293C">
              <w:rPr>
                <w:sz w:val="28"/>
                <w:szCs w:val="28"/>
              </w:rPr>
              <w:t xml:space="preserve">, </w:t>
            </w:r>
            <w:proofErr w:type="gramStart"/>
            <w:r w:rsidRPr="0036293C">
              <w:rPr>
                <w:sz w:val="28"/>
                <w:szCs w:val="28"/>
              </w:rPr>
              <w:t>ОГРН ,</w:t>
            </w:r>
            <w:proofErr w:type="gramEnd"/>
            <w:r w:rsidRPr="0036293C">
              <w:rPr>
                <w:sz w:val="28"/>
                <w:szCs w:val="28"/>
              </w:rPr>
              <w:t xml:space="preserve"> ИНН </w:t>
            </w:r>
            <w:r w:rsidR="00FC427C" w:rsidRPr="0036293C">
              <w:rPr>
                <w:sz w:val="28"/>
                <w:szCs w:val="28"/>
              </w:rPr>
              <w:t>470418435203</w:t>
            </w:r>
            <w:r w:rsidRPr="0036293C">
              <w:rPr>
                <w:sz w:val="28"/>
                <w:szCs w:val="28"/>
              </w:rPr>
              <w:t>.</w:t>
            </w:r>
          </w:p>
          <w:p w:rsidR="00D342DA" w:rsidRPr="0036293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6293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C427C" w:rsidRPr="0036293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36293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3629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6293C" w:rsidRDefault="00FC427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6293C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36293C">
              <w:rPr>
                <w:sz w:val="28"/>
                <w:szCs w:val="28"/>
              </w:rPr>
              <w:t xml:space="preserve">, дело о банкротстве </w:t>
            </w:r>
            <w:r w:rsidRPr="0036293C">
              <w:rPr>
                <w:sz w:val="28"/>
                <w:szCs w:val="28"/>
              </w:rPr>
              <w:t>А56-10406/2018</w:t>
            </w:r>
          </w:p>
        </w:tc>
      </w:tr>
      <w:tr w:rsidR="00D342DA" w:rsidRPr="003629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6293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02.04.2018</w:t>
            </w:r>
            <w:r w:rsidR="00D342DA"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FC427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Транспортное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 Наименование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Грузовой тягач седельный, Марка, модель: 48121, 2013 года выпуска, Идентификационный номер (VIN): X89481210D0AW0042, № двигателя: DC126111816, Цвет: синий, ПТС 69 НС 822009 выдан 05.03.2013 г.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Спецавтотехника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170100, Тверская обл., г. Тверь, Свободный пер., д. 9 ;</w:t>
            </w:r>
          </w:p>
          <w:p w:rsidR="00D342DA" w:rsidRPr="001D2D62" w:rsidRDefault="00FC427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Транспортное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 Наименование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Полуприцеп цистерна, Марка, модель: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Kassbohrer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STB 41/10-22,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1995 года выпуска, Идентификационный номер (VIN): WKK69600001010803, № двигателя: отсутствует, Цвет: бело-красный, ПТС 39 УР 506130 выдан Калининградским акцизным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тамо-женным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постом 11.02.2011 г.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FC427C">
              <w:rPr>
                <w:sz w:val="28"/>
                <w:szCs w:val="28"/>
              </w:rPr>
              <w:t>01.12.2021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C427C">
              <w:rPr>
                <w:sz w:val="28"/>
                <w:szCs w:val="28"/>
              </w:rPr>
              <w:t>19.01.2022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27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торгах, в указанные сроки, необходимо подать оператору электронной площадки заявку на участие в торгах и прилагаемые к ней документы, а также уплатить задаток.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629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C427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C427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320 000.00 руб.</w:t>
            </w:r>
          </w:p>
          <w:p w:rsidR="00FC427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380 000.00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6293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2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торгов перечисляет задаток на основании договора о задатке, заявитель также вправе направить задаток на счет, указанный в сообщении о проведении торгов без представления подписанного договора о задатке, в этом случае перечисление задатка считается акцептом размещенного на электронной площадке договора о задатке. Реквизиты счета для перечисления задатка: АО «Российский аукционный дом» (ИНН </w:t>
            </w:r>
            <w:r w:rsidRPr="00362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7838430413, КПП 783801001): р/с № 40702810355000036459 в СЕВЕРО-ЗАПАДНЫЙ БАНК ПАО СБЕРБАНК, БИК 044030653, к/с 30101810500000000653. Размер задатка - 20% от цены лота. Задаток должен поступить не позднее даты и времени окончания приема заявок на участие в торгах для соответствующего периода проведения торгов. Суммы внесенных Участниками торгов задатков возвращаются всем заявителям, за исключением Победителя торгов, в течение пяти рабочих дней со дня утверждения протокола о результатах проведения </w:t>
            </w:r>
            <w:proofErr w:type="gramStart"/>
            <w:r w:rsidRPr="00362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362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36293C" w:rsidRDefault="00FC427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6293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C427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1 600 000.00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C427C" w:rsidRDefault="00FC427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1 900 000.00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C427C" w:rsidRDefault="00FC427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160 000.00 руб.</w:t>
            </w:r>
          </w:p>
          <w:p w:rsidR="00FC427C" w:rsidRDefault="00FC427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190 000.00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C427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должника </w:t>
            </w:r>
            <w:proofErr w:type="gramStart"/>
            <w:r>
              <w:rPr>
                <w:color w:val="auto"/>
                <w:sz w:val="28"/>
                <w:szCs w:val="28"/>
              </w:rPr>
              <w:t>заключается:  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торгов.  с участником, которым была предложена наиболее высокая цена по сравнению с ценой, предложенной другими участниками торгов, за исключением победителя торгов (в случае отказа или уклонения победителя торгов от заключения договора).  с участником, который являлся единственным участником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27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организатором торгов по месту нахождения оператора электронной площадки в течение 1 рабочего дня с момента получения протокола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27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должника заключается с Победителем торгов или Единственным участником. В течение 5 дней с даты подписания протокола о результатах проведения торгов финансовый управляющий направляет Победителю торгов или Единственному участнику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6293C" w:rsidRDefault="00FC427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Цена имущества перечисляется Покупателем в течение 30 дней с момента подписания Сторонами договора купли-продажи.</w:t>
            </w:r>
          </w:p>
        </w:tc>
      </w:tr>
      <w:tr w:rsidR="00D342DA" w:rsidRPr="0036293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6293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C427C"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427C"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C427C"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196135, Санкт-Петербург, ул. Авиационная, д. 36,кв. 42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C427C"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C427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FC427C" w:rsidRPr="0036293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FC427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FC427C" w:rsidRPr="0036293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C427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FC427C" w:rsidRPr="0036293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C427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62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293C" w:rsidRPr="0036293C" w:rsidRDefault="0036293C" w:rsidP="0036293C">
      <w:pPr>
        <w:ind w:firstLine="567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 xml:space="preserve">Организатор торгов финансовый управляющий </w:t>
      </w:r>
      <w:proofErr w:type="spellStart"/>
      <w:r w:rsidRPr="0036293C">
        <w:rPr>
          <w:rFonts w:ascii="Arial" w:hAnsi="Arial" w:cs="Arial"/>
          <w:bCs/>
          <w:iCs/>
        </w:rPr>
        <w:t>Белогорцева</w:t>
      </w:r>
      <w:proofErr w:type="spellEnd"/>
      <w:r w:rsidRPr="0036293C">
        <w:rPr>
          <w:rFonts w:ascii="Arial" w:hAnsi="Arial" w:cs="Arial"/>
          <w:bCs/>
          <w:iCs/>
        </w:rPr>
        <w:t xml:space="preserve"> Александра Викторовича (</w:t>
      </w:r>
      <w:r w:rsidRPr="0036293C">
        <w:rPr>
          <w:rFonts w:ascii="Arial" w:hAnsi="Arial" w:cs="Arial"/>
        </w:rPr>
        <w:t>05.05.1969 года рождения, уроженца города Чимкент Казахской ССР, зарегистрированного по адресу: 188802 , Ленинградская обл., г. Выборг, ул. Гагарина, д.29А, кв.119, СНИЛС 153-516-476-60, ИНН 470418435203) Наталкин Дмитрий Владимирович (ИНН 471000011401, СНИЛС 019-850-115-53, корреспонденцию и требования адресовать: 196135, г. Санкт-Петербург, а/я 9, указывайте свой e-</w:t>
      </w:r>
      <w:proofErr w:type="spellStart"/>
      <w:r w:rsidRPr="0036293C">
        <w:rPr>
          <w:rFonts w:ascii="Arial" w:hAnsi="Arial" w:cs="Arial"/>
        </w:rPr>
        <w:t>mail</w:t>
      </w:r>
      <w:proofErr w:type="spellEnd"/>
      <w:r w:rsidRPr="0036293C">
        <w:rPr>
          <w:rFonts w:ascii="Arial" w:hAnsi="Arial" w:cs="Arial"/>
        </w:rPr>
        <w:t xml:space="preserve">, тел. +7 (911) 270-03-96, </w:t>
      </w:r>
      <w:r w:rsidRPr="0036293C">
        <w:rPr>
          <w:rFonts w:ascii="Arial" w:hAnsi="Arial" w:cs="Arial"/>
          <w:lang w:val="en-US"/>
        </w:rPr>
        <w:t>e</w:t>
      </w:r>
      <w:r w:rsidRPr="0036293C">
        <w:rPr>
          <w:rFonts w:ascii="Arial" w:hAnsi="Arial" w:cs="Arial"/>
        </w:rPr>
        <w:t>-</w:t>
      </w:r>
      <w:r w:rsidRPr="0036293C">
        <w:rPr>
          <w:rFonts w:ascii="Arial" w:hAnsi="Arial" w:cs="Arial"/>
          <w:lang w:val="en-US"/>
        </w:rPr>
        <w:t>mail</w:t>
      </w:r>
      <w:r w:rsidRPr="0036293C">
        <w:rPr>
          <w:rFonts w:ascii="Arial" w:hAnsi="Arial" w:cs="Arial"/>
        </w:rPr>
        <w:t xml:space="preserve"> </w:t>
      </w:r>
      <w:r w:rsidRPr="0036293C">
        <w:rPr>
          <w:rFonts w:ascii="Arial" w:hAnsi="Arial" w:cs="Arial"/>
          <w:lang w:val="en-US"/>
        </w:rPr>
        <w:t>a</w:t>
      </w:r>
      <w:r w:rsidRPr="0036293C">
        <w:rPr>
          <w:rFonts w:ascii="Arial" w:hAnsi="Arial" w:cs="Arial"/>
        </w:rPr>
        <w:t>56-</w:t>
      </w:r>
      <w:proofErr w:type="spellStart"/>
      <w:r w:rsidRPr="0036293C">
        <w:rPr>
          <w:rFonts w:ascii="Arial" w:hAnsi="Arial" w:cs="Arial"/>
          <w:lang w:val="en-US"/>
        </w:rPr>
        <w:t>spb</w:t>
      </w:r>
      <w:proofErr w:type="spellEnd"/>
      <w:r w:rsidRPr="0036293C">
        <w:rPr>
          <w:rFonts w:ascii="Arial" w:hAnsi="Arial" w:cs="Arial"/>
        </w:rPr>
        <w:t>@</w:t>
      </w:r>
      <w:proofErr w:type="spellStart"/>
      <w:r w:rsidRPr="0036293C">
        <w:rPr>
          <w:rFonts w:ascii="Arial" w:hAnsi="Arial" w:cs="Arial"/>
          <w:lang w:val="en-US"/>
        </w:rPr>
        <w:t>yandex</w:t>
      </w:r>
      <w:proofErr w:type="spellEnd"/>
      <w:r w:rsidRPr="0036293C">
        <w:rPr>
          <w:rFonts w:ascii="Arial" w:hAnsi="Arial" w:cs="Arial"/>
        </w:rPr>
        <w:t>.</w:t>
      </w:r>
      <w:proofErr w:type="spellStart"/>
      <w:r w:rsidRPr="0036293C">
        <w:rPr>
          <w:rFonts w:ascii="Arial" w:hAnsi="Arial" w:cs="Arial"/>
          <w:lang w:val="en-US"/>
        </w:rPr>
        <w:t>ru</w:t>
      </w:r>
      <w:proofErr w:type="spellEnd"/>
      <w:r w:rsidRPr="0036293C">
        <w:rPr>
          <w:rFonts w:ascii="Arial" w:hAnsi="Arial" w:cs="Arial"/>
        </w:rPr>
        <w:t xml:space="preserve">) член Ассоциации «ДМСО» (ИНН 2721099166, ОРГН 1032700295099, 680020, г. Хабаровск, пер. Доступный, 13, офис 6), </w:t>
      </w:r>
    </w:p>
    <w:p w:rsidR="0036293C" w:rsidRPr="0036293C" w:rsidRDefault="0036293C" w:rsidP="0036293C">
      <w:pPr>
        <w:ind w:firstLine="567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 xml:space="preserve">сообщает о проведении торгов посредством публичного предложения по продаже транспортных средств, принадлежащих должнику. </w:t>
      </w:r>
    </w:p>
    <w:p w:rsidR="0036293C" w:rsidRPr="0036293C" w:rsidRDefault="0036293C" w:rsidP="0036293C">
      <w:pPr>
        <w:ind w:firstLine="567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 xml:space="preserve">Процедура банкротства реализация имущества гражданина введена решением Арбитражного суда г. Санкт-Петербурга и Ленинградской области по делу </w:t>
      </w:r>
      <w:r w:rsidRPr="0036293C">
        <w:rPr>
          <w:rFonts w:ascii="Arial" w:hAnsi="Arial" w:cs="Arial"/>
          <w:bCs/>
          <w:iCs/>
        </w:rPr>
        <w:t xml:space="preserve">№ А56-10406/2018 от </w:t>
      </w:r>
      <w:r w:rsidRPr="0036293C">
        <w:rPr>
          <w:rFonts w:ascii="Arial" w:hAnsi="Arial" w:cs="Arial"/>
        </w:rPr>
        <w:t xml:space="preserve">02.04.2018 г. </w:t>
      </w:r>
    </w:p>
    <w:p w:rsidR="0036293C" w:rsidRPr="0036293C" w:rsidRDefault="0036293C" w:rsidP="0036293C">
      <w:pPr>
        <w:jc w:val="both"/>
        <w:rPr>
          <w:rFonts w:ascii="Arial" w:hAnsi="Arial" w:cs="Arial"/>
        </w:rPr>
      </w:pPr>
    </w:p>
    <w:p w:rsidR="0036293C" w:rsidRPr="0036293C" w:rsidRDefault="0036293C" w:rsidP="0036293C">
      <w:pPr>
        <w:jc w:val="both"/>
        <w:rPr>
          <w:rFonts w:ascii="Arial" w:hAnsi="Arial" w:cs="Arial"/>
        </w:rPr>
      </w:pPr>
    </w:p>
    <w:tbl>
      <w:tblPr>
        <w:tblW w:w="925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462"/>
        <w:gridCol w:w="6368"/>
        <w:gridCol w:w="14"/>
        <w:gridCol w:w="2395"/>
        <w:gridCol w:w="14"/>
      </w:tblGrid>
      <w:tr w:rsidR="0036293C" w:rsidRPr="0036293C" w:rsidTr="00B355B3">
        <w:trPr>
          <w:trHeight w:hRule="exact" w:val="797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3C" w:rsidRPr="0036293C" w:rsidRDefault="0036293C" w:rsidP="00B355B3">
            <w:pPr>
              <w:ind w:right="-20"/>
              <w:jc w:val="center"/>
              <w:rPr>
                <w:rFonts w:ascii="Arial" w:eastAsia="Arial" w:hAnsi="Arial" w:cs="Arial"/>
              </w:rPr>
            </w:pPr>
            <w:r w:rsidRPr="0036293C">
              <w:rPr>
                <w:rFonts w:ascii="Arial" w:eastAsia="Arial" w:hAnsi="Arial" w:cs="Arial"/>
                <w:b/>
                <w:bCs/>
              </w:rPr>
              <w:t>№ лота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3C" w:rsidRPr="0036293C" w:rsidRDefault="0036293C" w:rsidP="00B355B3">
            <w:pPr>
              <w:ind w:left="6" w:right="-20"/>
              <w:jc w:val="center"/>
              <w:rPr>
                <w:rFonts w:ascii="Arial" w:eastAsia="Arial" w:hAnsi="Arial" w:cs="Arial"/>
              </w:rPr>
            </w:pPr>
            <w:r w:rsidRPr="0036293C">
              <w:rPr>
                <w:rFonts w:ascii="Arial" w:eastAsia="Arial" w:hAnsi="Arial" w:cs="Arial"/>
                <w:b/>
                <w:bCs/>
                <w:spacing w:val="1"/>
              </w:rPr>
              <w:t>О</w:t>
            </w:r>
            <w:r w:rsidRPr="0036293C"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 w:rsidRPr="0036293C">
              <w:rPr>
                <w:rFonts w:ascii="Arial" w:eastAsia="Arial" w:hAnsi="Arial" w:cs="Arial"/>
                <w:b/>
                <w:bCs/>
                <w:spacing w:val="1"/>
              </w:rPr>
              <w:t>и</w:t>
            </w:r>
            <w:r w:rsidRPr="0036293C">
              <w:rPr>
                <w:rFonts w:ascii="Arial" w:eastAsia="Arial" w:hAnsi="Arial" w:cs="Arial"/>
                <w:b/>
                <w:bCs/>
              </w:rPr>
              <w:t>с</w:t>
            </w:r>
            <w:r w:rsidRPr="0036293C">
              <w:rPr>
                <w:rFonts w:ascii="Arial" w:eastAsia="Arial" w:hAnsi="Arial" w:cs="Arial"/>
                <w:b/>
                <w:bCs/>
                <w:spacing w:val="-3"/>
              </w:rPr>
              <w:t>а</w:t>
            </w:r>
            <w:r w:rsidRPr="0036293C">
              <w:rPr>
                <w:rFonts w:ascii="Arial" w:eastAsia="Arial" w:hAnsi="Arial" w:cs="Arial"/>
                <w:b/>
                <w:bCs/>
                <w:spacing w:val="1"/>
              </w:rPr>
              <w:t>ни</w:t>
            </w:r>
            <w:r w:rsidRPr="0036293C">
              <w:rPr>
                <w:rFonts w:ascii="Arial" w:eastAsia="Arial" w:hAnsi="Arial" w:cs="Arial"/>
                <w:b/>
                <w:bCs/>
              </w:rPr>
              <w:t>е</w:t>
            </w:r>
            <w:r w:rsidRPr="0036293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6293C">
              <w:rPr>
                <w:rFonts w:ascii="Arial" w:eastAsia="Arial" w:hAnsi="Arial" w:cs="Arial"/>
                <w:b/>
                <w:bCs/>
                <w:spacing w:val="-1"/>
              </w:rPr>
              <w:t>и</w:t>
            </w:r>
            <w:r w:rsidRPr="0036293C">
              <w:rPr>
                <w:rFonts w:ascii="Arial" w:eastAsia="Arial" w:hAnsi="Arial" w:cs="Arial"/>
                <w:b/>
                <w:bCs/>
              </w:rPr>
              <w:t>м</w:t>
            </w:r>
            <w:r w:rsidRPr="0036293C">
              <w:rPr>
                <w:rFonts w:ascii="Arial" w:eastAsia="Arial" w:hAnsi="Arial" w:cs="Arial"/>
                <w:b/>
                <w:bCs/>
                <w:spacing w:val="-3"/>
              </w:rPr>
              <w:t>у</w:t>
            </w:r>
            <w:r w:rsidRPr="0036293C">
              <w:rPr>
                <w:rFonts w:ascii="Arial" w:eastAsia="Arial" w:hAnsi="Arial" w:cs="Arial"/>
                <w:b/>
                <w:bCs/>
                <w:spacing w:val="-2"/>
              </w:rPr>
              <w:t>щ</w:t>
            </w:r>
            <w:r w:rsidRPr="0036293C">
              <w:rPr>
                <w:rFonts w:ascii="Arial" w:eastAsia="Arial" w:hAnsi="Arial" w:cs="Arial"/>
                <w:b/>
                <w:bCs/>
              </w:rPr>
              <w:t>е</w:t>
            </w:r>
            <w:r w:rsidRPr="0036293C">
              <w:rPr>
                <w:rFonts w:ascii="Arial" w:eastAsia="Arial" w:hAnsi="Arial" w:cs="Arial"/>
                <w:b/>
                <w:bCs/>
                <w:spacing w:val="-1"/>
              </w:rPr>
              <w:t>с</w:t>
            </w:r>
            <w:r w:rsidRPr="0036293C">
              <w:rPr>
                <w:rFonts w:ascii="Arial" w:eastAsia="Arial" w:hAnsi="Arial" w:cs="Arial"/>
                <w:b/>
                <w:bCs/>
              </w:rPr>
              <w:t>т</w:t>
            </w:r>
            <w:r w:rsidRPr="0036293C">
              <w:rPr>
                <w:rFonts w:ascii="Arial" w:eastAsia="Arial" w:hAnsi="Arial" w:cs="Arial"/>
                <w:b/>
                <w:bCs/>
                <w:spacing w:val="1"/>
              </w:rPr>
              <w:t>в</w:t>
            </w:r>
            <w:r w:rsidRPr="0036293C">
              <w:rPr>
                <w:rFonts w:ascii="Arial" w:eastAsia="Arial" w:hAnsi="Arial" w:cs="Arial"/>
                <w:b/>
                <w:bCs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3C" w:rsidRPr="0036293C" w:rsidRDefault="0036293C" w:rsidP="00B355B3">
            <w:pPr>
              <w:ind w:right="-20"/>
              <w:jc w:val="center"/>
              <w:rPr>
                <w:rFonts w:ascii="Arial" w:eastAsia="Arial" w:hAnsi="Arial" w:cs="Arial"/>
              </w:rPr>
            </w:pPr>
            <w:r w:rsidRPr="0036293C">
              <w:rPr>
                <w:rFonts w:ascii="Arial" w:eastAsia="Arial" w:hAnsi="Arial" w:cs="Arial"/>
                <w:b/>
                <w:bCs/>
                <w:spacing w:val="-1"/>
              </w:rPr>
              <w:t>Н</w:t>
            </w:r>
            <w:r w:rsidRPr="0036293C">
              <w:rPr>
                <w:rFonts w:ascii="Arial" w:eastAsia="Arial" w:hAnsi="Arial" w:cs="Arial"/>
                <w:b/>
                <w:bCs/>
              </w:rPr>
              <w:t>а</w:t>
            </w:r>
            <w:r w:rsidRPr="0036293C">
              <w:rPr>
                <w:rFonts w:ascii="Arial" w:eastAsia="Arial" w:hAnsi="Arial" w:cs="Arial"/>
                <w:b/>
                <w:bCs/>
                <w:spacing w:val="-2"/>
              </w:rPr>
              <w:t>ч</w:t>
            </w:r>
            <w:r w:rsidRPr="0036293C">
              <w:rPr>
                <w:rFonts w:ascii="Arial" w:eastAsia="Arial" w:hAnsi="Arial" w:cs="Arial"/>
                <w:b/>
                <w:bCs/>
              </w:rPr>
              <w:t>а</w:t>
            </w:r>
            <w:r w:rsidRPr="0036293C">
              <w:rPr>
                <w:rFonts w:ascii="Arial" w:eastAsia="Arial" w:hAnsi="Arial" w:cs="Arial"/>
                <w:b/>
                <w:bCs/>
                <w:spacing w:val="-1"/>
              </w:rPr>
              <w:t>л</w:t>
            </w:r>
            <w:r w:rsidRPr="0036293C">
              <w:rPr>
                <w:rFonts w:ascii="Arial" w:eastAsia="Arial" w:hAnsi="Arial" w:cs="Arial"/>
                <w:b/>
                <w:bCs/>
                <w:spacing w:val="1"/>
              </w:rPr>
              <w:t>ьн</w:t>
            </w:r>
            <w:r w:rsidRPr="0036293C">
              <w:rPr>
                <w:rFonts w:ascii="Arial" w:eastAsia="Arial" w:hAnsi="Arial" w:cs="Arial"/>
                <w:b/>
                <w:bCs/>
              </w:rPr>
              <w:t>ая</w:t>
            </w:r>
            <w:r w:rsidRPr="0036293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6293C">
              <w:rPr>
                <w:rFonts w:ascii="Arial" w:eastAsia="Arial" w:hAnsi="Arial" w:cs="Arial"/>
                <w:b/>
                <w:bCs/>
                <w:spacing w:val="1"/>
              </w:rPr>
              <w:t>ц</w:t>
            </w:r>
            <w:r w:rsidRPr="0036293C">
              <w:rPr>
                <w:rFonts w:ascii="Arial" w:eastAsia="Arial" w:hAnsi="Arial" w:cs="Arial"/>
                <w:b/>
                <w:bCs/>
                <w:spacing w:val="-3"/>
              </w:rPr>
              <w:t>е</w:t>
            </w:r>
            <w:r w:rsidRPr="0036293C">
              <w:rPr>
                <w:rFonts w:ascii="Arial" w:eastAsia="Arial" w:hAnsi="Arial" w:cs="Arial"/>
                <w:b/>
                <w:bCs/>
                <w:spacing w:val="1"/>
              </w:rPr>
              <w:t>н</w:t>
            </w:r>
            <w:r w:rsidRPr="0036293C">
              <w:rPr>
                <w:rFonts w:ascii="Arial" w:eastAsia="Arial" w:hAnsi="Arial" w:cs="Arial"/>
                <w:b/>
                <w:bCs/>
              </w:rPr>
              <w:t>а на торгах посредством публичного предложения</w:t>
            </w:r>
          </w:p>
        </w:tc>
      </w:tr>
      <w:tr w:rsidR="0036293C" w:rsidRPr="0036293C" w:rsidTr="00B35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10" w:type="dxa"/>
        </w:trPr>
        <w:tc>
          <w:tcPr>
            <w:tcW w:w="462" w:type="dxa"/>
          </w:tcPr>
          <w:p w:rsidR="0036293C" w:rsidRPr="0036293C" w:rsidRDefault="0036293C" w:rsidP="00B355B3">
            <w:pPr>
              <w:jc w:val="both"/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1</w:t>
            </w:r>
          </w:p>
        </w:tc>
        <w:tc>
          <w:tcPr>
            <w:tcW w:w="6371" w:type="dxa"/>
            <w:shd w:val="clear" w:color="auto" w:fill="auto"/>
            <w:vAlign w:val="bottom"/>
          </w:tcPr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 xml:space="preserve">Транспортное средство 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Наименование: Грузовой тягач седельный,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Марка, модель: 48121,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2013 года выпуска,</w:t>
            </w:r>
            <w:bookmarkStart w:id="0" w:name="_GoBack"/>
            <w:bookmarkEnd w:id="0"/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Идентификационный номер (</w:t>
            </w:r>
            <w:r w:rsidRPr="0036293C">
              <w:rPr>
                <w:rFonts w:ascii="Arial" w:hAnsi="Arial" w:cs="Arial"/>
                <w:lang w:val="en-US"/>
              </w:rPr>
              <w:t>VIN</w:t>
            </w:r>
            <w:r w:rsidRPr="0036293C">
              <w:rPr>
                <w:rFonts w:ascii="Arial" w:hAnsi="Arial" w:cs="Arial"/>
              </w:rPr>
              <w:t xml:space="preserve">): </w:t>
            </w:r>
            <w:r w:rsidRPr="0036293C">
              <w:rPr>
                <w:rFonts w:ascii="Arial" w:hAnsi="Arial" w:cs="Arial"/>
                <w:lang w:val="en-US"/>
              </w:rPr>
              <w:t>X</w:t>
            </w:r>
            <w:r w:rsidRPr="0036293C">
              <w:rPr>
                <w:rFonts w:ascii="Arial" w:hAnsi="Arial" w:cs="Arial"/>
              </w:rPr>
              <w:t>89481210</w:t>
            </w:r>
            <w:r w:rsidRPr="0036293C">
              <w:rPr>
                <w:rFonts w:ascii="Arial" w:hAnsi="Arial" w:cs="Arial"/>
                <w:lang w:val="en-US"/>
              </w:rPr>
              <w:t>D</w:t>
            </w:r>
            <w:r w:rsidRPr="0036293C">
              <w:rPr>
                <w:rFonts w:ascii="Arial" w:hAnsi="Arial" w:cs="Arial"/>
              </w:rPr>
              <w:t>0</w:t>
            </w:r>
            <w:r w:rsidRPr="0036293C">
              <w:rPr>
                <w:rFonts w:ascii="Arial" w:hAnsi="Arial" w:cs="Arial"/>
                <w:lang w:val="en-US"/>
              </w:rPr>
              <w:t>AW</w:t>
            </w:r>
            <w:r w:rsidRPr="0036293C">
              <w:rPr>
                <w:rFonts w:ascii="Arial" w:hAnsi="Arial" w:cs="Arial"/>
              </w:rPr>
              <w:t>0042,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 xml:space="preserve">№ двигателя: </w:t>
            </w:r>
            <w:r w:rsidRPr="0036293C">
              <w:rPr>
                <w:rFonts w:ascii="Arial" w:hAnsi="Arial" w:cs="Arial"/>
                <w:lang w:val="en-US"/>
              </w:rPr>
              <w:t>DC</w:t>
            </w:r>
            <w:r w:rsidRPr="0036293C">
              <w:rPr>
                <w:rFonts w:ascii="Arial" w:hAnsi="Arial" w:cs="Arial"/>
              </w:rPr>
              <w:t>126111816,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Цвет: синий,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ПТС 69 НС 822009 выдан 05.03.2013 г. ООО «</w:t>
            </w:r>
            <w:proofErr w:type="spellStart"/>
            <w:r w:rsidRPr="0036293C">
              <w:rPr>
                <w:rFonts w:ascii="Arial" w:hAnsi="Arial" w:cs="Arial"/>
              </w:rPr>
              <w:t>Спецавтотехника</w:t>
            </w:r>
            <w:proofErr w:type="spellEnd"/>
            <w:r w:rsidRPr="0036293C">
              <w:rPr>
                <w:rFonts w:ascii="Arial" w:hAnsi="Arial" w:cs="Arial"/>
              </w:rPr>
              <w:t>», 170100, Тверская обл., г. Тверь, Свободный пер., д. 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6293C" w:rsidRPr="0036293C" w:rsidRDefault="0036293C" w:rsidP="00B355B3">
            <w:pPr>
              <w:jc w:val="center"/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1 600 000,00 руб.</w:t>
            </w:r>
          </w:p>
        </w:tc>
      </w:tr>
      <w:tr w:rsidR="0036293C" w:rsidRPr="0036293C" w:rsidTr="00B35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10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3C" w:rsidRPr="0036293C" w:rsidRDefault="0036293C" w:rsidP="00B355B3">
            <w:pPr>
              <w:jc w:val="both"/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 xml:space="preserve">Транспортное средство 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Наименование: Полуприцеп цистерна,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lastRenderedPageBreak/>
              <w:t xml:space="preserve">Марка, модель: </w:t>
            </w:r>
            <w:proofErr w:type="spellStart"/>
            <w:r w:rsidRPr="0036293C">
              <w:rPr>
                <w:rFonts w:ascii="Arial" w:hAnsi="Arial" w:cs="Arial"/>
              </w:rPr>
              <w:t>Kassbohrer</w:t>
            </w:r>
            <w:proofErr w:type="spellEnd"/>
            <w:r w:rsidRPr="0036293C">
              <w:rPr>
                <w:rFonts w:ascii="Arial" w:hAnsi="Arial" w:cs="Arial"/>
              </w:rPr>
              <w:t xml:space="preserve"> STB 41/10-22,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1995 года выпуска,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Идентификационный номер (VIN): WKK69600001010803,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№ двигателя: отсутствует,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Цвет: бело-красный,</w:t>
            </w:r>
          </w:p>
          <w:p w:rsidR="0036293C" w:rsidRPr="0036293C" w:rsidRDefault="0036293C" w:rsidP="0036293C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ПТС 39 УР 506130 выдан Калининградским акцизным таможенным постом 11.02.2011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3C" w:rsidRPr="0036293C" w:rsidRDefault="0036293C" w:rsidP="00B355B3">
            <w:pPr>
              <w:jc w:val="center"/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lastRenderedPageBreak/>
              <w:t>1 900 000,00 руб.</w:t>
            </w:r>
          </w:p>
        </w:tc>
      </w:tr>
    </w:tbl>
    <w:p w:rsidR="0036293C" w:rsidRPr="0036293C" w:rsidRDefault="0036293C" w:rsidP="0036293C">
      <w:pPr>
        <w:widowControl w:val="0"/>
        <w:ind w:firstLine="567"/>
        <w:jc w:val="both"/>
        <w:rPr>
          <w:rFonts w:ascii="Arial" w:hAnsi="Arial" w:cs="Arial"/>
        </w:rPr>
      </w:pPr>
    </w:p>
    <w:p w:rsidR="0036293C" w:rsidRPr="0036293C" w:rsidRDefault="0036293C" w:rsidP="0036293C">
      <w:pPr>
        <w:ind w:firstLine="567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>Величина повышения начальной цены продажи («шаг аукциона») на торгах и повторных торгах</w:t>
      </w:r>
      <w:r w:rsidRPr="0036293C">
        <w:rPr>
          <w:rFonts w:ascii="Arial" w:hAnsi="Arial" w:cs="Arial"/>
          <w:b/>
        </w:rPr>
        <w:t xml:space="preserve"> </w:t>
      </w:r>
      <w:r w:rsidRPr="0036293C">
        <w:rPr>
          <w:rFonts w:ascii="Arial" w:hAnsi="Arial" w:cs="Arial"/>
        </w:rPr>
        <w:t>составляет 10% от начальной цены лота.</w:t>
      </w:r>
    </w:p>
    <w:p w:rsidR="0036293C" w:rsidRPr="0036293C" w:rsidRDefault="0036293C" w:rsidP="0036293C">
      <w:pPr>
        <w:widowControl w:val="0"/>
        <w:ind w:firstLine="567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 xml:space="preserve">Торги проводятся в электронной форме на электронной площадке ОАО «Российский аукционный дом» (далее – оператор электронной площадки) по адресу в сети Интернет http://www.bankruptcy.lot-online.ru (далее - электронная площадка). </w:t>
      </w:r>
    </w:p>
    <w:p w:rsidR="0036293C" w:rsidRPr="0036293C" w:rsidRDefault="0036293C" w:rsidP="0036293C">
      <w:pPr>
        <w:widowControl w:val="0"/>
        <w:ind w:firstLine="567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>Заявки на участие в торгах и предложения о цене лотов представляются, начиная с 10:00 01.12.2021 г. до 17:00 19.01.2022 г.</w:t>
      </w:r>
    </w:p>
    <w:p w:rsidR="0036293C" w:rsidRPr="0036293C" w:rsidRDefault="0036293C" w:rsidP="0036293C">
      <w:pPr>
        <w:widowControl w:val="0"/>
        <w:ind w:firstLine="567"/>
        <w:jc w:val="both"/>
        <w:rPr>
          <w:rFonts w:ascii="Arial" w:hAnsi="Arial" w:cs="Arial"/>
          <w:color w:val="FFFFFF" w:themeColor="background1"/>
        </w:rPr>
      </w:pPr>
      <w:r w:rsidRPr="0036293C">
        <w:rPr>
          <w:rFonts w:ascii="Arial" w:hAnsi="Arial" w:cs="Arial"/>
          <w:color w:val="FFFFFF" w:themeColor="background1"/>
        </w:rPr>
        <w:t>96.</w:t>
      </w:r>
    </w:p>
    <w:p w:rsidR="0036293C" w:rsidRPr="0036293C" w:rsidRDefault="0036293C" w:rsidP="0036293C">
      <w:pPr>
        <w:ind w:firstLine="540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36293C" w:rsidRPr="0036293C" w:rsidRDefault="0036293C" w:rsidP="0036293C">
      <w:pPr>
        <w:pStyle w:val="aa"/>
        <w:numPr>
          <w:ilvl w:val="0"/>
          <w:numId w:val="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3C">
        <w:rPr>
          <w:rFonts w:ascii="Arial" w:eastAsia="Times New Roman" w:hAnsi="Arial" w:cs="Arial"/>
          <w:sz w:val="24"/>
          <w:szCs w:val="24"/>
          <w:lang w:eastAsia="ru-RU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36293C" w:rsidRPr="0036293C" w:rsidRDefault="0036293C" w:rsidP="0036293C">
      <w:pPr>
        <w:pStyle w:val="aa"/>
        <w:numPr>
          <w:ilvl w:val="0"/>
          <w:numId w:val="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3C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паспортные данные, сведения о месте жительства заявителя (для физического лица);</w:t>
      </w:r>
    </w:p>
    <w:p w:rsidR="0036293C" w:rsidRPr="0036293C" w:rsidRDefault="0036293C" w:rsidP="0036293C">
      <w:pPr>
        <w:pStyle w:val="aa"/>
        <w:numPr>
          <w:ilvl w:val="0"/>
          <w:numId w:val="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3C">
        <w:rPr>
          <w:rFonts w:ascii="Arial" w:eastAsia="Times New Roman" w:hAnsi="Arial" w:cs="Arial"/>
          <w:sz w:val="24"/>
          <w:szCs w:val="24"/>
          <w:lang w:eastAsia="ru-RU"/>
        </w:rPr>
        <w:t>номер контактного телефона, адрес электронной почты заявителя.</w:t>
      </w:r>
    </w:p>
    <w:p w:rsidR="0036293C" w:rsidRPr="0036293C" w:rsidRDefault="0036293C" w:rsidP="0036293C">
      <w:pPr>
        <w:pStyle w:val="aa"/>
        <w:numPr>
          <w:ilvl w:val="0"/>
          <w:numId w:val="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93C">
        <w:rPr>
          <w:rFonts w:ascii="Arial" w:eastAsia="Times New Roman" w:hAnsi="Arial" w:cs="Arial"/>
          <w:sz w:val="24"/>
          <w:szCs w:val="24"/>
          <w:lang w:eastAsia="ru-RU"/>
        </w:rPr>
        <w:t>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</w:t>
      </w:r>
    </w:p>
    <w:p w:rsidR="0036293C" w:rsidRPr="0036293C" w:rsidRDefault="0036293C" w:rsidP="0036293C">
      <w:pPr>
        <w:ind w:firstLine="540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36293C" w:rsidRPr="0036293C" w:rsidRDefault="0036293C" w:rsidP="0036293C">
      <w:pPr>
        <w:ind w:firstLine="540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36293C" w:rsidRPr="0036293C" w:rsidRDefault="0036293C" w:rsidP="0036293C">
      <w:pPr>
        <w:ind w:firstLine="540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>Заявка на участие в торгах должна быть подписана электронной подписью заявителя.</w:t>
      </w:r>
    </w:p>
    <w:p w:rsidR="0036293C" w:rsidRPr="0036293C" w:rsidRDefault="0036293C" w:rsidP="0036293C">
      <w:pPr>
        <w:ind w:firstLine="540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>Требования к заявке на участие в торгах, перечень представляемых с ней документов и требования к их оформлению, установлены п. 11 статьи 110 Федерального закона «О несостоятельности (банкротстве)».</w:t>
      </w:r>
    </w:p>
    <w:p w:rsidR="0036293C" w:rsidRPr="0036293C" w:rsidRDefault="0036293C" w:rsidP="0036293C">
      <w:pPr>
        <w:ind w:firstLine="540"/>
        <w:jc w:val="both"/>
        <w:rPr>
          <w:rStyle w:val="text"/>
          <w:rFonts w:ascii="Arial" w:hAnsi="Arial" w:cs="Arial"/>
        </w:rPr>
      </w:pPr>
    </w:p>
    <w:p w:rsidR="0036293C" w:rsidRPr="0036293C" w:rsidRDefault="0036293C" w:rsidP="0036293C">
      <w:pPr>
        <w:ind w:firstLine="539"/>
        <w:jc w:val="both"/>
        <w:rPr>
          <w:rFonts w:ascii="Arial" w:hAnsi="Arial" w:cs="Arial"/>
        </w:rPr>
      </w:pPr>
      <w:r w:rsidRPr="0036293C">
        <w:rPr>
          <w:rStyle w:val="text"/>
          <w:rFonts w:ascii="Arial" w:hAnsi="Arial" w:cs="Arial"/>
        </w:rPr>
        <w:t xml:space="preserve">Для участия в торгах, в указанные сроки, необходимо подать оператору электронной площадки заявку на участие в торгах и прилагаемые к ней документы, а также уплатить задаток. Участник торгов перечисляет задаток на основании договора о задатке, заявитель также вправе направить задаток на счет, указанный в сообщении о проведении торгов без представления подписанного договора о задатке, в этом случае перечисление задатка считается акцептом размещенного на электронной площадке договора о задатке. Реквизиты счета для перечисления задатка: </w:t>
      </w:r>
      <w:r w:rsidRPr="0036293C">
        <w:rPr>
          <w:rFonts w:ascii="Arial" w:hAnsi="Arial" w:cs="Arial"/>
        </w:rPr>
        <w:t xml:space="preserve">АО «Российский аукционный дом» (ИНН 7838430413, КПП 783801001): р/с № 40702810355000036459 в СЕВЕРО-ЗАПАДНЫЙ БАНК ПАО СБЕРБАНК, БИК 044030653, к/с 30101810500000000653. Размер задатка - 20% от цены лота. </w:t>
      </w:r>
      <w:r w:rsidRPr="0036293C">
        <w:rPr>
          <w:rStyle w:val="text"/>
          <w:rFonts w:ascii="Arial" w:hAnsi="Arial" w:cs="Arial"/>
        </w:rPr>
        <w:t xml:space="preserve">Задаток </w:t>
      </w:r>
      <w:r w:rsidRPr="0036293C">
        <w:rPr>
          <w:rStyle w:val="text"/>
          <w:rFonts w:ascii="Arial" w:hAnsi="Arial" w:cs="Arial"/>
        </w:rPr>
        <w:lastRenderedPageBreak/>
        <w:t xml:space="preserve">должен поступить </w:t>
      </w:r>
      <w:r w:rsidRPr="0036293C">
        <w:rPr>
          <w:rFonts w:ascii="Arial" w:hAnsi="Arial" w:cs="Arial"/>
        </w:rPr>
        <w:t>не позднее даты и времени окончания приема заявок на участие в торгах для соответствующего периода проведения торгов</w:t>
      </w:r>
      <w:r w:rsidRPr="0036293C">
        <w:rPr>
          <w:rStyle w:val="text"/>
          <w:rFonts w:ascii="Arial" w:hAnsi="Arial" w:cs="Arial"/>
        </w:rPr>
        <w:t>.</w:t>
      </w:r>
    </w:p>
    <w:p w:rsidR="0036293C" w:rsidRPr="0036293C" w:rsidRDefault="0036293C" w:rsidP="0036293C">
      <w:pPr>
        <w:ind w:firstLine="540"/>
        <w:jc w:val="both"/>
        <w:rPr>
          <w:rFonts w:ascii="Arial" w:hAnsi="Arial" w:cs="Arial"/>
        </w:rPr>
      </w:pPr>
    </w:p>
    <w:p w:rsidR="0036293C" w:rsidRPr="0036293C" w:rsidRDefault="0036293C" w:rsidP="0036293C">
      <w:pPr>
        <w:ind w:firstLine="540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 xml:space="preserve">Итоги торгов будут подведены организатором торгов по месту нахождения оператора электронной площадки в течение 1 рабочего дня с момента получения протокола о результатах проведения торгов. </w:t>
      </w:r>
    </w:p>
    <w:p w:rsidR="0036293C" w:rsidRPr="0036293C" w:rsidRDefault="0036293C" w:rsidP="0036293C">
      <w:pPr>
        <w:tabs>
          <w:tab w:val="left" w:pos="567"/>
        </w:tabs>
        <w:jc w:val="both"/>
        <w:rPr>
          <w:rFonts w:ascii="Arial" w:hAnsi="Arial" w:cs="Arial"/>
          <w:u w:val="single"/>
        </w:rPr>
      </w:pPr>
      <w:r w:rsidRPr="0036293C">
        <w:rPr>
          <w:rStyle w:val="blk"/>
          <w:rFonts w:ascii="Arial" w:hAnsi="Arial" w:cs="Arial"/>
        </w:rPr>
        <w:tab/>
        <w:t>Договор купли-продажи имущества должника заключается:</w:t>
      </w:r>
    </w:p>
    <w:p w:rsidR="0036293C" w:rsidRPr="0036293C" w:rsidRDefault="0036293C" w:rsidP="0036293C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Style w:val="text"/>
          <w:rFonts w:ascii="Arial" w:hAnsi="Arial" w:cs="Arial"/>
        </w:rPr>
      </w:pPr>
      <w:r w:rsidRPr="0036293C">
        <w:rPr>
          <w:rStyle w:val="text"/>
          <w:rFonts w:ascii="Arial" w:hAnsi="Arial" w:cs="Arial"/>
        </w:rPr>
        <w:t>с победителем торгов.</w:t>
      </w:r>
    </w:p>
    <w:p w:rsidR="0036293C" w:rsidRPr="0036293C" w:rsidRDefault="0036293C" w:rsidP="0036293C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Style w:val="blk"/>
          <w:rFonts w:ascii="Arial" w:hAnsi="Arial" w:cs="Arial"/>
        </w:rPr>
      </w:pPr>
      <w:r w:rsidRPr="0036293C">
        <w:rPr>
          <w:rStyle w:val="text"/>
          <w:rFonts w:ascii="Arial" w:hAnsi="Arial" w:cs="Arial"/>
        </w:rPr>
        <w:t>с</w:t>
      </w:r>
      <w:r w:rsidRPr="0036293C">
        <w:rPr>
          <w:rStyle w:val="blk"/>
          <w:rFonts w:ascii="Arial" w:hAnsi="Arial" w:cs="Arial"/>
        </w:rPr>
        <w:t xml:space="preserve"> участником, которым была предложена наиболее высокая цена по сравнению с ценой, предложенной другими участниками торгов, за исключением победителя торгов (в случае отказа или уклонения победителя торгов от заключения договора).</w:t>
      </w:r>
    </w:p>
    <w:p w:rsidR="0036293C" w:rsidRPr="0036293C" w:rsidRDefault="0036293C" w:rsidP="0036293C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Style w:val="blk"/>
          <w:rFonts w:ascii="Arial" w:hAnsi="Arial" w:cs="Arial"/>
        </w:rPr>
      </w:pPr>
      <w:r w:rsidRPr="0036293C">
        <w:rPr>
          <w:rStyle w:val="blk"/>
          <w:rFonts w:ascii="Arial" w:hAnsi="Arial" w:cs="Arial"/>
        </w:rPr>
        <w:t>с участником, который являлся единственным участником торгов</w:t>
      </w:r>
      <w:r w:rsidRPr="0036293C">
        <w:rPr>
          <w:rStyle w:val="blk"/>
          <w:rFonts w:ascii="Arial" w:hAnsi="Arial" w:cs="Arial"/>
          <w:i/>
        </w:rPr>
        <w:t>.</w:t>
      </w:r>
      <w:r w:rsidRPr="0036293C">
        <w:rPr>
          <w:rStyle w:val="blk"/>
          <w:rFonts w:ascii="Arial" w:hAnsi="Arial" w:cs="Arial"/>
        </w:rPr>
        <w:t xml:space="preserve"> </w:t>
      </w:r>
    </w:p>
    <w:p w:rsidR="0036293C" w:rsidRPr="0036293C" w:rsidRDefault="0036293C" w:rsidP="0036293C">
      <w:pPr>
        <w:ind w:firstLine="567"/>
        <w:jc w:val="both"/>
        <w:rPr>
          <w:rStyle w:val="blk"/>
          <w:rFonts w:ascii="Arial" w:hAnsi="Arial" w:cs="Arial"/>
        </w:rPr>
      </w:pPr>
      <w:r w:rsidRPr="0036293C">
        <w:rPr>
          <w:rFonts w:ascii="Arial" w:hAnsi="Arial" w:cs="Arial"/>
        </w:rPr>
        <w:t>Суммы внесенных Участниками торгов задатков возвращаются всем заявителям, за исключением Победителя торгов, в течение пяти рабочих дней со дня утверждения протокола о результатах проведения торгов.</w:t>
      </w:r>
    </w:p>
    <w:p w:rsidR="0036293C" w:rsidRPr="0036293C" w:rsidRDefault="0036293C" w:rsidP="0036293C">
      <w:pPr>
        <w:ind w:firstLine="567"/>
        <w:jc w:val="both"/>
        <w:rPr>
          <w:rStyle w:val="text"/>
          <w:rFonts w:ascii="Arial" w:hAnsi="Arial" w:cs="Arial"/>
        </w:rPr>
      </w:pPr>
      <w:r w:rsidRPr="0036293C">
        <w:rPr>
          <w:rStyle w:val="blk"/>
          <w:rFonts w:ascii="Arial" w:hAnsi="Arial" w:cs="Arial"/>
        </w:rPr>
        <w:t xml:space="preserve">Договор купли-продажи имущества должника заключается </w:t>
      </w:r>
      <w:r w:rsidRPr="0036293C">
        <w:rPr>
          <w:rStyle w:val="text"/>
          <w:rFonts w:ascii="Arial" w:hAnsi="Arial" w:cs="Arial"/>
        </w:rPr>
        <w:t xml:space="preserve">с </w:t>
      </w:r>
      <w:r w:rsidRPr="0036293C">
        <w:rPr>
          <w:rStyle w:val="blk"/>
          <w:rFonts w:ascii="Arial" w:hAnsi="Arial" w:cs="Arial"/>
        </w:rPr>
        <w:t>Победителем торгов или Единственным участником</w:t>
      </w:r>
      <w:r w:rsidRPr="0036293C">
        <w:rPr>
          <w:rStyle w:val="text"/>
          <w:rFonts w:ascii="Arial" w:hAnsi="Arial" w:cs="Arial"/>
        </w:rPr>
        <w:t>.</w:t>
      </w:r>
    </w:p>
    <w:p w:rsidR="0036293C" w:rsidRPr="0036293C" w:rsidRDefault="0036293C" w:rsidP="0036293C">
      <w:pPr>
        <w:ind w:firstLine="567"/>
        <w:jc w:val="both"/>
        <w:rPr>
          <w:rFonts w:ascii="Arial" w:hAnsi="Arial" w:cs="Arial"/>
        </w:rPr>
      </w:pPr>
      <w:r w:rsidRPr="0036293C">
        <w:rPr>
          <w:rFonts w:ascii="Arial" w:hAnsi="Arial" w:cs="Arial"/>
        </w:rPr>
        <w:t xml:space="preserve">В течение 5 дней с даты подписания протокола о результатах проведения торгов финансовый управляющий направляет Победителю торгов или Единственному участнику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Цена имущества перечисляется Покупателем в течение 30 дней с момента подписания Сторонами договора купли-продажи. </w:t>
      </w:r>
    </w:p>
    <w:p w:rsidR="0036293C" w:rsidRPr="0036293C" w:rsidRDefault="0036293C" w:rsidP="0036293C">
      <w:pPr>
        <w:pStyle w:val="ConsPlusNormal"/>
        <w:autoSpaceDE/>
        <w:autoSpaceDN/>
        <w:adjustRightInd/>
        <w:ind w:firstLine="567"/>
        <w:jc w:val="both"/>
        <w:rPr>
          <w:rStyle w:val="wmi-callto"/>
          <w:sz w:val="24"/>
          <w:szCs w:val="24"/>
        </w:rPr>
      </w:pPr>
      <w:r w:rsidRPr="0036293C">
        <w:rPr>
          <w:sz w:val="24"/>
          <w:szCs w:val="24"/>
        </w:rPr>
        <w:t xml:space="preserve">Оплата производится по следующим реквизитам: № </w:t>
      </w:r>
      <w:r w:rsidRPr="0036293C">
        <w:rPr>
          <w:rStyle w:val="wmi-callto"/>
          <w:sz w:val="24"/>
          <w:szCs w:val="24"/>
        </w:rPr>
        <w:t xml:space="preserve">40817810855866625444 </w:t>
      </w:r>
      <w:r w:rsidRPr="0036293C">
        <w:rPr>
          <w:sz w:val="24"/>
          <w:szCs w:val="24"/>
        </w:rPr>
        <w:t xml:space="preserve">ПАО «Сбербанк», к/с </w:t>
      </w:r>
      <w:r w:rsidRPr="0036293C">
        <w:rPr>
          <w:rStyle w:val="wmi-callto"/>
          <w:sz w:val="24"/>
          <w:szCs w:val="24"/>
        </w:rPr>
        <w:t xml:space="preserve">30101810500000000653, </w:t>
      </w:r>
      <w:r w:rsidRPr="0036293C">
        <w:rPr>
          <w:sz w:val="24"/>
          <w:szCs w:val="24"/>
        </w:rPr>
        <w:t xml:space="preserve">БИК </w:t>
      </w:r>
      <w:r w:rsidRPr="0036293C">
        <w:rPr>
          <w:rStyle w:val="wmi-callto"/>
          <w:sz w:val="24"/>
          <w:szCs w:val="24"/>
        </w:rPr>
        <w:t xml:space="preserve">044030653. </w:t>
      </w:r>
    </w:p>
    <w:p w:rsidR="0036293C" w:rsidRPr="0036293C" w:rsidRDefault="0036293C" w:rsidP="0036293C">
      <w:pPr>
        <w:pStyle w:val="ConsPlusNormal"/>
        <w:autoSpaceDE/>
        <w:autoSpaceDN/>
        <w:adjustRightInd/>
        <w:ind w:firstLine="567"/>
        <w:jc w:val="both"/>
        <w:rPr>
          <w:sz w:val="24"/>
          <w:szCs w:val="24"/>
        </w:rPr>
      </w:pPr>
      <w:r w:rsidRPr="0036293C">
        <w:rPr>
          <w:rStyle w:val="wmi-callto"/>
          <w:sz w:val="24"/>
          <w:szCs w:val="24"/>
        </w:rPr>
        <w:t xml:space="preserve">Ознакомление осуществляется по месту нахождения имущества: </w:t>
      </w:r>
      <w:r w:rsidRPr="0036293C">
        <w:rPr>
          <w:sz w:val="24"/>
          <w:szCs w:val="24"/>
        </w:rPr>
        <w:t xml:space="preserve">посёлок </w:t>
      </w:r>
      <w:proofErr w:type="spellStart"/>
      <w:r w:rsidRPr="0036293C">
        <w:rPr>
          <w:sz w:val="24"/>
          <w:szCs w:val="24"/>
        </w:rPr>
        <w:t>Шушары</w:t>
      </w:r>
      <w:proofErr w:type="spellEnd"/>
      <w:r w:rsidRPr="0036293C">
        <w:rPr>
          <w:sz w:val="24"/>
          <w:szCs w:val="24"/>
        </w:rPr>
        <w:t>, Московское ш., 177А, автодром. Время ознакомления согласовывается по телефону.</w:t>
      </w:r>
    </w:p>
    <w:p w:rsidR="0036293C" w:rsidRPr="001D2D62" w:rsidRDefault="0036293C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6293C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4A69C2"/>
    <w:multiLevelType w:val="hybridMultilevel"/>
    <w:tmpl w:val="2F66E842"/>
    <w:lvl w:ilvl="0" w:tplc="4A10A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A22CC"/>
    <w:multiLevelType w:val="hybridMultilevel"/>
    <w:tmpl w:val="3676B15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6293C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D2CEE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C427C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86A7-166C-493B-A84D-85B97551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customStyle="1" w:styleId="text">
    <w:name w:val="text"/>
    <w:rsid w:val="0036293C"/>
  </w:style>
  <w:style w:type="character" w:customStyle="1" w:styleId="blk">
    <w:name w:val="blk"/>
    <w:rsid w:val="0036293C"/>
  </w:style>
  <w:style w:type="character" w:customStyle="1" w:styleId="wmi-callto">
    <w:name w:val="wmi-callto"/>
    <w:rsid w:val="0036293C"/>
  </w:style>
  <w:style w:type="paragraph" w:styleId="aa">
    <w:name w:val="List Paragraph"/>
    <w:basedOn w:val="a"/>
    <w:uiPriority w:val="34"/>
    <w:qFormat/>
    <w:rsid w:val="0036293C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13842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3</cp:revision>
  <cp:lastPrinted>2010-11-10T14:05:00Z</cp:lastPrinted>
  <dcterms:created xsi:type="dcterms:W3CDTF">2021-11-24T14:06:00Z</dcterms:created>
  <dcterms:modified xsi:type="dcterms:W3CDTF">2021-11-24T14:09:00Z</dcterms:modified>
</cp:coreProperties>
</file>