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1D3924B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4721A035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A558D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A558D1" w:rsidRPr="0092082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="00A558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230F8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="00A558D1"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="00A558D1"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 w:rsidR="00A558D1" w:rsidRPr="00E230F8">
        <w:rPr>
          <w:rFonts w:ascii="Times New Roman" w:hAnsi="Times New Roman" w:cs="Times New Roman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558D1" w:rsidRPr="0092082C">
        <w:rPr>
          <w:rFonts w:ascii="Times New Roman" w:hAnsi="Times New Roman" w:cs="Times New Roman"/>
          <w:color w:val="000000"/>
          <w:sz w:val="24"/>
          <w:szCs w:val="24"/>
        </w:rPr>
        <w:t>г. Москвы от 10 ноября 2016 г. по делу №А40-194252/16-78-104«Б»</w:t>
      </w:r>
      <w:r w:rsidRPr="00E230F8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75664A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</w:t>
      </w:r>
      <w:r w:rsidR="00B32E12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</w:t>
      </w:r>
      <w:r w:rsidR="00A558D1">
        <w:rPr>
          <w:rFonts w:ascii="Times New Roman" w:hAnsi="Times New Roman" w:cs="Times New Roman"/>
          <w:b/>
          <w:bCs/>
          <w:sz w:val="24"/>
          <w:szCs w:val="24"/>
        </w:rPr>
        <w:t>29 ноября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 (сообщение </w:t>
      </w:r>
      <w:r w:rsidR="00A558D1">
        <w:rPr>
          <w:rFonts w:ascii="Times New Roman" w:hAnsi="Times New Roman" w:cs="Times New Roman"/>
          <w:b/>
          <w:bCs/>
          <w:sz w:val="24"/>
          <w:szCs w:val="24"/>
        </w:rPr>
        <w:t>2030094233</w:t>
      </w:r>
      <w:r w:rsidR="00A558D1">
        <w:rPr>
          <w:rFonts w:ascii="Times New Roman" w:hAnsi="Times New Roman" w:cs="Times New Roman"/>
          <w:sz w:val="24"/>
          <w:szCs w:val="24"/>
        </w:rPr>
        <w:t xml:space="preserve"> </w:t>
      </w:r>
      <w:r w:rsidR="00A558D1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A558D1">
        <w:rPr>
          <w:rFonts w:ascii="Times New Roman" w:hAnsi="Times New Roman" w:cs="Times New Roman"/>
          <w:sz w:val="24"/>
          <w:szCs w:val="24"/>
        </w:rPr>
        <w:t xml:space="preserve">АО </w:t>
      </w:r>
      <w:r w:rsidR="00A558D1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558D1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558D1" w:rsidRPr="00EA76C4">
        <w:rPr>
          <w:rFonts w:ascii="Times New Roman" w:hAnsi="Times New Roman" w:cs="Times New Roman"/>
          <w:sz w:val="24"/>
          <w:szCs w:val="24"/>
        </w:rPr>
      </w:r>
      <w:r w:rsidR="00A558D1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A558D1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A558D1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A558D1"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 w:rsidR="00A558D1">
        <w:rPr>
          <w:rFonts w:ascii="Times New Roman" w:hAnsi="Times New Roman" w:cs="Times New Roman"/>
          <w:sz w:val="24"/>
          <w:szCs w:val="24"/>
        </w:rPr>
        <w:t>154(7116) от 28.08.2021</w:t>
      </w:r>
      <w:r w:rsidR="00A558D1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664A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558D1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32E12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2021-11-29T09:17:00Z</dcterms:modified>
</cp:coreProperties>
</file>