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77760D3" w:rsidR="0003404B" w:rsidRPr="00DD01CB" w:rsidRDefault="00792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proofErr w:type="gramStart"/>
      <w:r w:rsidRPr="00792DF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2DF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2DF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92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2DF9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от 31 марта 2016</w:t>
      </w:r>
      <w:proofErr w:type="gramEnd"/>
      <w:r w:rsidRPr="00792DF9">
        <w:rPr>
          <w:rFonts w:ascii="Times New Roman" w:hAnsi="Times New Roman" w:cs="Times New Roman"/>
          <w:color w:val="000000"/>
          <w:sz w:val="24"/>
          <w:szCs w:val="24"/>
        </w:rPr>
        <w:t xml:space="preserve"> года по делу № А40-21255/16-174-39</w:t>
      </w:r>
      <w:r w:rsidR="00775C5B"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E57463E" w14:textId="77777777" w:rsidR="00076D53" w:rsidRPr="00076D53" w:rsidRDefault="00076D53" w:rsidP="00076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D53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здание склада (1-этажное, в том числе </w:t>
      </w:r>
      <w:proofErr w:type="gramStart"/>
      <w:r w:rsidRPr="00076D53">
        <w:rPr>
          <w:rFonts w:ascii="Times New Roman" w:hAnsi="Times New Roman" w:cs="Times New Roman"/>
          <w:color w:val="000000"/>
          <w:sz w:val="24"/>
          <w:szCs w:val="24"/>
        </w:rPr>
        <w:t>подземных</w:t>
      </w:r>
      <w:proofErr w:type="gramEnd"/>
      <w:r w:rsidRPr="00076D53">
        <w:rPr>
          <w:rFonts w:ascii="Times New Roman" w:hAnsi="Times New Roman" w:cs="Times New Roman"/>
          <w:color w:val="000000"/>
          <w:sz w:val="24"/>
          <w:szCs w:val="24"/>
        </w:rPr>
        <w:t xml:space="preserve"> - 0) - 1 896,4 кв. м, нежилое здание склада и конторы (1-этажное, в том числе подземных - 0) - 1 016 кв. м, земельный участок - 6 344 +/- 28 кв. м, земельный участок 3 824 +/- 22 кв. м, адрес: Россия, Курганская обл., г. Курган, пр. </w:t>
      </w:r>
      <w:proofErr w:type="gramStart"/>
      <w:r w:rsidRPr="00076D53">
        <w:rPr>
          <w:rFonts w:ascii="Times New Roman" w:hAnsi="Times New Roman" w:cs="Times New Roman"/>
          <w:color w:val="000000"/>
          <w:sz w:val="24"/>
          <w:szCs w:val="24"/>
        </w:rPr>
        <w:t>Машиностроителей, д. 31, кадастровые номера 45:25:020701:320, 45:25:020701:317, 45:25:020701:191, 45:25:020701:192, земли населенных пунктов - для обслуживания производственной базы, ограничения и обременения: ограничения прав на земельный участок, предусмотренные статьями 56, 56.1 Земельного кодекса РФ - 9 679 759,20 руб.;</w:t>
      </w:r>
      <w:proofErr w:type="gramEnd"/>
    </w:p>
    <w:p w14:paraId="452E64CE" w14:textId="77777777" w:rsidR="00076D53" w:rsidRPr="00076D53" w:rsidRDefault="00076D53" w:rsidP="00076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D53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- 780 681 +/- 37,53 кв. м, адрес: Рязанская обл., Рязанский р-н, д. Наумово, земельный участок - 283 629 +/- 35,68 кв. м, местонахождение установлено относительно ориентира, расположенного за пределами участка. </w:t>
      </w:r>
      <w:proofErr w:type="gramStart"/>
      <w:r w:rsidRPr="00076D53">
        <w:rPr>
          <w:rFonts w:ascii="Times New Roman" w:hAnsi="Times New Roman" w:cs="Times New Roman"/>
          <w:color w:val="000000"/>
          <w:sz w:val="24"/>
          <w:szCs w:val="24"/>
        </w:rPr>
        <w:t>Ориентир</w:t>
      </w:r>
      <w:proofErr w:type="gramEnd"/>
      <w:r w:rsidRPr="00076D53">
        <w:rPr>
          <w:rFonts w:ascii="Times New Roman" w:hAnsi="Times New Roman" w:cs="Times New Roman"/>
          <w:color w:val="000000"/>
          <w:sz w:val="24"/>
          <w:szCs w:val="24"/>
        </w:rPr>
        <w:t xml:space="preserve"> населенный пункт. Участок находится примерно в 3 000 м, по направлению на юго-восток от ориентира. Почтовый адрес ориентира: Рязанская обл., Рязанский р-н, д. Наумово, земельный участок - 448 000 +/- 39,49 кв. м., местонахождение установлено относительно ориентира, расположенного за пределами участка. </w:t>
      </w:r>
      <w:proofErr w:type="gramStart"/>
      <w:r w:rsidRPr="00076D53">
        <w:rPr>
          <w:rFonts w:ascii="Times New Roman" w:hAnsi="Times New Roman" w:cs="Times New Roman"/>
          <w:color w:val="000000"/>
          <w:sz w:val="24"/>
          <w:szCs w:val="24"/>
        </w:rPr>
        <w:t>Ориентир</w:t>
      </w:r>
      <w:proofErr w:type="gramEnd"/>
      <w:r w:rsidRPr="00076D53">
        <w:rPr>
          <w:rFonts w:ascii="Times New Roman" w:hAnsi="Times New Roman" w:cs="Times New Roman"/>
          <w:color w:val="000000"/>
          <w:sz w:val="24"/>
          <w:szCs w:val="24"/>
        </w:rPr>
        <w:t xml:space="preserve"> населенный пункт. Участок находится примерно в 780 м, по направлению на северо-восток от ориентира. Почтовый адрес ориентира: Рязанская обл., Рязанский р-н, с. </w:t>
      </w:r>
      <w:proofErr w:type="spellStart"/>
      <w:r w:rsidRPr="00076D53">
        <w:rPr>
          <w:rFonts w:ascii="Times New Roman" w:hAnsi="Times New Roman" w:cs="Times New Roman"/>
          <w:color w:val="000000"/>
          <w:sz w:val="24"/>
          <w:szCs w:val="24"/>
        </w:rPr>
        <w:t>Гавердово</w:t>
      </w:r>
      <w:proofErr w:type="spellEnd"/>
      <w:r w:rsidRPr="00076D53">
        <w:rPr>
          <w:rFonts w:ascii="Times New Roman" w:hAnsi="Times New Roman" w:cs="Times New Roman"/>
          <w:color w:val="000000"/>
          <w:sz w:val="24"/>
          <w:szCs w:val="24"/>
        </w:rPr>
        <w:t>, кадастровые номера 62:15:0041230:52, 62:15:0041230:53, 62:15:0050821:4,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- 4 347 000,00 руб.;</w:t>
      </w:r>
    </w:p>
    <w:p w14:paraId="4F69A62E" w14:textId="3BD74423" w:rsidR="00987A46" w:rsidRDefault="00076D53" w:rsidP="00076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076D53">
        <w:rPr>
          <w:rFonts w:ascii="Times New Roman" w:hAnsi="Times New Roman" w:cs="Times New Roman"/>
          <w:color w:val="000000"/>
          <w:sz w:val="24"/>
          <w:szCs w:val="24"/>
        </w:rPr>
        <w:t>Лот 3 - Земельные участки - 741 703 +/- 7 536 кв. м, 282 218 +/- 4 648 кв. м, 359 800,26 +/- 5 249 кв. м, 8 726 +/- 817 кв. м, 32 108 +/- 1 568 кв. м, 7 381 +/- 752 кв. м, адрес:</w:t>
      </w:r>
      <w:proofErr w:type="gramEnd"/>
      <w:r w:rsidRPr="00076D53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Установлено относительно ориентира расположенного в границах участка. </w:t>
      </w:r>
      <w:proofErr w:type="gramStart"/>
      <w:r w:rsidRPr="00076D53">
        <w:rPr>
          <w:rFonts w:ascii="Times New Roman" w:hAnsi="Times New Roman" w:cs="Times New Roman"/>
          <w:color w:val="000000"/>
          <w:sz w:val="24"/>
          <w:szCs w:val="24"/>
        </w:rPr>
        <w:t>Почтовый адрес ориентира: обл. Московская, р-н Луховицкий, СПК «Дединово», кадастровые номера 50:35:0010203:26, 50:35:0010203:25, 50:35:0010203:28, 50:35:0010101:139, 50:35:0010101:144, 50:35:0010203:29,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РФ - 3 388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362,51 руб.</w:t>
      </w:r>
    </w:p>
    <w:p w14:paraId="159C1978" w14:textId="7066BE6E" w:rsidR="001E0798" w:rsidRPr="00233388" w:rsidRDefault="001E0798" w:rsidP="001E079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388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>ам №2, 3</w:t>
      </w:r>
      <w:r w:rsidRPr="00233388"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086849C1" w14:textId="77777777" w:rsidR="001E0798" w:rsidRPr="001E0798" w:rsidRDefault="001E0798" w:rsidP="001E07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Поку</w:t>
      </w:r>
      <w:r w:rsidRPr="003D64F0">
        <w:rPr>
          <w:rFonts w:ascii="Times New Roman" w:hAnsi="Times New Roman" w:cs="Times New Roman"/>
          <w:sz w:val="24"/>
          <w:szCs w:val="24"/>
        </w:rPr>
        <w:t>патель по  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D6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№2, 3 </w:t>
      </w:r>
      <w:r w:rsidRPr="003D64F0">
        <w:rPr>
          <w:rFonts w:ascii="Times New Roman" w:hAnsi="Times New Roman" w:cs="Times New Roman"/>
          <w:sz w:val="24"/>
          <w:szCs w:val="24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</w:t>
      </w:r>
      <w:proofErr w:type="gramEnd"/>
      <w:r w:rsidRPr="003D64F0">
        <w:rPr>
          <w:rFonts w:ascii="Times New Roman" w:hAnsi="Times New Roman" w:cs="Times New Roman"/>
          <w:sz w:val="24"/>
          <w:szCs w:val="24"/>
        </w:rPr>
        <w:t xml:space="preserve"> приобретать в собственность </w:t>
      </w:r>
      <w:r w:rsidRPr="001E0798">
        <w:rPr>
          <w:rFonts w:ascii="Times New Roman" w:hAnsi="Times New Roman" w:cs="Times New Roman"/>
          <w:sz w:val="24"/>
          <w:szCs w:val="24"/>
        </w:rPr>
        <w:lastRenderedPageBreak/>
        <w:t>земельные участки из земель сельскохозяйственного назначения.</w:t>
      </w:r>
    </w:p>
    <w:p w14:paraId="14351655" w14:textId="65FAA1DC" w:rsidR="00555595" w:rsidRPr="001E0798" w:rsidRDefault="001E0798" w:rsidP="001E07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79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55595" w:rsidRPr="001E0798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="00555595" w:rsidRPr="001E079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="00555595" w:rsidRPr="001E07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="00555595" w:rsidRPr="001E0798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="00555595" w:rsidRPr="001E0798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77C630A" w:rsidR="0003404B" w:rsidRPr="001E0798" w:rsidRDefault="008F1609" w:rsidP="001E0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1E0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1E079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1E079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1E079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1E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1E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76D53" w:rsidRPr="001E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декабря2021</w:t>
      </w:r>
      <w:r w:rsidR="0003404B" w:rsidRPr="001E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76D53" w:rsidRPr="001E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апреля</w:t>
      </w:r>
      <w:r w:rsidR="0003404B" w:rsidRPr="001E07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1E07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 w:rsidRPr="001E07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1E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1E0798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79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0F55341" w:rsidR="0003404B" w:rsidRPr="001E079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79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1E0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1E0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1E079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76D53" w:rsidRPr="001E0798">
        <w:rPr>
          <w:rFonts w:ascii="Times New Roman" w:hAnsi="Times New Roman" w:cs="Times New Roman"/>
          <w:b/>
          <w:color w:val="000000"/>
          <w:sz w:val="24"/>
          <w:szCs w:val="24"/>
        </w:rPr>
        <w:t>07 декабря2021</w:t>
      </w:r>
      <w:r w:rsidR="00F92A8F" w:rsidRPr="001E07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E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1E0798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1E0798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1E0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1E0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1E0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1E07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E0798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1E0798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1E07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1E079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798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1A6E2072" w:rsidR="0003404B" w:rsidRPr="00ED6F4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5F7579A5" w:rsidR="00987A46" w:rsidRPr="00ED6F45" w:rsidRDefault="001E079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D6F45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Pr="00ED6F4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73354856" w14:textId="4E8B9E7D" w:rsidR="001E0798" w:rsidRPr="00ED6F45" w:rsidRDefault="001E0798" w:rsidP="001E0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>с 07 декабря 2021 г. по 25 января 2022 г. - в размере начальной цены продажи лот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24FBA2" w14:textId="52EAD5D2" w:rsidR="001E0798" w:rsidRPr="00ED6F45" w:rsidRDefault="001E0798" w:rsidP="001E0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26 января 2022 г. по 01 февраля 2022 г. - в размере 92,00%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D66160" w14:textId="2EA7A0CD" w:rsidR="001E0798" w:rsidRPr="00ED6F45" w:rsidRDefault="001E0798" w:rsidP="001E0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02 февраля 2022 г. по 08 февраля 2022 г. - в размере 84,00%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626C73" w14:textId="3C28A80C" w:rsidR="001E0798" w:rsidRPr="00ED6F45" w:rsidRDefault="001E0798" w:rsidP="001E0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2022 г. по 15 февраля 2022 г. - в размере 76,00%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E76A0B" w14:textId="6957F19C" w:rsidR="001E0798" w:rsidRPr="00ED6F45" w:rsidRDefault="001E0798" w:rsidP="001E0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16 февраля 2022 г. по 22 февраля 2022 г. - в размере 68,00%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DC01FC" w14:textId="62CC08CE" w:rsidR="001E0798" w:rsidRPr="00ED6F45" w:rsidRDefault="001E0798" w:rsidP="001E0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23 февраля 2022 г. по 01 марта 2022 г. - в размере 60,00%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450028" w14:textId="46FC0AE0" w:rsidR="001E0798" w:rsidRPr="00ED6F45" w:rsidRDefault="001E0798" w:rsidP="001E0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2022 г. по 08 марта 2022 г. - в размере 52,00%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23CFAE" w14:textId="456FBB03" w:rsidR="001E0798" w:rsidRPr="00ED6F45" w:rsidRDefault="001E0798" w:rsidP="001E0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2022 г. по 16 марта 2022 г. - в размере 44,00%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E31530" w14:textId="32753F5E" w:rsidR="001E0798" w:rsidRPr="00ED6F45" w:rsidRDefault="001E0798" w:rsidP="001E0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2022 г. по 23 марта 2022 г. - в размере 36,00%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B09726" w14:textId="267C2528" w:rsidR="001E0798" w:rsidRPr="00ED6F45" w:rsidRDefault="001E0798" w:rsidP="001E0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2022 г. по 30 марта 2022 г. - в размере 28,00%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CDDA2C" w14:textId="2567C4F0" w:rsidR="00987A46" w:rsidRPr="00ED6F45" w:rsidRDefault="001E079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31 марта 2022 г. по 06 апреля 2022 г. - в размере 20,00%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4810CA17" w14:textId="13145044" w:rsidR="001E0798" w:rsidRPr="00ED6F45" w:rsidRDefault="001E0798" w:rsidP="001E0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ED6F4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ED6F4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4C52778" w14:textId="161ED14D" w:rsidR="008D2BCB" w:rsidRPr="00ED6F45" w:rsidRDefault="008D2BCB" w:rsidP="008D2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2021 г. по 25 января 2022 г. - в размере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882466" w14:textId="64C34683" w:rsidR="008D2BCB" w:rsidRPr="008D2BCB" w:rsidRDefault="008D2BCB" w:rsidP="008D2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>с 26 января 2022 г. по 01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2022 г. - в размере 93,50% от начальной цены продажи 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E935FE" w14:textId="5DDA62ED" w:rsidR="008D2BCB" w:rsidRPr="008D2BCB" w:rsidRDefault="008D2BCB" w:rsidP="008D2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BCB">
        <w:rPr>
          <w:rFonts w:ascii="Times New Roman" w:hAnsi="Times New Roman" w:cs="Times New Roman"/>
          <w:color w:val="000000"/>
          <w:sz w:val="24"/>
          <w:szCs w:val="24"/>
        </w:rPr>
        <w:t xml:space="preserve">с 02 февраля 2022 г. по 08 февраля 2022 г. - в размере 87,00% от начальной цены продажи 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C9426B" w14:textId="30EC4E6E" w:rsidR="008D2BCB" w:rsidRPr="008D2BCB" w:rsidRDefault="008D2BCB" w:rsidP="008D2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BCB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2022 г. по 15 февраля 2022 г. - в размере 80,50% от начальной цены продажи 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05C0FD" w14:textId="08DC1790" w:rsidR="008D2BCB" w:rsidRPr="008D2BCB" w:rsidRDefault="008D2BCB" w:rsidP="008D2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BCB">
        <w:rPr>
          <w:rFonts w:ascii="Times New Roman" w:hAnsi="Times New Roman" w:cs="Times New Roman"/>
          <w:color w:val="000000"/>
          <w:sz w:val="24"/>
          <w:szCs w:val="24"/>
        </w:rPr>
        <w:t xml:space="preserve">с 16 февраля 2022 г. по 22 февраля 2022 г. - в размере 74,00% от начальной цены продажи 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C973A4" w14:textId="46518836" w:rsidR="008D2BCB" w:rsidRPr="008D2BCB" w:rsidRDefault="008D2BCB" w:rsidP="008D2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BCB">
        <w:rPr>
          <w:rFonts w:ascii="Times New Roman" w:hAnsi="Times New Roman" w:cs="Times New Roman"/>
          <w:color w:val="000000"/>
          <w:sz w:val="24"/>
          <w:szCs w:val="24"/>
        </w:rPr>
        <w:t xml:space="preserve">с 23 февраля 2022 г. по 01 марта 2022 г. - в размере 67,50% от начальной цены продажи 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662A39" w14:textId="2537E39E" w:rsidR="008D2BCB" w:rsidRPr="008D2BCB" w:rsidRDefault="008D2BCB" w:rsidP="008D2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BCB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2022 г. по 08 марта 2022 г. - в размере 61,00% от начальной цены продажи 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6ED022" w14:textId="2D2EAAE0" w:rsidR="008D2BCB" w:rsidRPr="008D2BCB" w:rsidRDefault="008D2BCB" w:rsidP="008D2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BCB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2022 г. по 16 марта 2022 г. - в размере 54,50% от начальной цены продажи 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3372E8" w14:textId="30ABCB47" w:rsidR="008D2BCB" w:rsidRPr="008D2BCB" w:rsidRDefault="008D2BCB" w:rsidP="008D2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BCB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2022 г. по 23 марта 2022 г. - в размере 48,00% от начальной цены продажи 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CBFDDC" w14:textId="58DF256F" w:rsidR="008D2BCB" w:rsidRPr="008D2BCB" w:rsidRDefault="008D2BCB" w:rsidP="008D2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BCB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2022 г. по 30 марта 2022 г. - в размере 41,50% от начальной цены продажи 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D2B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B7B81E" w14:textId="7D460D9E" w:rsidR="001E0798" w:rsidRPr="00ED6F45" w:rsidRDefault="008D2BCB" w:rsidP="008D2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31 марта 2022 г. по 06 апреля 2022 г. - в размере 35,00%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1E0798" w:rsidRPr="00ED6F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1F1DA2" w14:textId="05D45122" w:rsidR="001E0798" w:rsidRPr="00ED6F45" w:rsidRDefault="001E0798" w:rsidP="001E0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ED6F4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ED6F4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99B7EE1" w14:textId="3A727A27" w:rsidR="00ED6F45" w:rsidRPr="00ED6F45" w:rsidRDefault="00ED6F45" w:rsidP="00ED6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>с 07 декабря 2021 г. по 25 января 2022 г. - в размере начальной цены продажи лот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5F509C" w14:textId="7DC5F00D" w:rsidR="00ED6F45" w:rsidRPr="00ED6F45" w:rsidRDefault="00ED6F45" w:rsidP="00ED6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26 января 2022 г. по 01 февраля 2022 г. - в размере 93,40%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A44677" w14:textId="26DF0BCB" w:rsidR="00ED6F45" w:rsidRPr="00ED6F45" w:rsidRDefault="00ED6F45" w:rsidP="00ED6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02 февраля 2022 г. по 08 февраля 2022 г. - в размере 86,80%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301C3F" w14:textId="18EC055E" w:rsidR="00ED6F45" w:rsidRPr="00ED6F45" w:rsidRDefault="00ED6F45" w:rsidP="00ED6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2022 г. по 15 февраля 2022 г. - в размере 80,20%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B86EA2" w14:textId="5FEB9F23" w:rsidR="00ED6F45" w:rsidRPr="00ED6F45" w:rsidRDefault="00ED6F45" w:rsidP="00ED6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16 февраля 2022 г. по 22 февраля 2022 г. - в размере 73,60%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791D35" w14:textId="40E30E02" w:rsidR="00ED6F45" w:rsidRPr="00ED6F45" w:rsidRDefault="00ED6F45" w:rsidP="00ED6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23 февраля 2022 г. по 01 марта 2022 г. - в размере 67,00%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626AB8" w14:textId="7C561F29" w:rsidR="00ED6F45" w:rsidRPr="00ED6F45" w:rsidRDefault="00ED6F45" w:rsidP="00ED6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2022 г. по 08 марта 2022 г. - в размере 60,40%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A50755" w14:textId="01F9F1E1" w:rsidR="00ED6F45" w:rsidRPr="00ED6F45" w:rsidRDefault="00ED6F45" w:rsidP="00ED6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2022 г. по 16 марта 2022 г. - в размере 53,80%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1736B2" w14:textId="6B9A3A90" w:rsidR="00ED6F45" w:rsidRPr="00ED6F45" w:rsidRDefault="00ED6F45" w:rsidP="00ED6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2022 г. по 23 марта 2022 г. - в размере 47,20%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9A3D4F" w14:textId="6E68F4F6" w:rsidR="00ED6F45" w:rsidRPr="00ED6F45" w:rsidRDefault="00ED6F45" w:rsidP="00ED6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2022 г. по 30 марта 2022 г. - в размере 40,60%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1259ED" w14:textId="0D47ED74" w:rsidR="001E0798" w:rsidRPr="00ED6F45" w:rsidRDefault="00ED6F4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с 31 марта 2022 г. по 06 апреля 2022 г. - в размере 34,00% от начальной цены продажи 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1E0798" w:rsidRPr="00ED6F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ED6F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D6F45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F4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ED6F4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ED6F4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ED6F4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ED6F4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D6F45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ED6F4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ED6F4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ED6F4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ED6F4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ED6F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ED6F4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ED6F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D6F4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D6F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ED6F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D6F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D6F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6F45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ED6F45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ED6F45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ED6F45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ED6F4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D6F4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ED6F45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D6F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D6F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D6F4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D6F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D6F4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D6F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6F45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D6F4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D6F4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ED6F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D6F4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01E88D4" w14:textId="00D33285" w:rsidR="00D02882" w:rsidRPr="00ED6F45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D6F4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02882" w:rsidRPr="00ED6F4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02882"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02882" w:rsidRPr="00ED6F4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02882"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9827DF"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D02882"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ED6F45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ED6F45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ED6F4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D6F4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34793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79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34793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4793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793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D7881A7" w14:textId="77777777" w:rsidR="00ED6F45" w:rsidRPr="00347932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793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34793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D6F45" w:rsidRPr="00347932">
        <w:rPr>
          <w:rFonts w:ascii="Times New Roman" w:hAnsi="Times New Roman" w:cs="Times New Roman"/>
          <w:color w:val="000000"/>
          <w:sz w:val="24"/>
          <w:szCs w:val="24"/>
        </w:rPr>
        <w:t>с 10-00 до 16-00 часов по адресу: г. Москва, Павелецкая наб., д. 8, тел. 8(495) 725-31-15, доб. 68-37, 67-33, у ОТ: по лоту 1: tf@auction-house.ru Татьяна Бокова, тел 8 (908)874-76-49, 8(3452)691929, 8(919)939-93-63 , по лоту 2: mfrad@auction-house.ru 8(495) 234-04-00 (доб. 324/346</w:t>
      </w:r>
      <w:proofErr w:type="gramEnd"/>
      <w:r w:rsidR="00ED6F45" w:rsidRPr="00347932">
        <w:rPr>
          <w:rFonts w:ascii="Times New Roman" w:hAnsi="Times New Roman" w:cs="Times New Roman"/>
          <w:color w:val="000000"/>
          <w:sz w:val="24"/>
          <w:szCs w:val="24"/>
        </w:rPr>
        <w:t xml:space="preserve">), по лоту 3: Тел. 8 (812) 334-20-50 (с 9.00 до 18.00 по Московскому времени в будние дни) informmsk@auction-house.ru. </w:t>
      </w:r>
    </w:p>
    <w:p w14:paraId="56B881ED" w14:textId="4312DE8D" w:rsidR="007A10EE" w:rsidRPr="00347932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93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93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4793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47932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76D53"/>
    <w:rsid w:val="00101AB0"/>
    <w:rsid w:val="001E0798"/>
    <w:rsid w:val="00203862"/>
    <w:rsid w:val="002C3A2C"/>
    <w:rsid w:val="00347932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75C5B"/>
    <w:rsid w:val="00792DF9"/>
    <w:rsid w:val="007A10EE"/>
    <w:rsid w:val="007E3D68"/>
    <w:rsid w:val="008C4892"/>
    <w:rsid w:val="008D2BCB"/>
    <w:rsid w:val="008F1609"/>
    <w:rsid w:val="00953DA4"/>
    <w:rsid w:val="009827DF"/>
    <w:rsid w:val="00987A46"/>
    <w:rsid w:val="009E68C2"/>
    <w:rsid w:val="009F0C4D"/>
    <w:rsid w:val="00B97A00"/>
    <w:rsid w:val="00C14794"/>
    <w:rsid w:val="00C15400"/>
    <w:rsid w:val="00C66976"/>
    <w:rsid w:val="00D02882"/>
    <w:rsid w:val="00D115EC"/>
    <w:rsid w:val="00D16130"/>
    <w:rsid w:val="00DD01CB"/>
    <w:rsid w:val="00E2452B"/>
    <w:rsid w:val="00E645EC"/>
    <w:rsid w:val="00ED6F45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1E0798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1E0798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2345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25</cp:revision>
  <dcterms:created xsi:type="dcterms:W3CDTF">2019-07-23T07:53:00Z</dcterms:created>
  <dcterms:modified xsi:type="dcterms:W3CDTF">2021-11-29T12:06:00Z</dcterms:modified>
</cp:coreProperties>
</file>