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0ECA1E7C" w:rsidR="009247FF" w:rsidRPr="00791681" w:rsidRDefault="006D43E3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43E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Иркутской области от 26 марта 2015 г. (дата объявления резолютивной части – 19 марта 2015 г.) по делу №А19-1813/2015 конкурсным управляющим (ликвидатором) Акционерным обществом «Ваш Личный Банк» ((ВЛБАНК (АО) (ОГРН 1063800023572, ИНН 3818021045, адрес регистрации: 666784, Иркутская обл., г. Усть-Кут, ул. Кирова, д. 85а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F6D4E3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bookmarkStart w:id="0" w:name="_Hlk84838590"/>
      <w:r w:rsidR="00F020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1,2,4-6,8-10,12-14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0ECFA77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020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 w:rsidP="00EC1B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7783843" w14:textId="77777777" w:rsidR="00EC1BB0" w:rsidRDefault="001F06C5" w:rsidP="00EC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Жилой дом (2-этажный) - 81,6 кв. м, жилой дом (2-этажный) - 432,3 кв. м, земельный участок - 1 633 кв. м, адрес: Иркутская обл., Иркутский р-н, п. Бутырки, ул. Центральная, д. 5, уч. 5, кадастровые номера 38:06:020301:321, 38:06:020301:322, 38:06:020301:1, земли населенных пунктов (поселений) - под жилую застройку, ограничения и обременения: отсутствует информация о проживающих и зарегистрированных лицах - 11 480 100,00 руб.</w:t>
      </w:r>
    </w:p>
    <w:p w14:paraId="419B1DDC" w14:textId="0D151FF7" w:rsidR="001F06C5" w:rsidRDefault="001F06C5" w:rsidP="00EC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Nissan Teana, черный, 2012, пробег - нет данных, 2.5 АТ (182 л. с.), бензин, передний, снят с учета, аккумулятор отсу</w:t>
      </w:r>
      <w:r w:rsidR="004A3C31">
        <w:t>т</w:t>
      </w:r>
      <w:r>
        <w:t>ствует, VIN Z8NBBUJ32CS031325, г. Москва - 830 000,00</w:t>
      </w:r>
      <w:r w:rsidR="00094AB6">
        <w:t xml:space="preserve"> </w:t>
      </w:r>
      <w:r>
        <w:t>руб.</w:t>
      </w:r>
    </w:p>
    <w:p w14:paraId="037C9FDE" w14:textId="74F1A7F1" w:rsidR="00301B80" w:rsidRPr="00301B80" w:rsidRDefault="00301B80" w:rsidP="00301B80">
      <w:pPr>
        <w:spacing w:after="0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301B80">
        <w:rPr>
          <w:rFonts w:ascii="Times New Roman" w:hAnsi="Times New Roman" w:cs="Times New Roman"/>
          <w:i/>
          <w:iCs/>
          <w:sz w:val="24"/>
          <w:szCs w:val="24"/>
        </w:rPr>
        <w:t>Права требования к юридическим лицам: (в скобках указана в т.ч. сумма долга) - начальная цена продажи лота:</w:t>
      </w:r>
    </w:p>
    <w:p w14:paraId="1151267C" w14:textId="668933BA" w:rsidR="00EC1BB0" w:rsidRDefault="00EC1BB0" w:rsidP="00EC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r w:rsidRPr="00EC1BB0">
        <w:t>ООО "ИСК "Центр", ИНН 3801103282 (правопреемник ООО "ССЭР", ИНН 3801103282), КД 14/028 от 25.03.2014, КД 14/006 от 26.02.2014, определение АС Иркутской области от 15.03.2017 по делу А19-4057/2016 о включении в РТК третьей очереди, находится в стадии банкротства (24 729 181,80 руб.)</w:t>
      </w:r>
      <w:r>
        <w:t xml:space="preserve"> – </w:t>
      </w:r>
      <w:r w:rsidRPr="00EC1BB0">
        <w:t>6</w:t>
      </w:r>
      <w:r>
        <w:t xml:space="preserve"> </w:t>
      </w:r>
      <w:r w:rsidRPr="00EC1BB0">
        <w:t>729</w:t>
      </w:r>
      <w:r>
        <w:t xml:space="preserve"> </w:t>
      </w:r>
      <w:r w:rsidRPr="00EC1BB0">
        <w:t>668,29</w:t>
      </w:r>
      <w:r>
        <w:t xml:space="preserve"> руб.</w:t>
      </w:r>
    </w:p>
    <w:p w14:paraId="1856B59D" w14:textId="77777777" w:rsidR="00EC1BB0" w:rsidRDefault="001F06C5" w:rsidP="00EC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ООО "Пионерский ЛПХ", ИНН 3844004222, солидарно с Мчедлишвили Гиви Элгуджовичем, КД 14/001 от 21.03.2014, КД 14/006 от 29.04.2014, КД 14/015 от 11.07.2014, решение Чунского районного суда Иркутской области от 02.02.2017 по делу 2-323/2017, определение АС Иркутской области от 13.11.2019 по делу А19-18269/2017 о включении в РТК третьей очереди, ООО "Пионерский ЛПХ" находится в стадии банкротства (2 003 024,02 руб.) - 2 003 024,02 руб.</w:t>
      </w:r>
    </w:p>
    <w:p w14:paraId="75890E06" w14:textId="77777777" w:rsidR="00EC1BB0" w:rsidRDefault="001F06C5" w:rsidP="00EC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ООО "Инновационные строительные технологии", ИНН 3849006752, солидарно с Лехановым Андреем Владимировичем, КД 83/13-КЛ от 28.05.2013, КД 109/13-К от 08.07.2013, КД 133/13-К от 14.08.2013, КД 158/13-К от 26.09.2013, КД 178/13-К от 29.10.2013, КД 4/14-К от 28.01.2014, КД 48/13-КЛ от 27.03.2013, КД 12/14-К от 26.02.2014, КД 14/14-К от 06.03.2014, КД 45/14-К от 23.04.2014, КД 70/14-К от 26.06.2014, ООО "Инновационные строительные технологии", ИНН 3849006752, солидарно с Лехановым Андреем Владимировичем, Быргазовым Олегом Валерьевичем, КД 83/13-КЛ от 28.05.2013, КД 109/13-К от 08.07.2013, КД 133/13-К от 14.08.2013, КД 158/13-К от 26.09.2013, КД 178/13-К от 29.10.2013, КД 4/14-К от 28.01.2014, апелляционное определение Иркутского областного суда от 30.04.2019 по делу 33-1458/2019, определение Иркутского областного суда от 18.06.2019 по делу 33-5144/2019 об исправлении описки, г. Иркутск (388 096 454,28 руб.)</w:t>
      </w:r>
      <w:r>
        <w:tab/>
        <w:t>- 388 096 454,28 руб.</w:t>
      </w:r>
    </w:p>
    <w:p w14:paraId="1FCCDBE5" w14:textId="25EBE8E8" w:rsidR="001F06C5" w:rsidRDefault="001F06C5" w:rsidP="00EC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ООО "ОБЛСНАБ", ИНН 3811128060 (правопреемник ООО "Паллада"), солидарно с Поповым Алексеем Сергеевичем, КД 42/14-К от 16.03.2012, КД 52/14-К от 05.05.2014, апелляционное определение Иркутского областного суда от 21.01.2016 по делу 33-671/2016, решение Куйбышевскаго районного суда г. Иркутска от 13.05.2019 по делу 2-346/2019, определение АС Иркутской области от 09.10.2019 по делу А19-14501/2019 о включении в РТК третьей очереди, ООО "ОБЛСНАБ" находится в стадии банкротства (18 781 710,61 руб.) - 18 781 710,61</w:t>
      </w:r>
      <w:r>
        <w:tab/>
        <w:t>руб.</w:t>
      </w:r>
    </w:p>
    <w:p w14:paraId="47D339DE" w14:textId="77777777" w:rsidR="00EC1BB0" w:rsidRDefault="00EC1BB0" w:rsidP="00EC1B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7 - </w:t>
      </w:r>
      <w:r w:rsidRPr="00EC1BB0">
        <w:t>ООО "АВТОЛЮКС-ВОСТОК", ИНН 3808217916 (правопреемник ООО "ИТЦ Территория безопасности"), солидарно с Иваньевым Сергеем Николаевичем, Иваньевой Ириной Викторовной, КД 112/14-К от 03.12.2014, решение Свердловского районного суда г. Иркутска от 21.09.2015 по делу 2-3762/15, определение АС Иркутской области от 29.09.2020 по делу А19-18013/2019 о включении в РТК третьей очереди, Иваньев С.Н. находится в стадии банкротства (15 218 263,82 руб.)</w:t>
      </w:r>
      <w:r>
        <w:t xml:space="preserve"> – </w:t>
      </w:r>
      <w:r w:rsidRPr="00EC1BB0">
        <w:t>6</w:t>
      </w:r>
      <w:r>
        <w:t xml:space="preserve"> </w:t>
      </w:r>
      <w:r w:rsidRPr="00EC1BB0">
        <w:t>916</w:t>
      </w:r>
      <w:r>
        <w:t xml:space="preserve"> </w:t>
      </w:r>
      <w:r w:rsidRPr="00EC1BB0">
        <w:t>700,91</w:t>
      </w:r>
      <w:r>
        <w:t xml:space="preserve"> руб.</w:t>
      </w:r>
    </w:p>
    <w:p w14:paraId="0FECCFFA" w14:textId="77777777" w:rsidR="00CD7DD9" w:rsidRDefault="001F06C5" w:rsidP="00CD7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ООО "РСТ", ИНН 9705000334, КД 156/13-К от 25.09.2013, КД 102/14-К от 11.11.2014, КД 103/14-К от 12.11.2014, КД 106/14-К от 25.11.2014, КД 107/14-К от 26.11.2014, КД 108/14-К от 27.11.2014, КД 109/14-К от 28.11.2014, КД 46/14-К от 23.04.2014, КД 48/14-К от 25.04.2014, КД 73/14-К от 11.07.2014, ООО "РСТ", ИНН 9705000334, солидарно с Ковалевым Алексеем Анатольевичем, КД 77/14-К от 24.07.2014, КД 81/14-К от 08.08.2014, КД 86/14-К от 13.08.2014, ООО "РСТ", ИНН 9705000334, солидарно со Зверевым Никитой Викторовичем, КД 79/14-К от 31.07.2014, КД 91/14-К от 04.09.2014, ООО "РСТ", ИНН 9705000334, солидарно с Веселковой Мариной Юрьевной, КД 63/14-К от 02.06.2014, КД 64/14-К от 03.06.2014, КД 65/14-К от 04.06.2014, решение Куйбышевского районного суда г. Иркутска от 06.05.2019 по делу 2-1/2019, определение АС Иркутской области от 30.03.2021 по делу А19-13462/2020, определение АС Иркутской области от 30.03.2021 по делу А19-13462/2020 о включении в РТК третьей очереди, определение АС Иркутской области от 04.02.2021 по делу А19-10733/2020 о включении в РТК третьей очереди, ООО "РСТ" в процессе реорганизации в форме присоединения к нему других ЮЛ, Зверев Н.В., Веселкова М. Ю. находятся в стадии банкротства, г. Иркутск (684 442 789,03 руб.) - 684 442 789,03</w:t>
      </w:r>
      <w:r>
        <w:tab/>
        <w:t>руб.</w:t>
      </w:r>
    </w:p>
    <w:p w14:paraId="639EA988" w14:textId="77777777" w:rsidR="00CD7DD9" w:rsidRDefault="001F06C5" w:rsidP="00CD7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ООО "Единство-Телеком", ИНН 3849053590 (правопреемник ОАО "Единство-Телеком"), солидарно с Потаниным Сергеем Вениаминовичем, ООО "РусИнМедиа", ИНН 3808044847, КД 78/14-К от  28.07.2014, КД 82/14-К от 11.08.2014, заочное решение Кировского районного суда г. Иркутска от 05.07.2016 по делу 2-2108/2016, заочное решение Кировского районного суда г. Иркутска от 04.10.2018 по делу 2-2981/2018, определение Кировского районного суда г. Иркутска от 11.06.2019 по делу 2-2981/2018 об исправлении описки (134 584 886,30 руб.) - 134 584 886,30 руб.</w:t>
      </w:r>
    </w:p>
    <w:p w14:paraId="610FA0AA" w14:textId="77777777" w:rsidR="00CD7DD9" w:rsidRDefault="001F06C5" w:rsidP="00CD7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АО "Иркутскоблгаз-проект", ИНН 3808117848, определения АС Новосибирской области от 07.11.2017, от 10.11.2017, от 14.12.2016 по делу А45-10581/2016 о включении в РТК третьей очереди, находится в стадии банкротства (63 005 500,00 руб.) - 63 005 500,00 руб.</w:t>
      </w:r>
    </w:p>
    <w:p w14:paraId="6087874D" w14:textId="77777777" w:rsidR="00CD7DD9" w:rsidRDefault="00CD7DD9" w:rsidP="00CD7D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11 - </w:t>
      </w:r>
      <w:r w:rsidRPr="00CD7DD9">
        <w:t>ООО "АЗИМУТ", ИНН 1414013260 (ранее ООО "Ленская водочная компания"), КД 13/079 от 24.04.2013, КД 14/037 от 11.04.2014, КД 14/041 от 21.04.2014, решение Усть-Кутского городского суда Иркутской области от 06.02.2018 по делу 2-21/2018, решение Усть-Кутского городского суда Иркутской области от 21.03.2018 по делу 2-20/2018, определение АС Иркутской области от 14.06.2019 по делу А19-26025/2018 о включении в РТК третьей очереди, определение АС Иркутской области от 18.07.2019 по делу А19-26025/2018 о включении в РТК третьей очереди, находится в стадии банкротства (41 423 404,00 руб.)</w:t>
      </w:r>
      <w:r>
        <w:t xml:space="preserve"> – </w:t>
      </w:r>
      <w:r w:rsidRPr="00CD7DD9">
        <w:t>37</w:t>
      </w:r>
      <w:r>
        <w:t xml:space="preserve"> </w:t>
      </w:r>
      <w:r w:rsidRPr="00CD7DD9">
        <w:t>281</w:t>
      </w:r>
      <w:r>
        <w:t xml:space="preserve"> </w:t>
      </w:r>
      <w:r w:rsidRPr="00CD7DD9">
        <w:t>063,6</w:t>
      </w:r>
      <w:r>
        <w:t>0 руб.</w:t>
      </w:r>
    </w:p>
    <w:p w14:paraId="3CCD7D69" w14:textId="77777777" w:rsidR="00805619" w:rsidRDefault="001F06C5" w:rsidP="00805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12 - ООО "СОЮЗ", ИНН 3525338910, КД 87/14-К от 22.08.2014, КД 105/13-К от 03.07.2013, КД 177/13-К от 28.10.2013, ООО "СОЮЗ", ИНН 3525338910, солидарно с Масаловым Артемом Анатольевичем, КД 159/13-К от 26.09.2013, 55/14-К от 12.05.2014, 57/14-К от 26.05.2014, ООО "СОЮЗ", ИНН 3525338910, солидарно с Уваровой Ольгой Олеговной, КД 195/13-К от 10.12.2013, КД 20/14-К от 14.03.2014, КД 26/14-К от 20.03.2014, КД 58/14-К от 26.05.2014, КД 59/14-К от 28.05.2014, ООО "СОЮЗ", ИНН 3525338910, солидарно с Белобородовой Мариной Владимировной, КД 13/14-К от 04.03.2014, КД 19/14-К от 12.03.2014, КД 6/14-К от 29.01.2014, КД 9/14-К от 20.02.2014, ООО "СОЮЗ", ИНН 3525338910, солидарно с Тепляковым Константином Валерьевичем, КД 110/14-КЛ от 02.12.2014, КД 112/2/14-К от 11.12.2014, решение Куйбышевского районного суда г. Иркутска от 11.06.2019 по делу 2-12/19, определение АС Иркутской области от 28.08.2020 по делу А19-27860/2019 о включении в РТК третьей очереди, определение Арбитражного суда Иркутской области от 20.02.2021 по делу А19-8782/20 о включении в РТК третьей очереди, определение АС Иркутской области от </w:t>
      </w:r>
      <w:r>
        <w:lastRenderedPageBreak/>
        <w:t>26.05.2016 по делу А19-1813/2015, ООО "СОЮЗ" находится в стадии ликвидации, Уварова О.О. находится в стадии банкротства, г. Иркутск (1 752 554 702,10 руб.) - 1 752 554 702,10 руб.</w:t>
      </w:r>
    </w:p>
    <w:p w14:paraId="0A06DB2A" w14:textId="3C34487B" w:rsidR="001F06C5" w:rsidRDefault="001F06C5" w:rsidP="008056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13 - ООО "НУЭСК", ИНН 6629018839, солидарно с Шайдуровым Константином Андреевичем, КД 14/056 от 14.05.2014, решение Хамовнического районного суда г. Москвы от 09.07.2019 по делу 2-2576/19,  определение АС Свердловской области от 10.10.2019 по делу А60-60428/2018 о включении в РТК третьей очереди, ООО "НУЭСК" находится в стадии банкротства (4 779 550,59 руб.) - 4 779 550,59 руб.</w:t>
      </w:r>
    </w:p>
    <w:p w14:paraId="24F388DA" w14:textId="76DEFFE5" w:rsidR="00F0204D" w:rsidRPr="00791681" w:rsidRDefault="001F06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14 - ООО Салон Матрица, ИНН 3808102150, имеется определение АС Иркутской области от 20.02.2016 по делу А19-1813/2015 о признании сделки недействительной на сумму 47 459 980,00 руб. (47 459 980,00 руб.) - 47 459 980,00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BC2F72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C638F">
        <w:t>5(пять)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46BBB6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6C638F" w:rsidRPr="006C638F">
        <w:rPr>
          <w:rFonts w:ascii="Times New Roman CYR" w:hAnsi="Times New Roman CYR" w:cs="Times New Roman CYR"/>
          <w:b/>
          <w:bCs/>
          <w:color w:val="000000"/>
        </w:rPr>
        <w:t>30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F0767F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6C638F" w:rsidRPr="006C638F">
        <w:rPr>
          <w:b/>
          <w:bCs/>
          <w:color w:val="000000"/>
        </w:rPr>
        <w:t>30 ноября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6C638F" w:rsidRPr="006C638F">
        <w:rPr>
          <w:b/>
          <w:bCs/>
          <w:color w:val="000000"/>
        </w:rPr>
        <w:t>24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6C638F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DCDE8E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C5462" w:rsidRPr="006C5462">
        <w:rPr>
          <w:b/>
          <w:bCs/>
          <w:color w:val="000000"/>
        </w:rPr>
        <w:t>19 октября</w:t>
      </w:r>
      <w:r w:rsidR="00110257" w:rsidRPr="006C5462">
        <w:rPr>
          <w:b/>
          <w:bCs/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C5462" w:rsidRPr="006C5462">
        <w:rPr>
          <w:b/>
          <w:bCs/>
          <w:color w:val="000000"/>
        </w:rPr>
        <w:t>06 декабря</w:t>
      </w:r>
      <w:r w:rsidR="006C5462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07B6C8A9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6C5462" w:rsidRPr="006C5462">
        <w:rPr>
          <w:b/>
          <w:color w:val="000000"/>
        </w:rPr>
        <w:t>1,2,4-6,8-10,12-14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6C5462">
        <w:rPr>
          <w:b/>
          <w:color w:val="000000"/>
        </w:rPr>
        <w:t>3,7,11</w:t>
      </w:r>
      <w:r w:rsidRPr="00791681">
        <w:rPr>
          <w:color w:val="000000"/>
        </w:rPr>
        <w:t xml:space="preserve"> выставляются на Торги ППП.</w:t>
      </w:r>
    </w:p>
    <w:p w14:paraId="2856BB37" w14:textId="190CDDE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006715">
        <w:rPr>
          <w:b/>
          <w:bCs/>
          <w:color w:val="000000"/>
        </w:rPr>
        <w:t>28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006715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006715">
        <w:rPr>
          <w:b/>
          <w:bCs/>
          <w:color w:val="000000"/>
        </w:rPr>
        <w:t>19 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242162E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C03897" w:rsidRPr="00C03897">
        <w:rPr>
          <w:b/>
          <w:bCs/>
          <w:color w:val="000000"/>
        </w:rPr>
        <w:t>28 января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C03897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7E564721" w:rsidR="00110257" w:rsidRPr="00F4611B" w:rsidRDefault="00F4611B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4611B">
        <w:rPr>
          <w:b/>
          <w:bCs/>
          <w:color w:val="000000"/>
        </w:rPr>
        <w:t>Для лотов 1,2,4,8-10,12-14:</w:t>
      </w:r>
    </w:p>
    <w:p w14:paraId="3BB3321B" w14:textId="06BCEEF2" w:rsidR="001A15F6" w:rsidRPr="001A15F6" w:rsidRDefault="001A15F6" w:rsidP="001A15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15F6">
        <w:rPr>
          <w:color w:val="000000"/>
        </w:rPr>
        <w:t>с 28 января 2022 г. по 15 марта 2022 г. - в размере начальной цены продажи лот</w:t>
      </w:r>
      <w:r>
        <w:rPr>
          <w:color w:val="000000"/>
        </w:rPr>
        <w:t>ов</w:t>
      </w:r>
      <w:r w:rsidRPr="001A15F6">
        <w:rPr>
          <w:color w:val="000000"/>
        </w:rPr>
        <w:t>;</w:t>
      </w:r>
    </w:p>
    <w:p w14:paraId="6496162A" w14:textId="7D3A41BC" w:rsidR="001A15F6" w:rsidRPr="001A15F6" w:rsidRDefault="001A15F6" w:rsidP="001A15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15F6">
        <w:rPr>
          <w:color w:val="000000"/>
        </w:rPr>
        <w:lastRenderedPageBreak/>
        <w:t>с 16 марта 2022 г. по 22 марта 2022 г. - в размере 91,20% от начальной цены продажи лот</w:t>
      </w:r>
      <w:r>
        <w:rPr>
          <w:color w:val="000000"/>
        </w:rPr>
        <w:t>ов</w:t>
      </w:r>
      <w:r w:rsidRPr="001A15F6">
        <w:rPr>
          <w:color w:val="000000"/>
        </w:rPr>
        <w:t>;</w:t>
      </w:r>
    </w:p>
    <w:p w14:paraId="6CDD39B9" w14:textId="6B149146" w:rsidR="001A15F6" w:rsidRPr="001A15F6" w:rsidRDefault="001A15F6" w:rsidP="001A15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15F6">
        <w:rPr>
          <w:color w:val="000000"/>
        </w:rPr>
        <w:t>с 23 марта 2022 г. по 29 марта 2022 г. - в размере 82,40% от начальной цены продажи лот</w:t>
      </w:r>
      <w:r>
        <w:rPr>
          <w:color w:val="000000"/>
        </w:rPr>
        <w:t>ов</w:t>
      </w:r>
      <w:r w:rsidRPr="001A15F6">
        <w:rPr>
          <w:color w:val="000000"/>
        </w:rPr>
        <w:t>;</w:t>
      </w:r>
    </w:p>
    <w:p w14:paraId="7DFC60B2" w14:textId="5EB68E75" w:rsidR="001A15F6" w:rsidRPr="001A15F6" w:rsidRDefault="001A15F6" w:rsidP="001A15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15F6">
        <w:rPr>
          <w:color w:val="000000"/>
        </w:rPr>
        <w:t>с 30 марта 2022 г. по 05 апреля 2022 г. - в размере 73,60% от начальной цены продажи лот</w:t>
      </w:r>
      <w:r>
        <w:rPr>
          <w:color w:val="000000"/>
        </w:rPr>
        <w:t>ов</w:t>
      </w:r>
      <w:r w:rsidRPr="001A15F6">
        <w:rPr>
          <w:color w:val="000000"/>
        </w:rPr>
        <w:t>;</w:t>
      </w:r>
    </w:p>
    <w:p w14:paraId="56167B7B" w14:textId="12618586" w:rsidR="001A15F6" w:rsidRPr="001A15F6" w:rsidRDefault="001A15F6" w:rsidP="001A15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15F6">
        <w:rPr>
          <w:color w:val="000000"/>
        </w:rPr>
        <w:t>с 06 апреля 2022 г. по 12 апреля 2022 г. - в размере 64,80% от начальной цены продажи лот</w:t>
      </w:r>
      <w:r>
        <w:rPr>
          <w:color w:val="000000"/>
        </w:rPr>
        <w:t>ов</w:t>
      </w:r>
      <w:r w:rsidRPr="001A15F6">
        <w:rPr>
          <w:color w:val="000000"/>
        </w:rPr>
        <w:t>;</w:t>
      </w:r>
    </w:p>
    <w:p w14:paraId="5170E39C" w14:textId="13CD85A3" w:rsidR="00110257" w:rsidRPr="001A15F6" w:rsidRDefault="001A15F6" w:rsidP="001A15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15F6">
        <w:rPr>
          <w:color w:val="000000"/>
        </w:rPr>
        <w:t>с 13 апреля 2022 г. по 19 апреля 2022 г. - в размере 56,00% от начальной цены продажи лот</w:t>
      </w:r>
      <w:r>
        <w:rPr>
          <w:color w:val="000000"/>
        </w:rPr>
        <w:t>ов.</w:t>
      </w:r>
    </w:p>
    <w:p w14:paraId="68F0C018" w14:textId="643F9BF6" w:rsidR="00110257" w:rsidRPr="002F4AB4" w:rsidRDefault="002F4AB4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4AB4">
        <w:rPr>
          <w:b/>
          <w:bCs/>
          <w:color w:val="000000"/>
        </w:rPr>
        <w:t>Для лотов 3,7:</w:t>
      </w:r>
    </w:p>
    <w:p w14:paraId="1227159A" w14:textId="17C22649" w:rsidR="002F4AB4" w:rsidRPr="002F4AB4" w:rsidRDefault="002F4AB4" w:rsidP="002F4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4AB4">
        <w:rPr>
          <w:color w:val="000000"/>
        </w:rPr>
        <w:t>с 28 января 2022 г. по 15 марта 2022 г. - в размере начальной цены продажи лот</w:t>
      </w:r>
      <w:r w:rsidR="00A17B4A">
        <w:rPr>
          <w:color w:val="000000"/>
        </w:rPr>
        <w:t>ов</w:t>
      </w:r>
      <w:r w:rsidRPr="002F4AB4">
        <w:rPr>
          <w:color w:val="000000"/>
        </w:rPr>
        <w:t>;</w:t>
      </w:r>
    </w:p>
    <w:p w14:paraId="007481E7" w14:textId="0B6D2D04" w:rsidR="002F4AB4" w:rsidRPr="002F4AB4" w:rsidRDefault="002F4AB4" w:rsidP="002F4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4AB4">
        <w:rPr>
          <w:color w:val="000000"/>
        </w:rPr>
        <w:t>с 16 марта 2022 г. по 22 марта 2022 г. - в размере 90,00% от начальной цены продажи лот</w:t>
      </w:r>
      <w:r w:rsidR="00A17B4A">
        <w:rPr>
          <w:color w:val="000000"/>
        </w:rPr>
        <w:t>ов</w:t>
      </w:r>
      <w:r w:rsidRPr="002F4AB4">
        <w:rPr>
          <w:color w:val="000000"/>
        </w:rPr>
        <w:t>;</w:t>
      </w:r>
    </w:p>
    <w:p w14:paraId="10A81CF0" w14:textId="336CB974" w:rsidR="002F4AB4" w:rsidRPr="002F4AB4" w:rsidRDefault="002F4AB4" w:rsidP="002F4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4AB4">
        <w:rPr>
          <w:color w:val="000000"/>
        </w:rPr>
        <w:t>с 23 марта 2022 г. по 29 марта 2022 г. - в размере 80,00% от начальной цены продажи лот</w:t>
      </w:r>
      <w:r w:rsidR="00A17B4A">
        <w:rPr>
          <w:color w:val="000000"/>
        </w:rPr>
        <w:t>ов</w:t>
      </w:r>
      <w:r w:rsidRPr="002F4AB4">
        <w:rPr>
          <w:color w:val="000000"/>
        </w:rPr>
        <w:t>;</w:t>
      </w:r>
    </w:p>
    <w:p w14:paraId="1C6AE880" w14:textId="26C94C70" w:rsidR="002F4AB4" w:rsidRPr="002F4AB4" w:rsidRDefault="002F4AB4" w:rsidP="002F4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4AB4">
        <w:rPr>
          <w:color w:val="000000"/>
        </w:rPr>
        <w:t>с 30 марта 2022 г. по 05 апреля 2022 г. - в размере 70,00% от начальной цены продажи лот</w:t>
      </w:r>
      <w:r w:rsidR="00A17B4A">
        <w:rPr>
          <w:color w:val="000000"/>
        </w:rPr>
        <w:t>ов</w:t>
      </w:r>
      <w:r w:rsidRPr="002F4AB4">
        <w:rPr>
          <w:color w:val="000000"/>
        </w:rPr>
        <w:t>;</w:t>
      </w:r>
    </w:p>
    <w:p w14:paraId="4C663627" w14:textId="14C5E3C0" w:rsidR="002F4AB4" w:rsidRPr="002F4AB4" w:rsidRDefault="002F4AB4" w:rsidP="002F4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4AB4">
        <w:rPr>
          <w:color w:val="000000"/>
        </w:rPr>
        <w:t>с 06 апреля 2022 г. по 12 апреля 2022 г. - в размере 60,00% от начальной цены продажи лот</w:t>
      </w:r>
      <w:r w:rsidR="00A17B4A">
        <w:rPr>
          <w:color w:val="000000"/>
        </w:rPr>
        <w:t>ов</w:t>
      </w:r>
      <w:r w:rsidRPr="002F4AB4">
        <w:rPr>
          <w:color w:val="000000"/>
        </w:rPr>
        <w:t>;</w:t>
      </w:r>
    </w:p>
    <w:p w14:paraId="589006D2" w14:textId="7C52E2D1" w:rsidR="00110257" w:rsidRDefault="002F4AB4" w:rsidP="002F4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4AB4">
        <w:rPr>
          <w:color w:val="000000"/>
        </w:rPr>
        <w:t>с 13 апреля 2022 г. по 19 апреля 2022 г. - в размере 50,00% от начальной цены продажи лот</w:t>
      </w:r>
      <w:r w:rsidR="00A17B4A">
        <w:rPr>
          <w:color w:val="000000"/>
        </w:rPr>
        <w:t>ов</w:t>
      </w:r>
      <w:r>
        <w:rPr>
          <w:color w:val="000000"/>
        </w:rPr>
        <w:t>.</w:t>
      </w:r>
    </w:p>
    <w:p w14:paraId="7BDD7924" w14:textId="7763635D" w:rsidR="002F4AB4" w:rsidRPr="002F4AB4" w:rsidRDefault="002F4AB4" w:rsidP="002F4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F4AB4">
        <w:rPr>
          <w:b/>
          <w:bCs/>
          <w:color w:val="000000"/>
        </w:rPr>
        <w:t>Для лота 5:</w:t>
      </w:r>
    </w:p>
    <w:p w14:paraId="209E3B42" w14:textId="77777777" w:rsidR="002F4AB4" w:rsidRPr="002F4AB4" w:rsidRDefault="002F4AB4" w:rsidP="002F4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AB4">
        <w:rPr>
          <w:rFonts w:ascii="Times New Roman" w:hAnsi="Times New Roman" w:cs="Times New Roman"/>
          <w:color w:val="000000"/>
          <w:sz w:val="24"/>
          <w:szCs w:val="24"/>
        </w:rPr>
        <w:t>с 28 января 2022 г. по 15 марта 2022 г. - в размере начальной цены продажи лота;</w:t>
      </w:r>
    </w:p>
    <w:p w14:paraId="715412E3" w14:textId="788B56FE" w:rsidR="002F4AB4" w:rsidRPr="002F4AB4" w:rsidRDefault="002F4AB4" w:rsidP="002F4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AB4">
        <w:rPr>
          <w:rFonts w:ascii="Times New Roman" w:hAnsi="Times New Roman" w:cs="Times New Roman"/>
          <w:color w:val="000000"/>
          <w:sz w:val="24"/>
          <w:szCs w:val="24"/>
        </w:rPr>
        <w:t>с 16 марта 2022 г. по 22 марта 2022 г. - в размере 94,50% от начальной цены продажи лота;</w:t>
      </w:r>
    </w:p>
    <w:p w14:paraId="41658C58" w14:textId="77777777" w:rsidR="002F4AB4" w:rsidRPr="002F4AB4" w:rsidRDefault="002F4AB4" w:rsidP="002F4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AB4">
        <w:rPr>
          <w:rFonts w:ascii="Times New Roman" w:hAnsi="Times New Roman" w:cs="Times New Roman"/>
          <w:color w:val="000000"/>
          <w:sz w:val="24"/>
          <w:szCs w:val="24"/>
        </w:rPr>
        <w:t>с 23 марта 2022 г. по 29 марта 2022 г. - в размере 89,00% от начальной цены продажи лота;</w:t>
      </w:r>
    </w:p>
    <w:p w14:paraId="6FC5EBCD" w14:textId="3D27648E" w:rsidR="002F4AB4" w:rsidRPr="002F4AB4" w:rsidRDefault="002F4AB4" w:rsidP="002F4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AB4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83,50% от начальной цены продажи лота;</w:t>
      </w:r>
    </w:p>
    <w:p w14:paraId="16F3FD87" w14:textId="77777777" w:rsidR="002F4AB4" w:rsidRPr="002F4AB4" w:rsidRDefault="002F4AB4" w:rsidP="002F4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AB4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78,00% от начальной цены продажи лота;</w:t>
      </w:r>
    </w:p>
    <w:p w14:paraId="3514DF95" w14:textId="09A9799B" w:rsidR="007C4079" w:rsidRDefault="002F4AB4" w:rsidP="002F4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AB4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72,50%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AADCA4" w14:textId="7F9E60FB" w:rsidR="002F4AB4" w:rsidRPr="00E93830" w:rsidRDefault="00E93830" w:rsidP="002F4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3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32D7631B" w14:textId="77777777" w:rsidR="00AB1E5E" w:rsidRPr="00AB1E5E" w:rsidRDefault="00AB1E5E" w:rsidP="00AB1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E5E">
        <w:rPr>
          <w:rFonts w:ascii="Times New Roman" w:hAnsi="Times New Roman" w:cs="Times New Roman"/>
          <w:color w:val="000000"/>
          <w:sz w:val="24"/>
          <w:szCs w:val="24"/>
        </w:rPr>
        <w:t>с 28 января 2022 г. по 15 марта 2022 г. - в размере начальной цены продажи лота;</w:t>
      </w:r>
    </w:p>
    <w:p w14:paraId="0C01C858" w14:textId="7A8F0A98" w:rsidR="00AB1E5E" w:rsidRPr="00AB1E5E" w:rsidRDefault="00AB1E5E" w:rsidP="00AB1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E5E">
        <w:rPr>
          <w:rFonts w:ascii="Times New Roman" w:hAnsi="Times New Roman" w:cs="Times New Roman"/>
          <w:color w:val="000000"/>
          <w:sz w:val="24"/>
          <w:szCs w:val="24"/>
        </w:rPr>
        <w:t>с 16 марта 2022 г. по 22 марта 2022 г. - в размере 94,60% от начальной цены продажи лота;</w:t>
      </w:r>
    </w:p>
    <w:p w14:paraId="3B6FA106" w14:textId="12C155B0" w:rsidR="00AB1E5E" w:rsidRPr="00AB1E5E" w:rsidRDefault="00AB1E5E" w:rsidP="00AB1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E5E">
        <w:rPr>
          <w:rFonts w:ascii="Times New Roman" w:hAnsi="Times New Roman" w:cs="Times New Roman"/>
          <w:color w:val="000000"/>
          <w:sz w:val="24"/>
          <w:szCs w:val="24"/>
        </w:rPr>
        <w:t>с 23 марта 2022 г. по 29 марта 2022 г. - в размере 89,20% от начальной цены продажи лота;</w:t>
      </w:r>
    </w:p>
    <w:p w14:paraId="448140D7" w14:textId="29538E27" w:rsidR="00AB1E5E" w:rsidRPr="00AB1E5E" w:rsidRDefault="00AB1E5E" w:rsidP="00AB1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E5E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83,80% от начальной цены продажи лота;</w:t>
      </w:r>
    </w:p>
    <w:p w14:paraId="2DA153E5" w14:textId="4664A392" w:rsidR="00AB1E5E" w:rsidRPr="00AB1E5E" w:rsidRDefault="00AB1E5E" w:rsidP="00AB1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E5E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78,40% от начальной цены продажи лота;</w:t>
      </w:r>
    </w:p>
    <w:p w14:paraId="25181E01" w14:textId="5B0705ED" w:rsidR="007C4079" w:rsidRDefault="00AB1E5E" w:rsidP="00AB1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E5E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73,00%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7B2CC4" w14:textId="01330666" w:rsidR="00A655CC" w:rsidRPr="00A655CC" w:rsidRDefault="00A655CC" w:rsidP="00AB1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55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11:</w:t>
      </w:r>
    </w:p>
    <w:p w14:paraId="12036010" w14:textId="77777777" w:rsidR="00A655CC" w:rsidRPr="00A655CC" w:rsidRDefault="00A655CC" w:rsidP="00A6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5CC">
        <w:rPr>
          <w:rFonts w:ascii="Times New Roman" w:hAnsi="Times New Roman" w:cs="Times New Roman"/>
          <w:color w:val="000000"/>
          <w:sz w:val="24"/>
          <w:szCs w:val="24"/>
        </w:rPr>
        <w:t>с 28 января 2022 г. по 15 марта 2022 г. - в размере начальной цены продажи лота;</w:t>
      </w:r>
    </w:p>
    <w:p w14:paraId="26890C52" w14:textId="77777777" w:rsidR="00A655CC" w:rsidRPr="00A655CC" w:rsidRDefault="00A655CC" w:rsidP="00A6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5CC">
        <w:rPr>
          <w:rFonts w:ascii="Times New Roman" w:hAnsi="Times New Roman" w:cs="Times New Roman"/>
          <w:color w:val="000000"/>
          <w:sz w:val="24"/>
          <w:szCs w:val="24"/>
        </w:rPr>
        <w:t>с 16 марта 2022 г. по 22 марта 2022 г. - в размере 93,00% от начальной цены продажи лота;</w:t>
      </w:r>
    </w:p>
    <w:p w14:paraId="72AA7CB4" w14:textId="77777777" w:rsidR="00A655CC" w:rsidRPr="00A655CC" w:rsidRDefault="00A655CC" w:rsidP="00A6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5CC">
        <w:rPr>
          <w:rFonts w:ascii="Times New Roman" w:hAnsi="Times New Roman" w:cs="Times New Roman"/>
          <w:color w:val="000000"/>
          <w:sz w:val="24"/>
          <w:szCs w:val="24"/>
        </w:rPr>
        <w:t>с 23 марта 2022 г. по 29 марта 2022 г. - в размере 86,00% от начальной цены продажи лота;</w:t>
      </w:r>
    </w:p>
    <w:p w14:paraId="117EFA35" w14:textId="77777777" w:rsidR="00A655CC" w:rsidRPr="00A655CC" w:rsidRDefault="00A655CC" w:rsidP="00A6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5CC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79,00% от начальной цены продажи лота;</w:t>
      </w:r>
    </w:p>
    <w:p w14:paraId="4F517D9F" w14:textId="77777777" w:rsidR="00A655CC" w:rsidRPr="00A655CC" w:rsidRDefault="00A655CC" w:rsidP="00A65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5CC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72,00% от начальной цены продажи лота;</w:t>
      </w:r>
    </w:p>
    <w:p w14:paraId="5AB191EF" w14:textId="4964C4AC" w:rsidR="007C4079" w:rsidRDefault="00A655CC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5CC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65,00%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B9DB0C" w14:textId="6FA9A87C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4EF67316" w:rsidR="005E4CB0" w:rsidRDefault="00102FAF" w:rsidP="0056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7C4079" w:rsidRPr="007C4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09:30 до 17:00 часов по адресу: г. Иркутск, ул. </w:t>
      </w:r>
      <w:r w:rsidR="007C4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</w:t>
      </w:r>
      <w:r w:rsidR="007C4079" w:rsidRPr="007C4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д.2</w:t>
      </w:r>
      <w:r w:rsidR="007C4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7C4079" w:rsidRPr="007C4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+7(3952)</w:t>
      </w:r>
      <w:r w:rsidR="007C4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48-64-42</w:t>
      </w:r>
      <w:r w:rsidR="007C4079" w:rsidRPr="007C4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 ОТ</w:t>
      </w:r>
      <w:r w:rsidR="007C4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0C6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лотам 1,3-14:</w:t>
      </w:r>
      <w:r w:rsidR="00566FD8" w:rsidRPr="00566FD8">
        <w:t xml:space="preserve"> </w:t>
      </w:r>
      <w:r w:rsidR="00566FD8" w:rsidRPr="00566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irkutsk@auction-house.ru, Вострецова Оксана,</w:t>
      </w:r>
      <w:r w:rsidR="00566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6FD8" w:rsidRPr="00566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8-939-794-02-12, 8-914-917-00-46</w:t>
      </w:r>
      <w:r w:rsidR="00566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 лоту 2:</w:t>
      </w:r>
      <w:r w:rsidR="00566FD8" w:rsidRPr="00566FD8">
        <w:t xml:space="preserve"> </w:t>
      </w:r>
      <w:r w:rsidR="00566FD8" w:rsidRPr="00566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(812) 334-20-50 (с 9.00 до 18.00 по Московскому времени в будние дни)</w:t>
      </w:r>
      <w:r w:rsidR="00566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7" w:history="1">
        <w:r w:rsidR="00566FD8" w:rsidRPr="00B47AD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566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06715"/>
    <w:rsid w:val="00094AB6"/>
    <w:rsid w:val="000C64EB"/>
    <w:rsid w:val="000F097C"/>
    <w:rsid w:val="00102FAF"/>
    <w:rsid w:val="00110257"/>
    <w:rsid w:val="0015099D"/>
    <w:rsid w:val="001A15F6"/>
    <w:rsid w:val="001F039D"/>
    <w:rsid w:val="001F06C5"/>
    <w:rsid w:val="002002A1"/>
    <w:rsid w:val="00243BE2"/>
    <w:rsid w:val="0026109D"/>
    <w:rsid w:val="002643BE"/>
    <w:rsid w:val="002D3EC4"/>
    <w:rsid w:val="002F4AB4"/>
    <w:rsid w:val="00301B80"/>
    <w:rsid w:val="00467D6B"/>
    <w:rsid w:val="004A3B01"/>
    <w:rsid w:val="004A3C31"/>
    <w:rsid w:val="00566FD8"/>
    <w:rsid w:val="005C1A18"/>
    <w:rsid w:val="005E4CB0"/>
    <w:rsid w:val="005F1F68"/>
    <w:rsid w:val="00662196"/>
    <w:rsid w:val="006A20DF"/>
    <w:rsid w:val="006C4A52"/>
    <w:rsid w:val="006C5462"/>
    <w:rsid w:val="006C638F"/>
    <w:rsid w:val="006D43E3"/>
    <w:rsid w:val="007229EA"/>
    <w:rsid w:val="00791681"/>
    <w:rsid w:val="007C4079"/>
    <w:rsid w:val="007D0B4E"/>
    <w:rsid w:val="00805619"/>
    <w:rsid w:val="00865FD7"/>
    <w:rsid w:val="00870275"/>
    <w:rsid w:val="009247FF"/>
    <w:rsid w:val="00A17B4A"/>
    <w:rsid w:val="00A655CC"/>
    <w:rsid w:val="00AB1E5E"/>
    <w:rsid w:val="00AB6017"/>
    <w:rsid w:val="00B015AA"/>
    <w:rsid w:val="00B07D8B"/>
    <w:rsid w:val="00B46A69"/>
    <w:rsid w:val="00B92635"/>
    <w:rsid w:val="00BA4AA5"/>
    <w:rsid w:val="00BC3590"/>
    <w:rsid w:val="00C03897"/>
    <w:rsid w:val="00C11EFF"/>
    <w:rsid w:val="00CB7E08"/>
    <w:rsid w:val="00CD0086"/>
    <w:rsid w:val="00CD7DD9"/>
    <w:rsid w:val="00D62667"/>
    <w:rsid w:val="00D7592D"/>
    <w:rsid w:val="00E1326B"/>
    <w:rsid w:val="00E27485"/>
    <w:rsid w:val="00E614D3"/>
    <w:rsid w:val="00E93830"/>
    <w:rsid w:val="00EC1BB0"/>
    <w:rsid w:val="00F0204D"/>
    <w:rsid w:val="00F063CA"/>
    <w:rsid w:val="00F4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566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3390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46</cp:revision>
  <dcterms:created xsi:type="dcterms:W3CDTF">2019-07-23T07:40:00Z</dcterms:created>
  <dcterms:modified xsi:type="dcterms:W3CDTF">2021-10-13T08:59:00Z</dcterms:modified>
</cp:coreProperties>
</file>