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D0A9" w14:textId="068D9626" w:rsidR="00AA78FC" w:rsidRPr="00BD6ADE" w:rsidRDefault="00BD6ADE" w:rsidP="00BD6ADE">
      <w:pPr>
        <w:jc w:val="both"/>
      </w:pPr>
      <w:r w:rsidRPr="00BD6ADE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BD6ADE">
        <w:rPr>
          <w:rFonts w:ascii="Times New Roman" w:eastAsia="Calibri" w:hAnsi="Times New Roman" w:cs="Times New Roman"/>
        </w:rPr>
        <w:t>пер.Гривцова</w:t>
      </w:r>
      <w:proofErr w:type="spellEnd"/>
      <w:r w:rsidRPr="00BD6ADE">
        <w:rPr>
          <w:rFonts w:ascii="Times New Roman" w:eastAsia="Calibri" w:hAnsi="Times New Roman" w:cs="Times New Roman"/>
        </w:rPr>
        <w:t xml:space="preserve">, д.5, </w:t>
      </w:r>
      <w:proofErr w:type="spellStart"/>
      <w:r w:rsidRPr="00BD6ADE">
        <w:rPr>
          <w:rFonts w:ascii="Times New Roman" w:eastAsia="Calibri" w:hAnsi="Times New Roman" w:cs="Times New Roman"/>
        </w:rPr>
        <w:t>лит.В</w:t>
      </w:r>
      <w:proofErr w:type="spellEnd"/>
      <w:r w:rsidRPr="00BD6ADE">
        <w:rPr>
          <w:rFonts w:ascii="Times New Roman" w:eastAsia="Calibri" w:hAnsi="Times New Roman" w:cs="Times New Roman"/>
        </w:rPr>
        <w:t xml:space="preserve">, (812)334-26-04, 8(800)777-57-57, </w:t>
      </w:r>
      <w:proofErr w:type="spellStart"/>
      <w:r w:rsidRPr="00BD6ADE">
        <w:rPr>
          <w:rFonts w:ascii="Times New Roman" w:eastAsia="Calibri" w:hAnsi="Times New Roman" w:cs="Times New Roman"/>
          <w:lang w:val="en-US"/>
        </w:rPr>
        <w:t>shtikova</w:t>
      </w:r>
      <w:proofErr w:type="spellEnd"/>
      <w:r w:rsidRPr="00BD6ADE">
        <w:rPr>
          <w:rFonts w:ascii="Times New Roman" w:eastAsia="Calibri" w:hAnsi="Times New Roman" w:cs="Times New Roman"/>
        </w:rPr>
        <w:t xml:space="preserve">@auction-house.ru) (далее-Организатор торгов, ОТ), действующее на основании договора поручения с </w:t>
      </w:r>
      <w:r w:rsidRPr="00BD6ADE">
        <w:rPr>
          <w:rFonts w:ascii="Times New Roman" w:eastAsia="Calibri" w:hAnsi="Times New Roman" w:cs="Times New Roman"/>
          <w:b/>
          <w:bCs/>
        </w:rPr>
        <w:t>ЗАО «Деловой стиль» (ИНН 7709731010)</w:t>
      </w:r>
      <w:r w:rsidRPr="00BD6ADE">
        <w:rPr>
          <w:rFonts w:ascii="Times New Roman" w:eastAsia="Calibri" w:hAnsi="Times New Roman" w:cs="Times New Roman"/>
        </w:rPr>
        <w:t xml:space="preserve"> (далее – Должник) в лице конкурсного управляющего </w:t>
      </w:r>
      <w:r w:rsidRPr="00BD6ADE">
        <w:rPr>
          <w:rFonts w:ascii="Times New Roman" w:eastAsia="Calibri" w:hAnsi="Times New Roman" w:cs="Times New Roman"/>
          <w:b/>
          <w:bCs/>
        </w:rPr>
        <w:t>Третьяковой Анастасии Михайловны (ИНН 773383829504, СНИЛС 122-568-324 47</w:t>
      </w:r>
      <w:r w:rsidRPr="00BD6ADE">
        <w:rPr>
          <w:rFonts w:ascii="Times New Roman" w:hAnsi="Times New Roman" w:cs="Times New Roman"/>
        </w:rPr>
        <w:t xml:space="preserve">, </w:t>
      </w:r>
      <w:r w:rsidRPr="00BD6ADE">
        <w:rPr>
          <w:rFonts w:ascii="Times New Roman" w:hAnsi="Times New Roman" w:cs="Times New Roman"/>
          <w:shd w:val="clear" w:color="auto" w:fill="FFFFFF"/>
        </w:rPr>
        <w:t xml:space="preserve"> 115172, Россия, г. Москва, а/я 19,</w:t>
      </w:r>
      <w:r w:rsidRPr="00BD6ADE">
        <w:rPr>
          <w:rFonts w:ascii="Times New Roman" w:eastAsia="Calibri" w:hAnsi="Times New Roman" w:cs="Times New Roman"/>
        </w:rPr>
        <w:t xml:space="preserve"> далее – КУ), действующего на основании Решения Арбитражного суда г. Москвы от 03.12.18 по делу № А40-204002/17,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</w:t>
      </w:r>
      <w:hyperlink r:id="rId4" w:history="1">
        <w:r w:rsidRPr="00BD6ADE">
          <w:rPr>
            <w:rStyle w:val="a3"/>
            <w:rFonts w:ascii="Times New Roman" w:eastAsia="Calibri" w:hAnsi="Times New Roman" w:cs="Times New Roman"/>
            <w:color w:val="auto"/>
          </w:rPr>
          <w:t>http://www.lot-online.ru/</w:t>
        </w:r>
      </w:hyperlink>
      <w:r w:rsidRPr="00BD6ADE">
        <w:rPr>
          <w:rFonts w:ascii="Times New Roman" w:eastAsia="Calibri" w:hAnsi="Times New Roman" w:cs="Times New Roman"/>
        </w:rPr>
        <w:t xml:space="preserve"> (далее – ЭП) следующего имущества, расположенного по адресу: г. Москва, ул. Кировоградская, д 9, корп. 1: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  <w:b/>
          <w:bCs/>
        </w:rPr>
        <w:t>Лот 1</w:t>
      </w:r>
      <w:r w:rsidRPr="00BD6ADE">
        <w:rPr>
          <w:rFonts w:ascii="Times New Roman" w:eastAsia="Calibri" w:hAnsi="Times New Roman" w:cs="Times New Roman"/>
        </w:rPr>
        <w:t xml:space="preserve">: нежилое помещение площадью 689,5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77:05:0006004:23787, </w:t>
      </w:r>
      <w:r w:rsidRPr="00BD6ADE">
        <w:rPr>
          <w:rFonts w:ascii="Times New Roman" w:eastAsia="Calibri" w:hAnsi="Times New Roman" w:cs="Times New Roman"/>
          <w:b/>
          <w:bCs/>
        </w:rPr>
        <w:t xml:space="preserve">начальная цена (далее НЦ)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77 749</w:t>
      </w:r>
      <w:r w:rsidRPr="00BD6ADE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056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BD6ADE">
        <w:rPr>
          <w:rFonts w:ascii="Times New Roman" w:eastAsia="Calibri" w:hAnsi="Times New Roman" w:cs="Times New Roman"/>
          <w:b/>
          <w:bCs/>
        </w:rPr>
        <w:t>Лот 2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47,8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77:05:0006004:23809, </w:t>
      </w:r>
      <w:r w:rsidRPr="00BD6ADE">
        <w:rPr>
          <w:rFonts w:ascii="Times New Roman" w:eastAsia="Calibri" w:hAnsi="Times New Roman" w:cs="Times New Roman"/>
          <w:b/>
          <w:bCs/>
        </w:rPr>
        <w:t>НЦ –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7 086 024</w:t>
      </w:r>
      <w:r w:rsidRPr="00BD6ADE">
        <w:rPr>
          <w:rFonts w:ascii="Times New Roman" w:eastAsia="Calibri" w:hAnsi="Times New Roman" w:cs="Times New Roman"/>
          <w:b/>
          <w:bCs/>
        </w:rPr>
        <w:t> руб.; Лот 3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162,2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77:05:0006004:23772, </w:t>
      </w:r>
      <w:r w:rsidRPr="00BD6ADE">
        <w:rPr>
          <w:rFonts w:ascii="Times New Roman" w:eastAsia="Calibri" w:hAnsi="Times New Roman" w:cs="Times New Roman"/>
          <w:b/>
          <w:bCs/>
        </w:rPr>
        <w:t>НЦ –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 xml:space="preserve">27 769 896 </w:t>
      </w:r>
      <w:r w:rsidRPr="00BD6ADE">
        <w:rPr>
          <w:rFonts w:ascii="Times New Roman" w:eastAsia="Calibri" w:hAnsi="Times New Roman" w:cs="Times New Roman"/>
          <w:b/>
          <w:bCs/>
        </w:rPr>
        <w:t>руб.; Лот 4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35,1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77:05:0006004:23789.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–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5 384 016 </w:t>
      </w:r>
      <w:r w:rsidRPr="00BD6ADE">
        <w:rPr>
          <w:rFonts w:ascii="Times New Roman" w:eastAsia="Calibri" w:hAnsi="Times New Roman" w:cs="Times New Roman"/>
          <w:b/>
          <w:bCs/>
        </w:rPr>
        <w:t>руб.; Лот 5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56,5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77:05:0006004:23800,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8 236 008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6</w:t>
      </w:r>
      <w:r w:rsidRPr="00BD6ADE">
        <w:rPr>
          <w:rFonts w:ascii="Times New Roman" w:eastAsia="Calibri" w:hAnsi="Times New Roman" w:cs="Times New Roman"/>
        </w:rPr>
        <w:t xml:space="preserve">: нежилое помещение площадью 29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77:05:0006004:23805, </w:t>
      </w:r>
      <w:r w:rsidRPr="00BD6ADE">
        <w:rPr>
          <w:rFonts w:ascii="Times New Roman" w:eastAsia="Calibri" w:hAnsi="Times New Roman" w:cs="Times New Roman"/>
          <w:b/>
          <w:bCs/>
        </w:rPr>
        <w:t>НЦ –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4 542 912 </w:t>
      </w:r>
      <w:r w:rsidRPr="00BD6ADE">
        <w:rPr>
          <w:rFonts w:ascii="Times New Roman" w:eastAsia="Calibri" w:hAnsi="Times New Roman" w:cs="Times New Roman"/>
          <w:b/>
          <w:bCs/>
        </w:rPr>
        <w:t>руб.; Лот 7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140,8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>.,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кадастровый № 77:05:0006004:23776.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24 473 592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8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44,1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77:05:0006004:23816.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6 595 776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9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47,8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77:05:0006004:23808.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7 086 02</w:t>
      </w:r>
      <w:r w:rsidR="00CF2503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10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49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77:05:0006004:23811.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7 244 424</w:t>
      </w:r>
      <w:r w:rsidRPr="00BD6ADE">
        <w:rPr>
          <w:rFonts w:ascii="Times New Roman" w:eastAsia="Calibri" w:hAnsi="Times New Roman" w:cs="Times New Roman"/>
          <w:b/>
          <w:bCs/>
        </w:rPr>
        <w:t> руб.; Лот 11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44,2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77:05:0006004:23820.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–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 xml:space="preserve">6 609 240 </w:t>
      </w:r>
      <w:r w:rsidRPr="00BD6ADE">
        <w:rPr>
          <w:rFonts w:ascii="Times New Roman" w:eastAsia="Calibri" w:hAnsi="Times New Roman" w:cs="Times New Roman"/>
          <w:b/>
          <w:bCs/>
        </w:rPr>
        <w:t>руб.; Лот 12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37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77:05:0006004:23799.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5 642 208</w:t>
      </w:r>
      <w:r w:rsidRPr="00BD6ADE">
        <w:rPr>
          <w:rFonts w:ascii="Times New Roman" w:eastAsia="Calibri" w:hAnsi="Times New Roman" w:cs="Times New Roman"/>
          <w:b/>
          <w:bCs/>
        </w:rPr>
        <w:t> руб.; Лот 13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35,1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77:05:0006004:23786.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–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 xml:space="preserve">5 384 016 </w:t>
      </w:r>
      <w:r w:rsidRPr="00BD6ADE">
        <w:rPr>
          <w:rFonts w:ascii="Times New Roman" w:eastAsia="Calibri" w:hAnsi="Times New Roman" w:cs="Times New Roman"/>
          <w:b/>
          <w:bCs/>
        </w:rPr>
        <w:t>руб.; Лот 14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29 </w:t>
      </w:r>
      <w:proofErr w:type="spellStart"/>
      <w:proofErr w:type="gramStart"/>
      <w:r w:rsidRPr="00BD6ADE">
        <w:rPr>
          <w:rFonts w:ascii="Times New Roman" w:eastAsia="Calibri" w:hAnsi="Times New Roman" w:cs="Times New Roman"/>
        </w:rPr>
        <w:t>кв.м.,кадастровый</w:t>
      </w:r>
      <w:proofErr w:type="spellEnd"/>
      <w:proofErr w:type="gramEnd"/>
      <w:r w:rsidRPr="00BD6ADE">
        <w:rPr>
          <w:rFonts w:ascii="Times New Roman" w:eastAsia="Calibri" w:hAnsi="Times New Roman" w:cs="Times New Roman"/>
        </w:rPr>
        <w:t xml:space="preserve"> № 77:05:0006004:23803</w:t>
      </w:r>
      <w:r w:rsidRPr="00BD6ADE">
        <w:rPr>
          <w:rFonts w:ascii="Times New Roman" w:eastAsia="Calibri" w:hAnsi="Times New Roman" w:cs="Times New Roman"/>
          <w:b/>
          <w:bCs/>
        </w:rPr>
        <w:t xml:space="preserve">. НЦ –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4 542 912 </w:t>
      </w:r>
      <w:r w:rsidRPr="00BD6ADE">
        <w:rPr>
          <w:rFonts w:ascii="Times New Roman" w:eastAsia="Calibri" w:hAnsi="Times New Roman" w:cs="Times New Roman"/>
          <w:b/>
          <w:bCs/>
        </w:rPr>
        <w:t>руб.; Лот 15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170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77:05:0006004:23795.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22 122 936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16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47,8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77:05:0006004:23810.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7 086 024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17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36,2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77:05:0006004:23797.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5 533 704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18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52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77:05:0006004:23812.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7 642 800</w:t>
      </w:r>
      <w:r w:rsidRPr="00BD6ADE">
        <w:rPr>
          <w:rFonts w:ascii="Times New Roman" w:eastAsia="Calibri" w:hAnsi="Times New Roman" w:cs="Times New Roman"/>
          <w:b/>
          <w:bCs/>
        </w:rPr>
        <w:t> руб.; Лот 19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219,4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77:05:0006004:23798.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–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27 822 960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20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45,2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77:05:0006004:23802.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6 742 296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21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29,2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77:05:0006004:23804.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4 571 424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руб.; Лот 22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66,3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77:05:0006004:23769. </w:t>
      </w:r>
      <w:r w:rsidRPr="00BD6ADE">
        <w:rPr>
          <w:rFonts w:ascii="Times New Roman" w:eastAsia="Calibri" w:hAnsi="Times New Roman" w:cs="Times New Roman"/>
          <w:b/>
          <w:bCs/>
        </w:rPr>
        <w:t>НЦ –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12 510 432</w:t>
      </w:r>
      <w:r w:rsidRPr="00BD6ADE">
        <w:rPr>
          <w:rFonts w:ascii="Times New Roman" w:eastAsia="Calibri" w:hAnsi="Times New Roman" w:cs="Times New Roman"/>
          <w:b/>
          <w:bCs/>
        </w:rPr>
        <w:t>руб.; Лот 23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36,2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77:05:0006004:23806. </w:t>
      </w:r>
      <w:r w:rsidRPr="00BD6ADE">
        <w:rPr>
          <w:rFonts w:ascii="Times New Roman" w:eastAsia="Calibri" w:hAnsi="Times New Roman" w:cs="Times New Roman"/>
          <w:b/>
          <w:bCs/>
        </w:rPr>
        <w:t>НЦ –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 xml:space="preserve">5 533 704 </w:t>
      </w:r>
      <w:r w:rsidRPr="00BD6ADE">
        <w:rPr>
          <w:rFonts w:ascii="Times New Roman" w:eastAsia="Calibri" w:hAnsi="Times New Roman" w:cs="Times New Roman"/>
          <w:b/>
          <w:bCs/>
        </w:rPr>
        <w:t>руб.; Лот 24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44,2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77:05:0006004:23817.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–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 xml:space="preserve">6 609 240 </w:t>
      </w:r>
      <w:r w:rsidRPr="00BD6ADE">
        <w:rPr>
          <w:rFonts w:ascii="Times New Roman" w:eastAsia="Calibri" w:hAnsi="Times New Roman" w:cs="Times New Roman"/>
          <w:b/>
          <w:bCs/>
        </w:rPr>
        <w:t>руб.; Лот 25</w:t>
      </w:r>
      <w:r w:rsidRPr="00BD6ADE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BD6ADE">
        <w:rPr>
          <w:rFonts w:ascii="Times New Roman" w:eastAsia="Calibri" w:hAnsi="Times New Roman" w:cs="Times New Roman"/>
        </w:rPr>
        <w:t xml:space="preserve">нежилое помещение площадью 54,7 </w:t>
      </w:r>
      <w:proofErr w:type="spellStart"/>
      <w:r w:rsidRPr="00BD6ADE">
        <w:rPr>
          <w:rFonts w:ascii="Times New Roman" w:eastAsia="Calibri" w:hAnsi="Times New Roman" w:cs="Times New Roman"/>
        </w:rPr>
        <w:t>кв.м</w:t>
      </w:r>
      <w:proofErr w:type="spellEnd"/>
      <w:r w:rsidRPr="00BD6ADE">
        <w:rPr>
          <w:rFonts w:ascii="Times New Roman" w:eastAsia="Calibri" w:hAnsi="Times New Roman" w:cs="Times New Roman"/>
        </w:rPr>
        <w:t xml:space="preserve">., кадастровый № 77:05:0006004:23791. </w:t>
      </w:r>
      <w:r w:rsidRPr="00BD6ADE">
        <w:rPr>
          <w:rFonts w:ascii="Times New Roman" w:eastAsia="Calibri" w:hAnsi="Times New Roman" w:cs="Times New Roman"/>
          <w:b/>
          <w:bCs/>
        </w:rPr>
        <w:t xml:space="preserve">НЦ - </w:t>
      </w:r>
      <w:r w:rsidRPr="00BD6ADE">
        <w:rPr>
          <w:rFonts w:ascii="Times New Roman" w:eastAsia="Times New Roman" w:hAnsi="Times New Roman" w:cs="Times New Roman"/>
          <w:b/>
          <w:bCs/>
          <w:lang w:eastAsia="ru-RU"/>
        </w:rPr>
        <w:t>7 999 200</w:t>
      </w:r>
      <w:r w:rsidRPr="00BD6ADE">
        <w:rPr>
          <w:rFonts w:ascii="Times New Roman" w:eastAsia="Calibri" w:hAnsi="Times New Roman" w:cs="Times New Roman"/>
          <w:b/>
          <w:bCs/>
        </w:rPr>
        <w:t xml:space="preserve"> руб. Обременение (ограничение) Лотов:</w:t>
      </w:r>
      <w:r w:rsidRPr="00BD6ADE">
        <w:rPr>
          <w:rFonts w:ascii="Times New Roman" w:eastAsia="Calibri" w:hAnsi="Times New Roman" w:cs="Times New Roman"/>
        </w:rPr>
        <w:t xml:space="preserve"> Залог в пользу АО Банк «Солидарность»; запрещение </w:t>
      </w:r>
      <w:proofErr w:type="spellStart"/>
      <w:proofErr w:type="gramStart"/>
      <w:r w:rsidRPr="00BD6ADE">
        <w:rPr>
          <w:rFonts w:ascii="Times New Roman" w:eastAsia="Calibri" w:hAnsi="Times New Roman" w:cs="Times New Roman"/>
        </w:rPr>
        <w:t>регистрации.</w:t>
      </w:r>
      <w:r w:rsidRPr="00BD6ADE">
        <w:rPr>
          <w:rFonts w:ascii="Times New Roman" w:eastAsia="Calibri" w:hAnsi="Times New Roman" w:cs="Times New Roman"/>
          <w:b/>
          <w:bCs/>
        </w:rPr>
        <w:t>Начало</w:t>
      </w:r>
      <w:proofErr w:type="spellEnd"/>
      <w:proofErr w:type="gramEnd"/>
      <w:r w:rsidRPr="00BD6ADE">
        <w:rPr>
          <w:rFonts w:ascii="Times New Roman" w:eastAsia="Calibri" w:hAnsi="Times New Roman" w:cs="Times New Roman"/>
          <w:b/>
          <w:bCs/>
        </w:rPr>
        <w:t xml:space="preserve"> приема заявок – 04.12.2021 с 17.00 (</w:t>
      </w:r>
      <w:proofErr w:type="spellStart"/>
      <w:r w:rsidRPr="00BD6ADE">
        <w:rPr>
          <w:rFonts w:ascii="Times New Roman" w:eastAsia="Calibri" w:hAnsi="Times New Roman" w:cs="Times New Roman"/>
          <w:b/>
          <w:bCs/>
        </w:rPr>
        <w:t>мск</w:t>
      </w:r>
      <w:proofErr w:type="spellEnd"/>
      <w:r w:rsidRPr="00BD6ADE">
        <w:rPr>
          <w:rFonts w:ascii="Times New Roman" w:eastAsia="Calibri" w:hAnsi="Times New Roman" w:cs="Times New Roman"/>
          <w:b/>
          <w:bCs/>
        </w:rPr>
        <w:t xml:space="preserve">). </w:t>
      </w:r>
      <w:r w:rsidRPr="00BD6ADE">
        <w:rPr>
          <w:rFonts w:ascii="Times New Roman" w:eastAsia="Calibri" w:hAnsi="Times New Roman" w:cs="Times New Roman"/>
        </w:rPr>
        <w:t xml:space="preserve">Прием заявок составляет: в 1-ом периоде – 14 календарных дней (далее к/дней) без изменения начальной цены, со 2-го по </w:t>
      </w:r>
      <w:r w:rsidR="00586E0F" w:rsidRPr="00586E0F">
        <w:rPr>
          <w:rFonts w:ascii="Times New Roman" w:eastAsia="Calibri" w:hAnsi="Times New Roman" w:cs="Times New Roman"/>
        </w:rPr>
        <w:t>9</w:t>
      </w:r>
      <w:r w:rsidRPr="00BD6ADE">
        <w:rPr>
          <w:rFonts w:ascii="Times New Roman" w:eastAsia="Calibri" w:hAnsi="Times New Roman" w:cs="Times New Roman"/>
        </w:rPr>
        <w:t>-ый периоды - 7 к/дней. Величина снижения со 2-го по 9-й периоды – 3% от начальной цены Лота на 1-ом периоде Торгов. Минимальная цена (цена отсечения) и график снижения начальной цены Лота указаны на ЭП.</w:t>
      </w:r>
      <w:r w:rsidRPr="00BD6A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Ознакомление с Лотами производится по предварительной договоренности с КУ по адресу местонахождения, тел +79663710000, а также у ОТ: 8(812)334-20-50 c 9-00 до 18-00 по </w:t>
      </w:r>
      <w:proofErr w:type="spellStart"/>
      <w:r w:rsidRPr="00BD6A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мск</w:t>
      </w:r>
      <w:proofErr w:type="spellEnd"/>
      <w:r w:rsidRPr="00BD6A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в будние дни, </w:t>
      </w:r>
      <w:hyperlink r:id="rId5" w:history="1">
        <w:r w:rsidRPr="00BD6ADE">
          <w:rPr>
            <w:rStyle w:val="a3"/>
            <w:rFonts w:ascii="Times New Roman" w:eastAsia="Times New Roman" w:hAnsi="Times New Roman" w:cs="Times New Roman"/>
            <w:color w:val="auto"/>
            <w:shd w:val="clear" w:color="auto" w:fill="FFFFFF"/>
            <w:lang w:eastAsia="ru-RU"/>
          </w:rPr>
          <w:t>informmsk@auction-house.ru</w:t>
        </w:r>
      </w:hyperlink>
      <w:r w:rsidRPr="00BD6A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044030653.Документом, подтверждающим поступление задатка на счет ОТ, является выписка со счета ОТ. Исполнение обязанности по внесению суммы задатка </w:t>
      </w:r>
      <w:r w:rsidRPr="00BD6ADE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третьими лицами не допускается. </w:t>
      </w:r>
      <w:r w:rsidRPr="00BD6ADE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D6ADE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BD6ADE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BD6ADE">
        <w:rPr>
          <w:rFonts w:ascii="Times New Roman" w:eastAsia="Calibri" w:hAnsi="Times New Roman" w:cs="Times New Roman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 (далее - ПТ). Признание участника ПТ оформляется протоколом об итогах Торгов, который размещается на ЭП. С даты определения ПТ прием заявок прекращается.</w:t>
      </w:r>
      <w:r w:rsidRPr="00BD6ADE">
        <w:rPr>
          <w:rFonts w:ascii="Times New Roman" w:hAnsi="Times New Roman" w:cs="Times New Roman"/>
        </w:rPr>
        <w:t xml:space="preserve">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</w:t>
      </w:r>
      <w:proofErr w:type="spellStart"/>
      <w:r w:rsidRPr="00BD6ADE">
        <w:rPr>
          <w:rFonts w:ascii="Times New Roman" w:hAnsi="Times New Roman" w:cs="Times New Roman"/>
        </w:rPr>
        <w:t>Торгах.</w:t>
      </w:r>
      <w:r w:rsidRPr="00BD6ADE">
        <w:rPr>
          <w:rFonts w:ascii="Times New Roman" w:eastAsia="Calibri" w:hAnsi="Times New Roman" w:cs="Times New Roman"/>
        </w:rPr>
        <w:t>ДКП</w:t>
      </w:r>
      <w:proofErr w:type="spellEnd"/>
      <w:r w:rsidRPr="00BD6ADE">
        <w:rPr>
          <w:rFonts w:ascii="Times New Roman" w:eastAsia="Calibri" w:hAnsi="Times New Roman" w:cs="Times New Roman"/>
        </w:rPr>
        <w:t xml:space="preserve"> (договор купли продажи) заключается с ПТ в течение 5 дней с даты получения им ДКП от КУ. Оплата - в течение 30 дней со дня подписания ДКП на р/с Должника: ЗАО «Деловой стиль», ИНН 7709731010, КПП 772601001, р/с 40702810301300021263 в АО «Альфа-Банк», к/с 30101 810 2 0000 0000593 БИК 044525593.</w:t>
      </w:r>
    </w:p>
    <w:sectPr w:rsidR="00AA78FC" w:rsidRPr="00BD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B1"/>
    <w:rsid w:val="001E30B7"/>
    <w:rsid w:val="00586E0F"/>
    <w:rsid w:val="00903C68"/>
    <w:rsid w:val="009F5BB1"/>
    <w:rsid w:val="00BD6ADE"/>
    <w:rsid w:val="00C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673C"/>
  <w15:chartTrackingRefBased/>
  <w15:docId w15:val="{79A0939E-28F2-4D89-BE7B-CEF95895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</cp:revision>
  <dcterms:created xsi:type="dcterms:W3CDTF">2021-12-01T11:37:00Z</dcterms:created>
  <dcterms:modified xsi:type="dcterms:W3CDTF">2021-12-02T07:36:00Z</dcterms:modified>
</cp:coreProperties>
</file>