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D2" w:rsidRPr="00F224CD" w:rsidRDefault="001C50D2" w:rsidP="001C50D2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1C50D2" w:rsidRPr="00F224CD" w:rsidRDefault="001C50D2" w:rsidP="001C50D2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1C50D2" w:rsidRPr="00F224CD" w:rsidRDefault="001C50D2" w:rsidP="001C50D2">
      <w:pPr>
        <w:rPr>
          <w:color w:val="000000"/>
          <w:sz w:val="24"/>
          <w:szCs w:val="24"/>
        </w:rPr>
      </w:pPr>
    </w:p>
    <w:p w:rsidR="001C50D2" w:rsidRPr="00F224CD" w:rsidRDefault="001C50D2" w:rsidP="001C50D2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1C50D2" w:rsidRPr="00F224CD" w:rsidRDefault="001C50D2" w:rsidP="001C50D2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1C50D2" w:rsidRPr="00F224CD" w:rsidRDefault="001C50D2" w:rsidP="001C50D2">
      <w:pPr>
        <w:rPr>
          <w:sz w:val="23"/>
          <w:szCs w:val="23"/>
        </w:rPr>
      </w:pPr>
      <w:r w:rsidRPr="001C18FC">
        <w:rPr>
          <w:sz w:val="22"/>
          <w:szCs w:val="22"/>
        </w:rPr>
        <w:t>«Коммерческий Волжский социальный банк» (Общество с ограниченной ответственностью) (ООО «ВСБ»)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1C18FC">
        <w:rPr>
          <w:sz w:val="22"/>
          <w:szCs w:val="22"/>
        </w:rPr>
        <w:t>Арбитражного суда Самарской области от 03 февраля 2014 г. по делу № А55-28168/2013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1C50D2" w:rsidRPr="00F224CD" w:rsidRDefault="001C50D2" w:rsidP="001C50D2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1C50D2" w:rsidRPr="00F224CD" w:rsidRDefault="001C50D2" w:rsidP="001C50D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50D2" w:rsidRPr="00F224CD" w:rsidRDefault="001C50D2" w:rsidP="001C50D2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1C50D2" w:rsidRPr="00472437" w:rsidRDefault="001C50D2" w:rsidP="001C50D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1C50D2" w:rsidRPr="00DD5638" w:rsidRDefault="001C50D2" w:rsidP="001C50D2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1C50D2" w:rsidRPr="00DD5638" w:rsidRDefault="001C50D2" w:rsidP="001C50D2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1C50D2" w:rsidRPr="00F224CD" w:rsidRDefault="001C50D2" w:rsidP="001C50D2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1C50D2" w:rsidRPr="00BA2695" w:rsidRDefault="001C50D2" w:rsidP="001C50D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1C50D2" w:rsidRPr="00F224CD" w:rsidRDefault="001C50D2" w:rsidP="001C50D2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1C50D2" w:rsidRPr="00F224CD" w:rsidRDefault="001C50D2" w:rsidP="001C50D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1C50D2" w:rsidRPr="00F224CD" w:rsidRDefault="001C50D2" w:rsidP="001C50D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1C50D2" w:rsidRPr="00F224CD" w:rsidRDefault="001C50D2" w:rsidP="001C50D2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1C50D2" w:rsidRPr="00F224CD" w:rsidRDefault="001C50D2" w:rsidP="001C50D2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1C50D2" w:rsidRPr="00F224CD" w:rsidRDefault="001C50D2" w:rsidP="001C50D2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1C50D2" w:rsidRPr="00F224CD" w:rsidRDefault="001C50D2" w:rsidP="001C50D2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1C50D2" w:rsidRPr="00F224CD" w:rsidRDefault="001C50D2" w:rsidP="001C50D2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1C50D2" w:rsidRPr="00F224CD" w:rsidRDefault="001C50D2" w:rsidP="001C50D2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1C50D2" w:rsidRDefault="001C50D2" w:rsidP="001C50D2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1C50D2" w:rsidRPr="00F224CD" w:rsidRDefault="001C50D2" w:rsidP="001C50D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1C50D2" w:rsidRPr="00BA2695" w:rsidRDefault="001C50D2" w:rsidP="001C50D2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1C50D2" w:rsidRPr="00F224CD" w:rsidRDefault="001C50D2" w:rsidP="001C50D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1C50D2" w:rsidRPr="00F224CD" w:rsidRDefault="001C50D2" w:rsidP="001C50D2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1C50D2" w:rsidRPr="00F224CD" w:rsidRDefault="001C50D2" w:rsidP="001C50D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1C50D2" w:rsidRPr="00F224CD" w:rsidRDefault="001C50D2" w:rsidP="001C50D2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1C50D2" w:rsidRPr="00F224CD" w:rsidRDefault="001C50D2" w:rsidP="001C50D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1C50D2" w:rsidRPr="00F224CD" w:rsidRDefault="001C50D2" w:rsidP="001C50D2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</w:p>
    <w:p w:rsidR="001C50D2" w:rsidRPr="00F224CD" w:rsidRDefault="001C50D2" w:rsidP="001C50D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1C50D2" w:rsidRPr="00F224CD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1C50D2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1C50D2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1C50D2" w:rsidRPr="00AA00F7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1C50D2" w:rsidRPr="00F224CD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1C50D2" w:rsidRDefault="001C50D2" w:rsidP="001C50D2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1C50D2" w:rsidRPr="00A613EB" w:rsidRDefault="001C50D2" w:rsidP="001C50D2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1C50D2" w:rsidRPr="00A613EB" w:rsidRDefault="001C50D2" w:rsidP="001C50D2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1C50D2" w:rsidRDefault="001C50D2" w:rsidP="001C50D2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1C50D2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1C50D2" w:rsidRPr="00472437" w:rsidRDefault="001C50D2" w:rsidP="001C50D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1C50D2" w:rsidRPr="00F224CD" w:rsidRDefault="001C50D2" w:rsidP="001C50D2">
      <w:pPr>
        <w:widowControl w:val="0"/>
        <w:ind w:firstLine="0"/>
        <w:jc w:val="center"/>
        <w:rPr>
          <w:b/>
          <w:sz w:val="22"/>
          <w:szCs w:val="22"/>
        </w:rPr>
      </w:pPr>
    </w:p>
    <w:p w:rsidR="001C50D2" w:rsidRPr="00F224CD" w:rsidRDefault="001C50D2" w:rsidP="001C50D2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1C50D2" w:rsidRPr="00F224CD" w:rsidRDefault="001C50D2" w:rsidP="001C50D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C50D2" w:rsidRPr="00DD5638" w:rsidRDefault="001C50D2" w:rsidP="001C50D2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1C50D2" w:rsidRPr="00DD5638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1C50D2" w:rsidRPr="00F224CD" w:rsidRDefault="001C50D2" w:rsidP="001C50D2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C50D2" w:rsidRPr="00212BD7" w:rsidRDefault="001C50D2" w:rsidP="001C50D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1C50D2" w:rsidRPr="00212BD7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1C50D2" w:rsidRPr="00212BD7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1C50D2" w:rsidRPr="00F224CD" w:rsidRDefault="001C50D2" w:rsidP="001C50D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1C50D2" w:rsidRPr="00F224CD" w:rsidRDefault="001C50D2" w:rsidP="001C50D2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1C50D2" w:rsidRPr="00212BD7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1C50D2" w:rsidRPr="00212BD7" w:rsidRDefault="001C50D2" w:rsidP="001C50D2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1C50D2" w:rsidRPr="00F224CD" w:rsidRDefault="001C50D2" w:rsidP="001C50D2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1C50D2" w:rsidRPr="00F224CD" w:rsidRDefault="001C50D2" w:rsidP="001C50D2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1C50D2" w:rsidRPr="00F224CD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1C50D2" w:rsidRPr="00212BD7" w:rsidRDefault="001C50D2" w:rsidP="001C50D2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1C50D2" w:rsidRPr="00212BD7" w:rsidRDefault="001C50D2" w:rsidP="001C50D2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1C50D2" w:rsidRPr="00212BD7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1C50D2" w:rsidRPr="00F224CD" w:rsidRDefault="001C50D2" w:rsidP="001C50D2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1C50D2" w:rsidRPr="00F224CD" w:rsidRDefault="001C50D2" w:rsidP="001C50D2">
      <w:pPr>
        <w:pStyle w:val="3"/>
        <w:rPr>
          <w:color w:val="000000"/>
          <w:sz w:val="22"/>
          <w:szCs w:val="22"/>
        </w:rPr>
      </w:pPr>
    </w:p>
    <w:p w:rsidR="001C50D2" w:rsidRDefault="001C50D2" w:rsidP="001C50D2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1C50D2" w:rsidRDefault="001C50D2" w:rsidP="001C50D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1C50D2" w:rsidRPr="00FB0E40" w:rsidRDefault="001C50D2" w:rsidP="001C50D2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727A5" w:rsidRDefault="006727A5"/>
    <w:sectPr w:rsidR="006727A5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D2" w:rsidRDefault="001C50D2" w:rsidP="001C50D2">
      <w:r>
        <w:separator/>
      </w:r>
    </w:p>
  </w:endnote>
  <w:endnote w:type="continuationSeparator" w:id="0">
    <w:p w:rsidR="001C50D2" w:rsidRDefault="001C50D2" w:rsidP="001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1C50D2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1C5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D2" w:rsidRDefault="001C50D2" w:rsidP="001C50D2">
      <w:r>
        <w:separator/>
      </w:r>
    </w:p>
  </w:footnote>
  <w:footnote w:type="continuationSeparator" w:id="0">
    <w:p w:rsidR="001C50D2" w:rsidRDefault="001C50D2" w:rsidP="001C50D2">
      <w:r>
        <w:continuationSeparator/>
      </w:r>
    </w:p>
  </w:footnote>
  <w:footnote w:id="1">
    <w:p w:rsidR="001C50D2" w:rsidRPr="0067190D" w:rsidRDefault="001C50D2" w:rsidP="001C50D2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1C50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1C50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2"/>
    <w:rsid w:val="001C50D2"/>
    <w:rsid w:val="006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F696-B8A5-4B12-BDE3-16E599A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0D2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50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C50D2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1C50D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1C50D2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C5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1C5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C50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C50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50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1C50D2"/>
  </w:style>
  <w:style w:type="paragraph" w:styleId="aa">
    <w:name w:val="header"/>
    <w:basedOn w:val="a"/>
    <w:link w:val="ab"/>
    <w:uiPriority w:val="99"/>
    <w:rsid w:val="001C50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C50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1C50D2"/>
    <w:pPr>
      <w:ind w:left="720"/>
      <w:contextualSpacing/>
    </w:pPr>
  </w:style>
  <w:style w:type="paragraph" w:customStyle="1" w:styleId="ConsPlusNormal">
    <w:name w:val="ConsPlusNormal"/>
    <w:rsid w:val="001C5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1C50D2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1C5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1C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2021-10-06T11:45:00Z</dcterms:created>
  <dcterms:modified xsi:type="dcterms:W3CDTF">2021-10-06T11:46:00Z</dcterms:modified>
</cp:coreProperties>
</file>