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6E0" w14:textId="784F215A" w:rsidR="0004186C" w:rsidRDefault="00313343" w:rsidP="000D3A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34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31334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313343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31334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313343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торгов, ОТ), действующее на основании договора с Коммерческим банком «Адмиралтейский» (общество ограниченной ответственностью) (ООО КБ «Адмиралтейский») (адрес регистрации: 119034, г. Москва, </w:t>
      </w:r>
      <w:proofErr w:type="spellStart"/>
      <w:r w:rsidRPr="00313343">
        <w:rPr>
          <w:rFonts w:ascii="Times New Roman" w:hAnsi="Times New Roman" w:cs="Times New Roman"/>
          <w:color w:val="000000"/>
          <w:sz w:val="24"/>
          <w:szCs w:val="24"/>
        </w:rPr>
        <w:t>Лопухинский</w:t>
      </w:r>
      <w:proofErr w:type="spellEnd"/>
      <w:r w:rsidRPr="00313343">
        <w:rPr>
          <w:rFonts w:ascii="Times New Roman" w:hAnsi="Times New Roman" w:cs="Times New Roman"/>
          <w:color w:val="000000"/>
          <w:sz w:val="24"/>
          <w:szCs w:val="24"/>
        </w:rPr>
        <w:t xml:space="preserve"> пер., д. 6, стр. 1, ИНН 7704010544, ОГРН 1037739763753) (далее – финансовая организация), конкурсным управляющим (ликвидатором) которого на основании решения Арбитражного суда Арбитражного суда г. Москвы от 04 февраля 2016 г. по делу № А40-184616/2015 является Государственная корпорация «Агентство по страхованию вкладов» (109240, г. Москва, ул. Высоцкого, д. 4) (далее – КУ),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сообщает </w:t>
      </w:r>
      <w:r>
        <w:rPr>
          <w:rFonts w:ascii="Times New Roman" w:hAnsi="Times New Roman" w:cs="Times New Roman"/>
          <w:bCs/>
          <w:sz w:val="24"/>
        </w:rPr>
        <w:t xml:space="preserve">о возобновлении </w:t>
      </w:r>
      <w:r>
        <w:rPr>
          <w:rFonts w:ascii="Times New Roman" w:hAnsi="Times New Roman" w:cs="Times New Roman"/>
          <w:sz w:val="24"/>
        </w:rPr>
        <w:t>электронных</w:t>
      </w:r>
      <w:r>
        <w:rPr>
          <w:rFonts w:ascii="Times New Roman" w:hAnsi="Times New Roman" w:cs="Times New Roman"/>
          <w:b/>
          <w:sz w:val="24"/>
        </w:rPr>
        <w:t xml:space="preserve"> торгов посредством публичного предложения </w:t>
      </w:r>
      <w:r>
        <w:rPr>
          <w:rFonts w:ascii="Times New Roman" w:hAnsi="Times New Roman" w:cs="Times New Roman"/>
          <w:sz w:val="24"/>
        </w:rPr>
        <w:t>имуществом финансовой организации</w:t>
      </w:r>
      <w:r w:rsidRPr="00133E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>(сообщени</w:t>
      </w:r>
      <w:r w:rsidR="00133E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 xml:space="preserve"> № 2030095186 в газете АО «Коммерсантъ» от </w:t>
      </w:r>
      <w:r w:rsidR="00133E51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33E51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33E51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133E51">
        <w:rPr>
          <w:rFonts w:ascii="Times New Roman" w:hAnsi="Times New Roman" w:cs="Times New Roman"/>
          <w:color w:val="000000"/>
          <w:sz w:val="24"/>
          <w:szCs w:val="24"/>
        </w:rPr>
        <w:t>159</w:t>
      </w:r>
      <w:r w:rsidR="00C010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33E51">
        <w:rPr>
          <w:rFonts w:ascii="Times New Roman" w:hAnsi="Times New Roman" w:cs="Times New Roman"/>
          <w:color w:val="000000"/>
          <w:sz w:val="24"/>
          <w:szCs w:val="24"/>
        </w:rPr>
        <w:t>7121</w:t>
      </w:r>
      <w:r w:rsidR="00133E51" w:rsidRPr="00133E5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33E51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лотам 1-76</w:t>
      </w:r>
      <w:r w:rsidR="009718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56E344" w14:textId="52203CAA" w:rsidR="00313343" w:rsidRPr="00313343" w:rsidRDefault="00313343" w:rsidP="00313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343">
        <w:rPr>
          <w:rFonts w:ascii="Times New Roman" w:hAnsi="Times New Roman" w:cs="Times New Roman"/>
          <w:color w:val="000000"/>
          <w:sz w:val="24"/>
          <w:szCs w:val="24"/>
        </w:rPr>
        <w:t>Торги ППП по лотам 1-</w:t>
      </w:r>
      <w:r>
        <w:rPr>
          <w:rFonts w:ascii="Times New Roman" w:hAnsi="Times New Roman" w:cs="Times New Roman"/>
          <w:color w:val="000000"/>
          <w:sz w:val="24"/>
          <w:szCs w:val="24"/>
        </w:rPr>
        <w:t>76</w:t>
      </w:r>
      <w:r w:rsidRPr="00313343">
        <w:rPr>
          <w:rFonts w:ascii="Times New Roman" w:hAnsi="Times New Roman" w:cs="Times New Roman"/>
          <w:color w:val="000000"/>
          <w:sz w:val="24"/>
          <w:szCs w:val="24"/>
        </w:rPr>
        <w:t xml:space="preserve"> будут возобновлены с </w:t>
      </w:r>
      <w:r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Pr="00313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декабря</w:t>
      </w:r>
      <w:r w:rsidRPr="00313343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13343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60341970" w14:textId="39C436C0" w:rsidR="00C010D7" w:rsidRDefault="00313343" w:rsidP="00313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343">
        <w:rPr>
          <w:rFonts w:ascii="Times New Roman" w:hAnsi="Times New Roman" w:cs="Times New Roman"/>
          <w:color w:val="000000"/>
          <w:sz w:val="24"/>
          <w:szCs w:val="24"/>
        </w:rPr>
        <w:t>Даты проведения Торгов ППП с учетом продления и начальные цены продажи лотов устанавливаются следующие:</w:t>
      </w:r>
    </w:p>
    <w:p w14:paraId="66AA74A9" w14:textId="77777777" w:rsidR="00313343" w:rsidRPr="004A1731" w:rsidRDefault="00313343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A1731">
        <w:rPr>
          <w:b/>
          <w:color w:val="000000"/>
        </w:rPr>
        <w:t>Для лота 1:</w:t>
      </w:r>
    </w:p>
    <w:p w14:paraId="3B6507D2" w14:textId="77777777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07 сентября 2021 г. по 21 декабря 2021 г. - в размере начальной цены продажи лота;</w:t>
      </w:r>
    </w:p>
    <w:p w14:paraId="2DE9CBF9" w14:textId="77777777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22 декабря 2021 г. по 28 декабря 2021 г. - в размере 88,50% от начальной цены продажи лота;</w:t>
      </w:r>
    </w:p>
    <w:p w14:paraId="7D42CA46" w14:textId="77777777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29 декабря 2021 г. по 04 января 2022 г. - в размере 77,00% от начальной цены продажи лота;</w:t>
      </w:r>
    </w:p>
    <w:p w14:paraId="0656CFD3" w14:textId="77777777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05 января 2022 г. по 18 января 2022 г. - в размере 65,50% от начальной цены продажи лота;</w:t>
      </w:r>
    </w:p>
    <w:p w14:paraId="4B6F96D0" w14:textId="77777777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19 января 2022 г. по 25 января 2022 г. - в размере 54,00% от начальной цены продажи лота;</w:t>
      </w:r>
    </w:p>
    <w:p w14:paraId="12F97624" w14:textId="77777777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26 января 2022 г. по 01 февраля 2022 г. - в размере 42,50% от начальной цены продажи лота;</w:t>
      </w:r>
    </w:p>
    <w:p w14:paraId="07360EFC" w14:textId="77777777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02 февраля 2022 г. по 08 февраля 2022 г. - в размере 31,00% от начальной цены продажи лота;</w:t>
      </w:r>
    </w:p>
    <w:p w14:paraId="3FE98D19" w14:textId="77777777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09 февраля 2022 г. по 15 февраля 2022 г. - в размере 19,50% от начальной цены продажи лота;</w:t>
      </w:r>
    </w:p>
    <w:p w14:paraId="35121E7A" w14:textId="3A020E65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16 февраля 2022 г. по 22 февраля 2022 г. - в размере 8,00% от начальной цены продажи лота.</w:t>
      </w:r>
    </w:p>
    <w:p w14:paraId="6ABA88B1" w14:textId="1327FD13" w:rsidR="00313343" w:rsidRPr="004A1731" w:rsidRDefault="00313343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A1731">
        <w:rPr>
          <w:b/>
          <w:color w:val="000000"/>
        </w:rPr>
        <w:t>Для лотов 2-6:</w:t>
      </w:r>
    </w:p>
    <w:p w14:paraId="6007D19B" w14:textId="77777777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07 сентября 2021 г. по 21 декабря 2021 г. - в размере начальной цены продажи лотов;</w:t>
      </w:r>
    </w:p>
    <w:p w14:paraId="2701068B" w14:textId="77777777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22 декабря 2021 г. по 28 декабря 2021 г. - в размере 92,00% от начальной цены продажи лотов;</w:t>
      </w:r>
    </w:p>
    <w:p w14:paraId="6D64D72A" w14:textId="77777777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29 декабря 2021 г. по 04 января 2022 г. - в размере 84,00% от начальной цены продажи лотов;</w:t>
      </w:r>
    </w:p>
    <w:p w14:paraId="509F49D6" w14:textId="77777777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05 января 2022 г. по 18 января 2022 г. - в размере 76,00% от начальной цены продажи лотов;</w:t>
      </w:r>
    </w:p>
    <w:p w14:paraId="09E08005" w14:textId="77777777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19 января 2022 г. по 25 января 2022 г. - в размере 68,00% от начальной цены продажи лотов;</w:t>
      </w:r>
    </w:p>
    <w:p w14:paraId="049BFB2A" w14:textId="77777777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26 января 2022 г. по 01 февраля 2022 г. - в размере 60,00% от начальной цены продажи лотов;</w:t>
      </w:r>
    </w:p>
    <w:p w14:paraId="6EFF2856" w14:textId="77777777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02 февраля 2022 г. по 08 февраля 2022 г. - в размере 52,00% от начальной цены продажи лотов;</w:t>
      </w:r>
    </w:p>
    <w:p w14:paraId="4DBB6048" w14:textId="77777777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09 февраля 2022 г. по 15 февраля 2022 г. - в размере 44,00% от начальной цены продажи лотов;</w:t>
      </w:r>
    </w:p>
    <w:p w14:paraId="71673169" w14:textId="5A01C317" w:rsidR="004A1731" w:rsidRPr="004A1731" w:rsidRDefault="004A1731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A1731">
        <w:rPr>
          <w:color w:val="000000"/>
        </w:rPr>
        <w:t>с 16 февраля 2022 г. по 22 февраля 2022 г. - в размере 36,00% от начальной цены продажи лотов.</w:t>
      </w:r>
    </w:p>
    <w:p w14:paraId="40C69EE8" w14:textId="1EDF8A66" w:rsidR="00313343" w:rsidRPr="004A1731" w:rsidRDefault="00313343" w:rsidP="004A1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A1731">
        <w:rPr>
          <w:b/>
          <w:color w:val="000000"/>
        </w:rPr>
        <w:lastRenderedPageBreak/>
        <w:t>Для лотов 7-11:</w:t>
      </w:r>
    </w:p>
    <w:p w14:paraId="600D44AC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07 сентября 2021 г. по 21 декабря 2021 г. - в размере начальной цены продажи лотов;</w:t>
      </w:r>
    </w:p>
    <w:p w14:paraId="781071EB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22 декабря 2021 г. по 28 декабря 2021 г. - в размере 89,00% от начальной цены продажи лотов;</w:t>
      </w:r>
    </w:p>
    <w:p w14:paraId="29EF32BE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29 декабря 2021 г. по 04 января 2022 г. - в размере 78,00% от начальной цены продажи лотов;</w:t>
      </w:r>
    </w:p>
    <w:p w14:paraId="587A6BED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05 января 2022 г. по 18 января 2022 г. - в размере 67,00% от начальной цены продажи лотов;</w:t>
      </w:r>
    </w:p>
    <w:p w14:paraId="6B8B592F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19 января 2022 г. по 25 января 2022 г. - в размере 56,00% от начальной цены продажи лотов;</w:t>
      </w:r>
    </w:p>
    <w:p w14:paraId="5BE9441A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26 января 2022 г. по 01 февраля 2022 г. - в размере 45,00% от начальной цены продажи лотов;</w:t>
      </w:r>
    </w:p>
    <w:p w14:paraId="1EE6862B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02 февраля 2022 г. по 08 февраля 2022 г. - в размере 34,00% от начальной цены продажи лотов;</w:t>
      </w:r>
    </w:p>
    <w:p w14:paraId="0CB5E89B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09 февраля 2022 г. по 15 февраля 2022 г. - в размере 23,00% от начальной цены продажи лотов;</w:t>
      </w:r>
    </w:p>
    <w:p w14:paraId="5EA62802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16 февраля 2022 г. по 22 февраля 2022 г. - в размере 12,00% от начальной цены продажи лотов.</w:t>
      </w:r>
    </w:p>
    <w:p w14:paraId="67707024" w14:textId="2759C173" w:rsidR="00313343" w:rsidRPr="004A1731" w:rsidRDefault="00313343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b/>
          <w:color w:val="000000"/>
          <w:sz w:val="24"/>
          <w:szCs w:val="24"/>
        </w:rPr>
        <w:t>Для лотов 12-70:</w:t>
      </w:r>
    </w:p>
    <w:p w14:paraId="6C570C9A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07 сентября 2021 г. по 21 декабря 2021 г. - в размере начальной цены продажи лотов;</w:t>
      </w:r>
    </w:p>
    <w:p w14:paraId="628B58C5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22 декабря 2021 г. по 28 декабря 2021 г. - в размере 88,00% от начальной цены продажи лотов;</w:t>
      </w:r>
    </w:p>
    <w:p w14:paraId="16D95BE7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29 декабря 2021 г. по 04 января 2022 г. - в размере 76,00% от начальной цены продажи лотов;</w:t>
      </w:r>
    </w:p>
    <w:p w14:paraId="2BA77AB2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05 января 2022 г. по 18 января 2022 г. - в размере 64,00% от начальной цены продажи лотов;</w:t>
      </w:r>
    </w:p>
    <w:p w14:paraId="531AC6F8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19 января 2022 г. по 25 января 2022 г. - в размере 52,00% от начальной цены продажи лотов;</w:t>
      </w:r>
    </w:p>
    <w:p w14:paraId="454FFCCC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26 января 2022 г. по 01 февраля 2022 г. - в размере 40,00% от начальной цены продажи лотов;</w:t>
      </w:r>
    </w:p>
    <w:p w14:paraId="28A1FCBF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02 февраля 2022 г. по 08 февраля 2022 г. - в размере 28,00% от начальной цены продажи лотов;</w:t>
      </w:r>
    </w:p>
    <w:p w14:paraId="6969EEAC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09 февраля 2022 г. по 15 февраля 2022 г. - в размере 16,00% от начальной цены продажи лотов;</w:t>
      </w:r>
    </w:p>
    <w:p w14:paraId="0E902A6A" w14:textId="411FAEFB" w:rsidR="00313343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16 февраля 2022 г. по 22 февраля 2022 г. - в размере 4,00% от начальной цены продажи лотов.</w:t>
      </w:r>
    </w:p>
    <w:p w14:paraId="4BB7E279" w14:textId="77777777" w:rsidR="00313343" w:rsidRPr="004A1731" w:rsidRDefault="00313343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b/>
          <w:color w:val="000000"/>
          <w:sz w:val="24"/>
          <w:szCs w:val="24"/>
        </w:rPr>
        <w:t>Для лотов 71-76:</w:t>
      </w:r>
    </w:p>
    <w:p w14:paraId="309DDDB9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07 сентября 2021 г. по 21 декабря 2021 г. - в размере начальной цены продажи лотов;</w:t>
      </w:r>
    </w:p>
    <w:p w14:paraId="334FBD07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22 декабря 2021 г. по 28 декабря 2021 г. - в размере 90,10% от начальной цены продажи лотов;</w:t>
      </w:r>
    </w:p>
    <w:p w14:paraId="15137F93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29 декабря 2021 г. по 04 января 2022 г. - в размере 80,20% от начальной цены продажи лотов;</w:t>
      </w:r>
    </w:p>
    <w:p w14:paraId="2811EF90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05 января 2022 г. по 18 января 2022 г. - в размере 70,30% от начальной цены продажи лотов;</w:t>
      </w:r>
    </w:p>
    <w:p w14:paraId="532033E3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19 января 2022 г. по 25 января 2022 г. - в размере 60,40% от начальной цены продажи лотов;</w:t>
      </w:r>
    </w:p>
    <w:p w14:paraId="15737DBC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26 января 2022 г. по 01 февраля 2022 г. - в размере 50,50% от начальной цены продажи лотов;</w:t>
      </w:r>
    </w:p>
    <w:p w14:paraId="0AAB48DA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02 февраля 2022 г. по 08 февраля 2022 г. - в размере 40,60% от начальной цены продажи лотов;</w:t>
      </w:r>
    </w:p>
    <w:p w14:paraId="68168578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09 февраля 2022 г. по 15 февраля 2022 г. - в размере 30,70% от начальной цены продажи лотов;</w:t>
      </w:r>
    </w:p>
    <w:p w14:paraId="430B483A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16 февраля 2022 г. по 22 февраля 2022 г. - в размере 20,80% от начальной цены продажи лотов;</w:t>
      </w:r>
    </w:p>
    <w:p w14:paraId="22DEA7AC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23 февраля 2022 г. по 01 марта 2022 г. - в размере 10,90% от начальной цены продажи лотов;</w:t>
      </w:r>
    </w:p>
    <w:p w14:paraId="7981EC91" w14:textId="77777777" w:rsidR="004A1731" w:rsidRPr="004A1731" w:rsidRDefault="004A1731" w:rsidP="004A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с 02 марта 2022 г. по 08 марта 2022 г. - в размере 1,00% от начальной цены продажи лотов.</w:t>
      </w:r>
    </w:p>
    <w:p w14:paraId="37753A4B" w14:textId="085D7ED3" w:rsidR="00313343" w:rsidRPr="004A1731" w:rsidRDefault="00313343" w:rsidP="004A17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731">
        <w:rPr>
          <w:rFonts w:ascii="Times New Roman" w:hAnsi="Times New Roman" w:cs="Times New Roman"/>
          <w:color w:val="000000"/>
          <w:sz w:val="24"/>
          <w:szCs w:val="24"/>
        </w:rPr>
        <w:t>Вся остальная информация и нумерация лотов остаются без изменений.</w:t>
      </w:r>
    </w:p>
    <w:sectPr w:rsidR="00313343" w:rsidRPr="004A1731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65"/>
    <w:rsid w:val="0004186C"/>
    <w:rsid w:val="0008145B"/>
    <w:rsid w:val="000C70A3"/>
    <w:rsid w:val="000D3A70"/>
    <w:rsid w:val="00107714"/>
    <w:rsid w:val="00133E51"/>
    <w:rsid w:val="00185170"/>
    <w:rsid w:val="00203862"/>
    <w:rsid w:val="00220317"/>
    <w:rsid w:val="00220F07"/>
    <w:rsid w:val="002A0202"/>
    <w:rsid w:val="002C116A"/>
    <w:rsid w:val="002C2BDE"/>
    <w:rsid w:val="00313343"/>
    <w:rsid w:val="00360DC6"/>
    <w:rsid w:val="00405C92"/>
    <w:rsid w:val="004A1731"/>
    <w:rsid w:val="00507F0D"/>
    <w:rsid w:val="0051664E"/>
    <w:rsid w:val="00577987"/>
    <w:rsid w:val="005F1F68"/>
    <w:rsid w:val="00650BB3"/>
    <w:rsid w:val="00651D54"/>
    <w:rsid w:val="00707F65"/>
    <w:rsid w:val="00816E11"/>
    <w:rsid w:val="008B5083"/>
    <w:rsid w:val="008E2B16"/>
    <w:rsid w:val="0091021E"/>
    <w:rsid w:val="0097181D"/>
    <w:rsid w:val="00B141BB"/>
    <w:rsid w:val="00B220F8"/>
    <w:rsid w:val="00B93A5E"/>
    <w:rsid w:val="00C010D7"/>
    <w:rsid w:val="00CF5F6F"/>
    <w:rsid w:val="00D16130"/>
    <w:rsid w:val="00E26B0A"/>
    <w:rsid w:val="00E645EC"/>
    <w:rsid w:val="00E77FE3"/>
    <w:rsid w:val="00EB1724"/>
    <w:rsid w:val="00EE3F19"/>
    <w:rsid w:val="00EF00E9"/>
    <w:rsid w:val="00F16092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F7D9786E-08E6-41BB-8B43-6796394F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Деменко Жанна Евгеньевна</cp:lastModifiedBy>
  <cp:revision>2</cp:revision>
  <dcterms:created xsi:type="dcterms:W3CDTF">2021-12-03T08:39:00Z</dcterms:created>
  <dcterms:modified xsi:type="dcterms:W3CDTF">2021-12-03T08:39:00Z</dcterms:modified>
</cp:coreProperties>
</file>