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1FCD7DBB" w:rsidR="009247FF" w:rsidRPr="00BF7FDC" w:rsidRDefault="002C13FC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FDC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мая 2016 г. по делу № А40-52466/16-88-78 «Б» конкурсным управляющим (ликвидатором)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</w:t>
      </w:r>
      <w:r w:rsidR="00B46A69" w:rsidRPr="00BF7FDC">
        <w:rPr>
          <w:rFonts w:ascii="Times New Roman" w:hAnsi="Times New Roman" w:cs="Times New Roman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BF7FDC">
        <w:rPr>
          <w:rFonts w:ascii="Times New Roman" w:hAnsi="Times New Roman" w:cs="Times New Roman"/>
          <w:b/>
          <w:sz w:val="24"/>
          <w:szCs w:val="24"/>
        </w:rPr>
        <w:t>торги</w:t>
      </w:r>
      <w:r w:rsidR="00B46A69" w:rsidRPr="00BF7FDC">
        <w:rPr>
          <w:rFonts w:ascii="Times New Roman" w:hAnsi="Times New Roman" w:cs="Times New Roman"/>
          <w:sz w:val="24"/>
          <w:szCs w:val="24"/>
        </w:rPr>
        <w:t xml:space="preserve"> </w:t>
      </w:r>
      <w:r w:rsidR="009247FF" w:rsidRPr="00BF7FDC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1E8B1413" w14:textId="1ADCDF1F" w:rsidR="009247FF" w:rsidRPr="00BF7FDC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FDC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BF7FDC" w:rsidRPr="00BF7FDC">
        <w:rPr>
          <w:rFonts w:ascii="Times New Roman" w:hAnsi="Times New Roman" w:cs="Times New Roman"/>
          <w:b/>
          <w:bCs/>
          <w:sz w:val="24"/>
          <w:szCs w:val="24"/>
        </w:rPr>
        <w:t>2, 4-6, 8-11, 18, 21, 23, 24</w:t>
      </w:r>
      <w:r w:rsidRPr="00BF7FDC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588DE7AE" w14:textId="63CD2B14" w:rsidR="009247FF" w:rsidRPr="00BF7FDC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FDC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BF7FDC" w:rsidRPr="00BF7FDC">
        <w:rPr>
          <w:rFonts w:ascii="Times New Roman" w:hAnsi="Times New Roman" w:cs="Times New Roman"/>
          <w:b/>
          <w:bCs/>
          <w:sz w:val="24"/>
          <w:szCs w:val="24"/>
        </w:rPr>
        <w:t>1-24</w:t>
      </w:r>
      <w:r w:rsidRPr="00BF7FDC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6FDE2B0" w14:textId="64CCA8E4" w:rsidR="009247FF" w:rsidRPr="00BF7FDC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FDC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2CB72AB1" w14:textId="77777777" w:rsidR="00BF7FDC" w:rsidRPr="00BF7FDC" w:rsidRDefault="00BF7FDC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FDC">
        <w:rPr>
          <w:rFonts w:ascii="Times New Roman" w:hAnsi="Times New Roman" w:cs="Times New Roman"/>
          <w:sz w:val="24"/>
          <w:szCs w:val="24"/>
        </w:rPr>
        <w:t>Права требования к юридическим лицам (в скобках указана в т.ч. сумма долга) – начальная цена продажи лота:</w:t>
      </w:r>
    </w:p>
    <w:p w14:paraId="36500638" w14:textId="77777777" w:rsidR="00BF7FDC" w:rsidRPr="00BF7FDC" w:rsidRDefault="00BF7FDC" w:rsidP="00BF7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F7FDC">
        <w:t>Лот 1 - ЗАО "АвтоРесурс", ИНН 7720675970, решение АС г. Москвы от 31.07.2017 по делу А40-37722/17 (131 070 642,75 руб.) - 96 730 134,35 руб.;</w:t>
      </w:r>
    </w:p>
    <w:p w14:paraId="370B6238" w14:textId="77777777" w:rsidR="00BF7FDC" w:rsidRPr="00BF7FDC" w:rsidRDefault="00BF7FDC" w:rsidP="00BF7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F7FDC">
        <w:t>Лот 2 - ЗАО ДБТ "Скарабей", ИНН 7717653694, решение АС г. Москвы от 19.10.2017 по делу А40-80303/2017, решение АС г. Москвы от 07.09.2017 по делу А40-80315/2017 (164 557 005,29 руб.) - 164 557 005,29 руб.;</w:t>
      </w:r>
    </w:p>
    <w:p w14:paraId="4AC3C9F2" w14:textId="77777777" w:rsidR="00BF7FDC" w:rsidRPr="00BF7FDC" w:rsidRDefault="00BF7FDC" w:rsidP="00BF7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F7FDC">
        <w:t>Лот 3 - ООО "Ариада-Техника", ИНН 7717683272, решение АС г. Москвы от 04.09.2017 по делу А40-37350/17  (440 955 155,62 руб.) - 325 424 904,85 руб.;</w:t>
      </w:r>
    </w:p>
    <w:p w14:paraId="54272D51" w14:textId="77777777" w:rsidR="00BF7FDC" w:rsidRPr="00BF7FDC" w:rsidRDefault="00BF7FDC" w:rsidP="00BF7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F7FDC">
        <w:t>Лот 4 - ООО "БИЗНЕС-ЭРГОНОМИКА", ИНН 7723378710, решение АС г. Москвы от 19.09.2017 по делу А40-63095/2017, решение АС г. Москвы от 18.09.2017 и постановление 9ААС от 25.09.2017 по делу А40-83420/2017, решение АС г. Москвы от 20.09.2017 по делу А40-83430/2017, решение АС г. Москвы от 29.06.2017 по делу А40-83422/2017, решение АС г. Москвы от 29.06.2017 по делу А40-83427/2017 (150 262 676,16 руб.) - 150 262 676,16 руб.;</w:t>
      </w:r>
    </w:p>
    <w:p w14:paraId="7E02658C" w14:textId="77777777" w:rsidR="00BF7FDC" w:rsidRPr="00BF7FDC" w:rsidRDefault="00BF7FDC" w:rsidP="00BF7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F7FDC">
        <w:t>Лот 5 - ООО "Аллет-Партия", ИНН 7720707195, решение АС г. Москвы от 19.09.2017 по делу А40-102542/2017, решение АС г. Москвы от 04.09.2017 по делу А40-37350/17 (492 971 579,18 руб.) - 492 971 579,18 руб.;</w:t>
      </w:r>
    </w:p>
    <w:p w14:paraId="3CFEA5FE" w14:textId="77777777" w:rsidR="00BF7FDC" w:rsidRPr="00BF7FDC" w:rsidRDefault="00BF7FDC" w:rsidP="00BF7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F7FDC">
        <w:t>Лот 6 - ООО "ТК "Лидер", ИНН 7721726810, решение АС г. Москвы от 28.04.2017 по делу А40-239029/16-97-1997, ООО "ФинМенеджмент", ИНН 7703632038, решение АС г. Москвы от 13.03.2020 по делу А40-121763/2017, решение АС г. Москвы от 22.05.2017 по делу А40-3327/17-22-15, ООО "ТК "Лидер" принято решение о предстоящем исключении из ЕГРЮЛ, г. Москва (659 450 710,60 руб.) - 659 450 710,60 руб.;</w:t>
      </w:r>
    </w:p>
    <w:p w14:paraId="1032DE1D" w14:textId="77777777" w:rsidR="00BF7FDC" w:rsidRPr="00BF7FDC" w:rsidRDefault="00BF7FDC" w:rsidP="00BF7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F7FDC">
        <w:t>Лот 7 - ООО "Галеос-Формула", ИНН 7716698212, решение АС г. Москвы от 07.09.2017 по делу А40-80551/2017 (260 492 151,63 руб.) - 192 243 207,90 руб.;</w:t>
      </w:r>
    </w:p>
    <w:p w14:paraId="0A7FB40A" w14:textId="77777777" w:rsidR="00BF7FDC" w:rsidRPr="00BF7FDC" w:rsidRDefault="00BF7FDC" w:rsidP="00BF7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F7FDC">
        <w:t>Лот 8 - ООО "ЕТК "Жарден", ИНН 7707772036, решение АС г. Москвы от 27.04.2016 по делу А40-20686/16, решение АС г. Москвы от 16.05.2016 по делу А40-20683/16, решение АС г. Москвы от 25.04.2016 по делу А40-20691/16, решение АС г. Москвы от 27.04.2016 по делу А40-20680/16, решение АС г. Москвы от 25.05.2016 по делу А40-20682/16 (116 560 067,15 руб.) - 116 560 067,15 руб.;</w:t>
      </w:r>
    </w:p>
    <w:p w14:paraId="602A8B45" w14:textId="77777777" w:rsidR="00BF7FDC" w:rsidRPr="00BF7FDC" w:rsidRDefault="00BF7FDC" w:rsidP="00BF7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F7FDC">
        <w:t>Лот 9 - ООО "ИНТЕРПОСТ", ИНН 7726733794, решение АС г. Москвы от 04.10.2017 по делу А40-37427/17, решение АС г. Москвы от 08.06.2017 по делу А40-196113/2016, принято решение о предстоящем исключении из ЕГРЮЛ (293 828 395,07 руб.) - 293 828 395,07 руб.;</w:t>
      </w:r>
    </w:p>
    <w:p w14:paraId="5B2DB347" w14:textId="77777777" w:rsidR="00BF7FDC" w:rsidRPr="00BF7FDC" w:rsidRDefault="00BF7FDC" w:rsidP="00BF7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F7FDC">
        <w:lastRenderedPageBreak/>
        <w:t>Лот 10 - ООО "Компания "Беор-Стэнд", ИНН 7720734720, решение АС г. Москвы от 07.08.2017 по делу А40-84422/2017, решение АС г. Москвы от 05.10.2017 по делу А40-37702/17-69-362 (259 959 717,64 руб.) - 259 959 717,64 руб.;</w:t>
      </w:r>
    </w:p>
    <w:p w14:paraId="03438323" w14:textId="77777777" w:rsidR="00BF7FDC" w:rsidRPr="00BF7FDC" w:rsidRDefault="00BF7FDC" w:rsidP="00BF7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F7FDC">
        <w:t>Лот 11 - ООО "Компания "ОРБИС", ИНН 7734697229, решение АС г. Москвы от 08.11.2017 по делу А40-131674/17, решение АС г. Москвы от 02.11.2017 по делу А40-131673/17, решение АС г. Москвы от 30.10.2017 по делу А40-131669/17, решение АС г. Москвы от 08.11.2017 по делу А40-131660/17, решение АС г. Москвы от 02.11.2017 по делу А40-131663/17, решение АС г. Москвы от 02.11.2019 по делу А40-131665/17, решение АС г. Москвы от 16.11.2017 по делу А40-80622/17, решение АС г. Москвы от 04.11.2017 по делу А40-131676/17, решение АС г. Москвы от 24.07.2017 по делу А40-80617/17 (499 286 671,35 руб.) - 499 286 671,35 руб.;</w:t>
      </w:r>
    </w:p>
    <w:p w14:paraId="500A8F1C" w14:textId="77777777" w:rsidR="00BF7FDC" w:rsidRPr="00BF7FDC" w:rsidRDefault="00BF7FDC" w:rsidP="00BF7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F7FDC">
        <w:t>Лот 12 - ООО "Метхимснаб", ИНН 6829064575, решение АС г. Москвы от 09.11.2017 по делу А40-80082/2017 (449 881 998,14 руб.) - 332 012 914,63 руб.;</w:t>
      </w:r>
    </w:p>
    <w:p w14:paraId="40210442" w14:textId="77777777" w:rsidR="00BF7FDC" w:rsidRPr="00BF7FDC" w:rsidRDefault="00BF7FDC" w:rsidP="00BF7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F7FDC">
        <w:t>Лот 13 - ООО "НОВЫЙ ВОСТОК", ИНН 7733222335, решение АС г. Москвы от 04.12.2017 по делу А40-80644/2017 (206 637 568,84 руб.) - 152 498 525,80 руб.;</w:t>
      </w:r>
    </w:p>
    <w:p w14:paraId="4DAD35B6" w14:textId="77777777" w:rsidR="00BF7FDC" w:rsidRPr="00BF7FDC" w:rsidRDefault="00BF7FDC" w:rsidP="00BF7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F7FDC">
        <w:t>Лот 14 - ООО "ОПК-ВЕЛЕС", ИНН 7719861097, решение АС г. Москвы от 06.07.2017 по делу А40-81595/17 (324 174 353,47 руб.) - 239 240 672,86 руб.;</w:t>
      </w:r>
    </w:p>
    <w:p w14:paraId="08F269E0" w14:textId="77777777" w:rsidR="00BF7FDC" w:rsidRPr="00BF7FDC" w:rsidRDefault="00BF7FDC" w:rsidP="00BF7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F7FDC">
        <w:t>Лот 15 - ООО "ПРОМДЕКС-МАТЕРИАЛ", ИНН 7727820143, решение АС г. Москвы от 11.10.2017 по делу А40-80653/2017 (319 455 382,72 руб.) - 235 758 072,45 руб.;</w:t>
      </w:r>
    </w:p>
    <w:p w14:paraId="56D47949" w14:textId="77777777" w:rsidR="00BF7FDC" w:rsidRPr="00BF7FDC" w:rsidRDefault="00BF7FDC" w:rsidP="00BF7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F7FDC">
        <w:t>Лот 16 - ООО "Радиус-Эталон", ИНН 7733820857, решение АС г. Москвы от 11.10.2017 по делу А40-80718/2017, принято решение о предстоящем исключении из ЕГРЮЛ (642 462 027,89 руб.) - 474 136 976,58 руб.;</w:t>
      </w:r>
    </w:p>
    <w:p w14:paraId="303DC73A" w14:textId="77777777" w:rsidR="00BF7FDC" w:rsidRPr="00BF7FDC" w:rsidRDefault="00BF7FDC" w:rsidP="00BF7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F7FDC">
        <w:t>Лот 17 - ООО "ТехноПрофит", ИНН 7716687080, решение АС г. Москвы от 22.09.2019 по делу А40-102615/17-22-976, принято решение о предстоящем исключении из ЕГРЮЛ (481 733 795,88 руб.) - 355 519 541,36 руб.;</w:t>
      </w:r>
    </w:p>
    <w:p w14:paraId="4D10D084" w14:textId="77777777" w:rsidR="00BF7FDC" w:rsidRPr="00BF7FDC" w:rsidRDefault="00BF7FDC" w:rsidP="00BF7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F7FDC">
        <w:t>Лот 18 - ООО "Торговая Фирма "Диаста", ИНН 7743836359, решение АС г. Москвы от 11.10.2017 по делу А40-57934/2017, решение АС г. Москвы от 31.10.2017 по делу А40-102512/17 (386 901 207,51 руб.) - 386 901 207,51 руб.;</w:t>
      </w:r>
    </w:p>
    <w:p w14:paraId="191C26A1" w14:textId="77777777" w:rsidR="00BF7FDC" w:rsidRPr="00BF7FDC" w:rsidRDefault="00BF7FDC" w:rsidP="00BF7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F7FDC">
        <w:t>Лот 19 - ООО "ТРК-МОРОН", ИНН 7704311492, решение АС г. Москвы от 25.10.2017 по делу А40-101648/2017 (217 386 450,37 руб.) - 160 431 200,37 руб.;</w:t>
      </w:r>
    </w:p>
    <w:p w14:paraId="6802BDAF" w14:textId="77777777" w:rsidR="00BF7FDC" w:rsidRPr="00BF7FDC" w:rsidRDefault="00BF7FDC" w:rsidP="00BF7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F7FDC">
        <w:t>Лот 20 - ООО "ХОРСПРЕМИУМ", ИНН 7715487667, право требование имеет истекший срок для повторного предъявления исполнительного листа к исполнению, решение АС г. Москвы от 14.11.2017 по делу А40-102521/2017 (189 814 029,48 руб.) - 140 082 753,76 руб.;</w:t>
      </w:r>
    </w:p>
    <w:p w14:paraId="4C33E28D" w14:textId="77777777" w:rsidR="00BF7FDC" w:rsidRPr="00BF7FDC" w:rsidRDefault="00BF7FDC" w:rsidP="00BF7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F7FDC">
        <w:t>Лот 21 - ООО "Эми-Протект", ИНН 7717697853, решение АС г. Москвы от 06.12.2017 по делу А40-37784/2017, решение АС г. Москвы от 05.10.2017 по делу А40-101670/2017, решение АС г. Москвы от 08.11.2017 по делу А40-125936/17 (432 157 517,96 руб.) - 432 157 517,96 руб.;</w:t>
      </w:r>
    </w:p>
    <w:p w14:paraId="7D871E59" w14:textId="77777777" w:rsidR="00BF7FDC" w:rsidRPr="00BF7FDC" w:rsidRDefault="00BF7FDC" w:rsidP="00BF7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F7FDC">
        <w:t>Лот 22 - ООО "ЮС-РЕАН", ИНН 7723881610, решение АС г. Москвы от 18.10.2017 по делу А40-98697/17 (609 403 711,34 руб.) - 449 739 938,97 руб.;</w:t>
      </w:r>
    </w:p>
    <w:p w14:paraId="43A44873" w14:textId="77777777" w:rsidR="00BF7FDC" w:rsidRPr="00BF7FDC" w:rsidRDefault="00BF7FDC" w:rsidP="00BF7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F7FDC">
        <w:t>Лот 23 - ООО "Финансы и Бизнес"    ИНН 7743711328, решение АС г. Москвы от 31.05.2017 по делу А40-239031/16-7-2104, решение АС г. Москвы от 29.09.2017 по делу А40-116190/17-162-1091 (182 621 650,23 руб.) - 182 621 650,23 руб.;</w:t>
      </w:r>
    </w:p>
    <w:p w14:paraId="64EE6A07" w14:textId="318B164C" w:rsidR="00B46A69" w:rsidRPr="00BF7FDC" w:rsidRDefault="00BF7FDC" w:rsidP="00BF7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 xml:space="preserve">Лот 24 - ООО "Миле-фаворит",  ИНН 7720749195, решение АС г. Москвы от 25.08.2017 по делу А40-108268/17, решение АС г. Москвы от 25.09.2017 по делу А40-102515/2017, решение АС г. Москвы от 09.06.2017 по делу А40-63581/17, решение АС г. Москвы от 25.07.2017 по делу А40-108284/17, решение АС г. Москвы от 25.08.2017 по делу А40-108281/17, решение АС г. Москвы от 25.08.2017 по делу А40-108275/17, решение АС г. Москвы от 31.08.2017 по делу А40-108301/17, решение АС г. Москвы от 25.08.2017 по делу А40-108289/17, решение АС г. Москвы от 25.08.2017 по делу А40-108306/17, решение АС г. Москвы от 25.08.2017 по делу </w:t>
      </w:r>
      <w:r w:rsidRPr="00BF7FDC">
        <w:lastRenderedPageBreak/>
        <w:t>А40-108293/17, решение АС г. Москвы от 25.08.2017 по делу А40-108311/17 (675 717 163,19 руб.) - 675 717 163,19 руб.</w:t>
      </w:r>
    </w:p>
    <w:p w14:paraId="2966848F" w14:textId="77777777" w:rsidR="00B46A69" w:rsidRPr="00BF7F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</w:rPr>
      </w:pPr>
      <w:r w:rsidRPr="00BF7FDC">
        <w:rPr>
          <w:rFonts w:ascii="Times New Roman CYR" w:hAnsi="Times New Roman CYR" w:cs="Times New Roman CYR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F7FDC">
          <w:rPr>
            <w:rStyle w:val="a4"/>
            <w:rFonts w:ascii="Times New Roman CYR" w:hAnsi="Times New Roman CYR" w:cs="Times New Roman CYR"/>
            <w:color w:val="auto"/>
          </w:rPr>
          <w:t>www.asv.org.ru</w:t>
        </w:r>
      </w:hyperlink>
      <w:r w:rsidRPr="00BF7FDC">
        <w:rPr>
          <w:rFonts w:ascii="Times New Roman CYR" w:hAnsi="Times New Roman CYR" w:cs="Times New Roman CYR"/>
        </w:rPr>
        <w:t xml:space="preserve">, </w:t>
      </w:r>
      <w:hyperlink r:id="rId5" w:history="1">
        <w:r w:rsidRPr="00BF7FDC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BF7FDC">
        <w:rPr>
          <w:rFonts w:ascii="Times New Roman CYR" w:hAnsi="Times New Roman CYR" w:cs="Times New Roman CYR"/>
        </w:rPr>
        <w:t xml:space="preserve"> в разделах «Ликвидация Банков» и «Продажа имущества».</w:t>
      </w:r>
    </w:p>
    <w:p w14:paraId="5CF818A5" w14:textId="59E91FFF" w:rsidR="00B46A69" w:rsidRPr="00BF7F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</w:rPr>
      </w:pPr>
      <w:r w:rsidRPr="00BF7FDC">
        <w:rPr>
          <w:rFonts w:ascii="Times New Roman CYR" w:hAnsi="Times New Roman CYR" w:cs="Times New Roman CYR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BF7FDC" w:rsidRPr="00BF7FDC">
        <w:rPr>
          <w:rFonts w:ascii="Times New Roman CYR" w:hAnsi="Times New Roman CYR" w:cs="Times New Roman CYR"/>
        </w:rPr>
        <w:t xml:space="preserve"> </w:t>
      </w:r>
      <w:r w:rsidR="00BF7FDC" w:rsidRPr="00B05DBD">
        <w:rPr>
          <w:rFonts w:ascii="Times New Roman CYR" w:hAnsi="Times New Roman CYR" w:cs="Times New Roman CYR"/>
          <w:b/>
        </w:rPr>
        <w:t>5 (пять)</w:t>
      </w:r>
      <w:r w:rsidRPr="00BF7FDC">
        <w:rPr>
          <w:rFonts w:ascii="Times New Roman CYR" w:hAnsi="Times New Roman CYR" w:cs="Times New Roman CYR"/>
        </w:rPr>
        <w:t xml:space="preserve"> процентов от начальной цены продажи предмета Торгов (лота).</w:t>
      </w:r>
    </w:p>
    <w:p w14:paraId="34D662B6" w14:textId="65DB8249" w:rsidR="00B46A69" w:rsidRPr="00BF7F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rPr>
          <w:rFonts w:ascii="Times New Roman CYR" w:hAnsi="Times New Roman CYR" w:cs="Times New Roman CYR"/>
          <w:b/>
          <w:bCs/>
        </w:rPr>
        <w:t>Торги</w:t>
      </w:r>
      <w:r w:rsidRPr="00BF7FDC">
        <w:t xml:space="preserve"> имуществом финансовой организации будут проведены в 14:00 часов по московскому времени</w:t>
      </w:r>
      <w:r w:rsidRPr="00BF7FDC">
        <w:rPr>
          <w:rFonts w:ascii="Times New Roman CYR" w:hAnsi="Times New Roman CYR" w:cs="Times New Roman CYR"/>
        </w:rPr>
        <w:t xml:space="preserve"> </w:t>
      </w:r>
      <w:r w:rsidR="00BF7FDC" w:rsidRPr="00BF7FDC">
        <w:rPr>
          <w:rFonts w:ascii="Times New Roman CYR" w:hAnsi="Times New Roman CYR" w:cs="Times New Roman CYR"/>
          <w:b/>
        </w:rPr>
        <w:t>30 ноября</w:t>
      </w:r>
      <w:r w:rsidRPr="00BF7FDC">
        <w:rPr>
          <w:b/>
        </w:rPr>
        <w:t xml:space="preserve"> </w:t>
      </w:r>
      <w:r w:rsidR="002643BE" w:rsidRPr="00BF7FDC">
        <w:rPr>
          <w:b/>
        </w:rPr>
        <w:t>202</w:t>
      </w:r>
      <w:r w:rsidR="00110257" w:rsidRPr="00BF7FDC">
        <w:rPr>
          <w:b/>
        </w:rPr>
        <w:t>1</w:t>
      </w:r>
      <w:r w:rsidR="00243BE2" w:rsidRPr="00BF7FDC">
        <w:rPr>
          <w:b/>
        </w:rPr>
        <w:t xml:space="preserve"> г</w:t>
      </w:r>
      <w:r w:rsidRPr="00BF7FDC">
        <w:rPr>
          <w:b/>
        </w:rPr>
        <w:t>.</w:t>
      </w:r>
      <w:r w:rsidRPr="00BF7FDC">
        <w:t xml:space="preserve"> </w:t>
      </w:r>
      <w:r w:rsidRPr="00BF7FDC">
        <w:rPr>
          <w:rFonts w:ascii="Times New Roman CYR" w:hAnsi="Times New Roman CYR" w:cs="Times New Roman CYR"/>
        </w:rPr>
        <w:t xml:space="preserve">на электронной площадке </w:t>
      </w:r>
      <w:r w:rsidRPr="00BF7FDC">
        <w:t xml:space="preserve">АО «Российский аукционный дом» по адресу: </w:t>
      </w:r>
      <w:hyperlink r:id="rId6" w:history="1">
        <w:r w:rsidRPr="00BF7FDC">
          <w:rPr>
            <w:rStyle w:val="a4"/>
            <w:color w:val="auto"/>
          </w:rPr>
          <w:t>http://lot-online.ru</w:t>
        </w:r>
      </w:hyperlink>
      <w:r w:rsidRPr="00BF7FDC">
        <w:t xml:space="preserve"> (далее – ЭТП)</w:t>
      </w:r>
      <w:r w:rsidRPr="00BF7FDC">
        <w:rPr>
          <w:rFonts w:ascii="Times New Roman CYR" w:hAnsi="Times New Roman CYR" w:cs="Times New Roman CYR"/>
        </w:rPr>
        <w:t>.</w:t>
      </w:r>
    </w:p>
    <w:p w14:paraId="1F95A1C2" w14:textId="77777777" w:rsidR="00B46A69" w:rsidRPr="00BF7F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Время окончания Торгов:</w:t>
      </w:r>
    </w:p>
    <w:p w14:paraId="4A6B4773" w14:textId="77777777" w:rsidR="00B46A69" w:rsidRPr="00BF7F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BF7F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E5C9D3F" w:rsidR="00B46A69" w:rsidRPr="00BF7F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 xml:space="preserve">В случае, если по итогам Торгов, назначенных на </w:t>
      </w:r>
      <w:r w:rsidR="00BF7FDC" w:rsidRPr="006B29E4">
        <w:rPr>
          <w:b/>
          <w:bCs/>
        </w:rPr>
        <w:t>30 ноября</w:t>
      </w:r>
      <w:r w:rsidR="00BA4AA5" w:rsidRPr="006B29E4">
        <w:rPr>
          <w:b/>
          <w:bCs/>
        </w:rPr>
        <w:t xml:space="preserve"> 2021 г.</w:t>
      </w:r>
      <w:r w:rsidRPr="006B29E4">
        <w:rPr>
          <w:b/>
          <w:bCs/>
        </w:rPr>
        <w:t>,</w:t>
      </w:r>
      <w:r w:rsidRPr="00BF7FDC">
        <w:t xml:space="preserve"> лоты не реализованы, то в 14:00 часов по московскому времени </w:t>
      </w:r>
      <w:r w:rsidR="00BF7FDC" w:rsidRPr="00BF7FDC">
        <w:rPr>
          <w:b/>
        </w:rPr>
        <w:t>24 января</w:t>
      </w:r>
      <w:r w:rsidRPr="00BF7FDC">
        <w:rPr>
          <w:b/>
        </w:rPr>
        <w:t xml:space="preserve"> </w:t>
      </w:r>
      <w:r w:rsidR="002643BE" w:rsidRPr="00BF7FDC">
        <w:rPr>
          <w:b/>
        </w:rPr>
        <w:t>202</w:t>
      </w:r>
      <w:r w:rsidR="00BF7FDC" w:rsidRPr="00BF7FDC">
        <w:rPr>
          <w:b/>
        </w:rPr>
        <w:t>2</w:t>
      </w:r>
      <w:r w:rsidR="00243BE2" w:rsidRPr="00BF7FDC">
        <w:rPr>
          <w:b/>
        </w:rPr>
        <w:t xml:space="preserve"> г</w:t>
      </w:r>
      <w:r w:rsidRPr="00BF7FDC">
        <w:rPr>
          <w:b/>
        </w:rPr>
        <w:t>.</w:t>
      </w:r>
      <w:r w:rsidRPr="00BF7FDC">
        <w:t xml:space="preserve"> на ЭТП будут проведены</w:t>
      </w:r>
      <w:r w:rsidRPr="00BF7FDC">
        <w:rPr>
          <w:b/>
          <w:bCs/>
        </w:rPr>
        <w:t xml:space="preserve"> повторные Торги </w:t>
      </w:r>
      <w:r w:rsidRPr="00BF7FDC"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BF7F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Оператор ЭТП (далее – Оператор) обеспечивает проведение Торгов.</w:t>
      </w:r>
    </w:p>
    <w:p w14:paraId="50089E0A" w14:textId="31780888" w:rsidR="00B46A69" w:rsidRPr="00BF7F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BF7FDC">
        <w:t>первых Торгах начинается в 00:00</w:t>
      </w:r>
      <w:r w:rsidRPr="00BF7FDC">
        <w:t xml:space="preserve"> часов по московскому времени </w:t>
      </w:r>
      <w:r w:rsidR="00BF7FDC" w:rsidRPr="00BF7FDC">
        <w:rPr>
          <w:b/>
        </w:rPr>
        <w:t>19 октября</w:t>
      </w:r>
      <w:r w:rsidR="00110257" w:rsidRPr="00BF7FDC">
        <w:t xml:space="preserve"> </w:t>
      </w:r>
      <w:r w:rsidR="002643BE" w:rsidRPr="00BF7FDC">
        <w:rPr>
          <w:b/>
          <w:bCs/>
        </w:rPr>
        <w:t>202</w:t>
      </w:r>
      <w:r w:rsidR="00110257" w:rsidRPr="00BF7FDC">
        <w:rPr>
          <w:b/>
          <w:bCs/>
        </w:rPr>
        <w:t>1</w:t>
      </w:r>
      <w:r w:rsidR="00243BE2" w:rsidRPr="00BF7FDC">
        <w:rPr>
          <w:b/>
          <w:bCs/>
        </w:rPr>
        <w:t xml:space="preserve"> г</w:t>
      </w:r>
      <w:r w:rsidRPr="00BF7FDC">
        <w:rPr>
          <w:b/>
          <w:bCs/>
        </w:rPr>
        <w:t>.</w:t>
      </w:r>
      <w:r w:rsidRPr="00BF7FDC">
        <w:t>, а на участие в пов</w:t>
      </w:r>
      <w:r w:rsidR="00F063CA" w:rsidRPr="00BF7FDC">
        <w:t>торных Торгах начинается в 00:00</w:t>
      </w:r>
      <w:r w:rsidRPr="00BF7FDC">
        <w:t xml:space="preserve"> часов по московскому времени </w:t>
      </w:r>
      <w:r w:rsidR="00BF7FDC" w:rsidRPr="00BF7FDC">
        <w:rPr>
          <w:b/>
        </w:rPr>
        <w:t>06 декабря</w:t>
      </w:r>
      <w:r w:rsidR="00110257" w:rsidRPr="00BF7FDC">
        <w:t xml:space="preserve"> </w:t>
      </w:r>
      <w:r w:rsidR="00110257" w:rsidRPr="00BF7FDC">
        <w:rPr>
          <w:b/>
          <w:bCs/>
        </w:rPr>
        <w:t>2021 г.</w:t>
      </w:r>
      <w:r w:rsidR="00110257" w:rsidRPr="00BF7FDC">
        <w:t xml:space="preserve"> </w:t>
      </w:r>
      <w:r w:rsidRPr="00BF7FDC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0A4A7AC2" w:rsidR="009247FF" w:rsidRPr="00BF7FDC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BF7FDC">
        <w:t>На основании п. 4 ст. 139 Федерального закона № 127-ФЗ «О несостоятельности (банкротстве)»</w:t>
      </w:r>
      <w:r w:rsidR="002002A1" w:rsidRPr="00BF7FDC">
        <w:rPr>
          <w:b/>
        </w:rPr>
        <w:t xml:space="preserve"> лоты </w:t>
      </w:r>
      <w:r w:rsidR="00BF7FDC" w:rsidRPr="00BF7FDC">
        <w:rPr>
          <w:b/>
        </w:rPr>
        <w:t>2, 4-6, 8-11, 18, 21, 23, 24</w:t>
      </w:r>
      <w:r w:rsidRPr="00BF7FDC">
        <w:t>, не реализованные на повторных Торгах, а также</w:t>
      </w:r>
      <w:r w:rsidR="002002A1" w:rsidRPr="00BF7FDC">
        <w:rPr>
          <w:b/>
        </w:rPr>
        <w:t xml:space="preserve"> лоты </w:t>
      </w:r>
      <w:r w:rsidR="00BF7FDC" w:rsidRPr="00BF7FDC">
        <w:rPr>
          <w:b/>
        </w:rPr>
        <w:t>1, 3, 7, 12-17, 19-20, 22</w:t>
      </w:r>
      <w:r w:rsidRPr="00BF7FDC">
        <w:t xml:space="preserve"> выставляются на Торги ППП.</w:t>
      </w:r>
    </w:p>
    <w:p w14:paraId="2856BB37" w14:textId="5AE791F4" w:rsidR="00B46A69" w:rsidRPr="00BF7F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BF7FDC">
        <w:rPr>
          <w:b/>
          <w:bCs/>
        </w:rPr>
        <w:t>Торги ППП</w:t>
      </w:r>
      <w:r w:rsidRPr="00BF7FDC">
        <w:rPr>
          <w:shd w:val="clear" w:color="auto" w:fill="FFFFFF"/>
        </w:rPr>
        <w:t xml:space="preserve"> будут проведены на ЭТП </w:t>
      </w:r>
      <w:r w:rsidRPr="00BF7FDC">
        <w:rPr>
          <w:b/>
          <w:bCs/>
        </w:rPr>
        <w:t xml:space="preserve">с </w:t>
      </w:r>
      <w:r w:rsidR="00BF7FDC" w:rsidRPr="00BF7FDC">
        <w:rPr>
          <w:b/>
          <w:bCs/>
        </w:rPr>
        <w:t>27 января</w:t>
      </w:r>
      <w:r w:rsidRPr="00BF7FDC">
        <w:rPr>
          <w:b/>
        </w:rPr>
        <w:t xml:space="preserve"> </w:t>
      </w:r>
      <w:r w:rsidR="002643BE" w:rsidRPr="00BF7FDC">
        <w:rPr>
          <w:b/>
        </w:rPr>
        <w:t>202</w:t>
      </w:r>
      <w:r w:rsidR="00BF7FDC" w:rsidRPr="00BF7FDC">
        <w:rPr>
          <w:b/>
        </w:rPr>
        <w:t>2</w:t>
      </w:r>
      <w:r w:rsidR="00243BE2" w:rsidRPr="00BF7FDC">
        <w:rPr>
          <w:b/>
        </w:rPr>
        <w:t xml:space="preserve"> г</w:t>
      </w:r>
      <w:r w:rsidRPr="00BF7FDC">
        <w:rPr>
          <w:b/>
        </w:rPr>
        <w:t>.</w:t>
      </w:r>
      <w:r w:rsidRPr="00BF7FDC">
        <w:rPr>
          <w:b/>
          <w:bCs/>
        </w:rPr>
        <w:t xml:space="preserve"> по </w:t>
      </w:r>
      <w:r w:rsidR="00BF7FDC" w:rsidRPr="00BF7FDC">
        <w:rPr>
          <w:b/>
          <w:bCs/>
        </w:rPr>
        <w:t>30 мая</w:t>
      </w:r>
      <w:r w:rsidRPr="00BF7FDC">
        <w:rPr>
          <w:b/>
        </w:rPr>
        <w:t xml:space="preserve"> </w:t>
      </w:r>
      <w:r w:rsidR="002643BE" w:rsidRPr="00BF7FDC">
        <w:rPr>
          <w:b/>
        </w:rPr>
        <w:t>202</w:t>
      </w:r>
      <w:r w:rsidR="00110257" w:rsidRPr="00BF7FDC">
        <w:rPr>
          <w:b/>
        </w:rPr>
        <w:t>2</w:t>
      </w:r>
      <w:r w:rsidR="00243BE2" w:rsidRPr="00BF7FDC">
        <w:rPr>
          <w:b/>
        </w:rPr>
        <w:t xml:space="preserve"> г</w:t>
      </w:r>
      <w:r w:rsidRPr="00BF7FDC">
        <w:rPr>
          <w:b/>
        </w:rPr>
        <w:t>.</w:t>
      </w:r>
    </w:p>
    <w:p w14:paraId="2258E8DA" w14:textId="742CB6D0" w:rsidR="00B46A69" w:rsidRPr="00BF7F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Заявки на участие в Торгах ППП принима</w:t>
      </w:r>
      <w:r w:rsidR="00F063CA" w:rsidRPr="00BF7FDC">
        <w:t>ются Оператором, начиная с 00:00</w:t>
      </w:r>
      <w:r w:rsidRPr="00BF7FDC">
        <w:t xml:space="preserve"> часов по московскому времени </w:t>
      </w:r>
      <w:r w:rsidR="00BF7FDC" w:rsidRPr="00BF7FDC">
        <w:rPr>
          <w:b/>
        </w:rPr>
        <w:t>27 января 2022</w:t>
      </w:r>
      <w:r w:rsidR="00110257" w:rsidRPr="00BF7FDC">
        <w:rPr>
          <w:b/>
          <w:bCs/>
        </w:rPr>
        <w:t xml:space="preserve"> г.</w:t>
      </w:r>
      <w:r w:rsidRPr="00BF7FDC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BF7F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BF7F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Оператор обеспечивает проведение Торгов ППП.</w:t>
      </w:r>
    </w:p>
    <w:p w14:paraId="5F171C98" w14:textId="7162E8B4" w:rsidR="009247FF" w:rsidRPr="00BF7FDC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BF7FDC">
        <w:t>:</w:t>
      </w:r>
    </w:p>
    <w:p w14:paraId="47437953" w14:textId="5FA7DA35" w:rsidR="00110257" w:rsidRPr="00BF7FDC" w:rsidRDefault="00BF7FDC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BF7FDC">
        <w:rPr>
          <w:b/>
        </w:rPr>
        <w:t>Для лотов 1-5, 7-24:</w:t>
      </w:r>
    </w:p>
    <w:p w14:paraId="52F843E2" w14:textId="77777777" w:rsidR="00BF7FDC" w:rsidRPr="00BF7FDC" w:rsidRDefault="00BF7FDC" w:rsidP="0093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с 27 января 2022 г. по 10 марта 2022 г. - в размере начальной цены продажи лотов;</w:t>
      </w:r>
    </w:p>
    <w:p w14:paraId="19511623" w14:textId="77777777" w:rsidR="00BF7FDC" w:rsidRPr="00BF7FDC" w:rsidRDefault="00BF7FDC" w:rsidP="0093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с 11 марта 2022 г. по 19 марта 2022 г. - в размере 92,00% от начальной цены продажи лотов;</w:t>
      </w:r>
    </w:p>
    <w:p w14:paraId="56CAF8CE" w14:textId="77777777" w:rsidR="00BF7FDC" w:rsidRPr="00BF7FDC" w:rsidRDefault="00BF7FDC" w:rsidP="0093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с 20 марта 2022 г. по 26 марта 2022 г. - в размере 84,00% от начальной цены продажи лотов;</w:t>
      </w:r>
    </w:p>
    <w:p w14:paraId="43B7EA9A" w14:textId="77777777" w:rsidR="00BF7FDC" w:rsidRPr="00BF7FDC" w:rsidRDefault="00BF7FDC" w:rsidP="0093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с 27 марта 2022 г. по 02 апреля 2022 г. - в размере 76,00% от начальной цены продажи лотов;</w:t>
      </w:r>
    </w:p>
    <w:p w14:paraId="01AFE1C7" w14:textId="77777777" w:rsidR="00BF7FDC" w:rsidRPr="00BF7FDC" w:rsidRDefault="00BF7FDC" w:rsidP="0093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с 03 апреля 2022 г. по 09 апреля 2022 г. - в размере 68,00% от начальной цены продажи лотов;</w:t>
      </w:r>
    </w:p>
    <w:p w14:paraId="53753BE0" w14:textId="77777777" w:rsidR="00BF7FDC" w:rsidRPr="00BF7FDC" w:rsidRDefault="00BF7FDC" w:rsidP="0093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с 10 апреля 2022 г. по 16 апреля 2022 г. - в размере 60,00% от начальной цены продажи лотов;</w:t>
      </w:r>
    </w:p>
    <w:p w14:paraId="5386DD23" w14:textId="77777777" w:rsidR="00BF7FDC" w:rsidRPr="00BF7FDC" w:rsidRDefault="00BF7FDC" w:rsidP="0093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lastRenderedPageBreak/>
        <w:t>с 17 апреля 2022 г. по 23 апреля 2022 г. - в размере 52,00% от начальной цены продажи лотов;</w:t>
      </w:r>
    </w:p>
    <w:p w14:paraId="77DE739C" w14:textId="77777777" w:rsidR="00BF7FDC" w:rsidRPr="00BF7FDC" w:rsidRDefault="00BF7FDC" w:rsidP="0093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с 24 апреля 2022 г. по 30 апреля 2022 г. - в размере 44,00% от начальной цены продажи лотов;</w:t>
      </w:r>
    </w:p>
    <w:p w14:paraId="2C061717" w14:textId="77777777" w:rsidR="00BF7FDC" w:rsidRPr="00BF7FDC" w:rsidRDefault="00BF7FDC" w:rsidP="0093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с 01 мая 2022 г. по 09 мая 2022 г. - в размере 36,00% от начальной цены продажи лотов;</w:t>
      </w:r>
    </w:p>
    <w:p w14:paraId="00B0AB18" w14:textId="77777777" w:rsidR="00BF7FDC" w:rsidRPr="00BF7FDC" w:rsidRDefault="00BF7FDC" w:rsidP="0093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с 10 мая 2022 г. по 16 мая 2022 г. - в размере 28,00% от начальной цены продажи лотов;</w:t>
      </w:r>
    </w:p>
    <w:p w14:paraId="14A0741D" w14:textId="77777777" w:rsidR="00BF7FDC" w:rsidRPr="00BF7FDC" w:rsidRDefault="00BF7FDC" w:rsidP="0093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с 17 мая 2022 г. по 23 мая 2022 г. - в размере 20,00% от начальной цены продажи лотов;</w:t>
      </w:r>
    </w:p>
    <w:p w14:paraId="5170E39C" w14:textId="0FB22704" w:rsidR="00110257" w:rsidRPr="00BF7FDC" w:rsidRDefault="00BF7FDC" w:rsidP="0093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с 24 мая 2022 г. по 30 мая 2022 г. - в размере 12,00% от начальной цены продажи лотов.</w:t>
      </w:r>
    </w:p>
    <w:p w14:paraId="3EFC5AA0" w14:textId="77777777" w:rsidR="0093689E" w:rsidRDefault="00BF7FDC" w:rsidP="0093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BF7FDC">
        <w:rPr>
          <w:b/>
        </w:rPr>
        <w:t>Для лота 6:</w:t>
      </w:r>
    </w:p>
    <w:p w14:paraId="4CCB2273" w14:textId="77777777" w:rsidR="0093689E" w:rsidRDefault="00BF7FDC" w:rsidP="0093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с 27 января 2022 г. по 10 марта 2022 г. - в размере начальной цены продажи лота;</w:t>
      </w:r>
    </w:p>
    <w:p w14:paraId="32C74378" w14:textId="77777777" w:rsidR="0093689E" w:rsidRDefault="00BF7FDC" w:rsidP="0093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с 11 марта 2022 г. по 19 марта 2022 г. - в размере 95,00% от начальной цены продажи лота;</w:t>
      </w:r>
    </w:p>
    <w:p w14:paraId="725883B2" w14:textId="77777777" w:rsidR="0093689E" w:rsidRDefault="00BF7FDC" w:rsidP="0093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с 20 марта 2022 г. по 26 марта 2022 г. - в размере 90,00% от начальной цены продажи лота;</w:t>
      </w:r>
    </w:p>
    <w:p w14:paraId="67D3F3B0" w14:textId="77777777" w:rsidR="0093689E" w:rsidRDefault="00BF7FDC" w:rsidP="0093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с 27 марта 2022 г. по 02 апреля 2022 г. - в размере 85,00% от начальной цены продажи лота;</w:t>
      </w:r>
    </w:p>
    <w:p w14:paraId="4272CBF0" w14:textId="77777777" w:rsidR="0093689E" w:rsidRDefault="00BF7FDC" w:rsidP="0093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с 03 апреля 2022 г. по 09 апреля 2022 г. - в размере 80,00% от начальной цены продажи лота;</w:t>
      </w:r>
    </w:p>
    <w:p w14:paraId="0E9DFF64" w14:textId="77777777" w:rsidR="0093689E" w:rsidRDefault="00BF7FDC" w:rsidP="0093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с 10 апреля 2022 г. по 16 апреля 2022 г. - в размере 75,00% от начальной цены продажи лота;</w:t>
      </w:r>
    </w:p>
    <w:p w14:paraId="1B1F83A8" w14:textId="77777777" w:rsidR="0093689E" w:rsidRDefault="00BF7FDC" w:rsidP="0093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с 17 апреля 2022 г. по 23 апреля 2022 г. - в размере 70,00% от начальной цены продажи лота;</w:t>
      </w:r>
    </w:p>
    <w:p w14:paraId="30E431F6" w14:textId="77777777" w:rsidR="0093689E" w:rsidRDefault="00BF7FDC" w:rsidP="0093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с 24 апреля 2022 г. по 30 апреля 2022 г. - в размере 65,00% от начальной цены продажи лота;</w:t>
      </w:r>
    </w:p>
    <w:p w14:paraId="53906C6E" w14:textId="77777777" w:rsidR="0093689E" w:rsidRDefault="00BF7FDC" w:rsidP="0093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с 01 мая 2022 г. по 09 мая 2022 г. - в размере 60,00% от начальной цены продажи лота;</w:t>
      </w:r>
    </w:p>
    <w:p w14:paraId="22004F8D" w14:textId="77777777" w:rsidR="0093689E" w:rsidRDefault="00BF7FDC" w:rsidP="0093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с 10 мая 2022 г. по 16 мая 2022 г. - в размере 55,00% от начальной цены продажи лота;</w:t>
      </w:r>
    </w:p>
    <w:p w14:paraId="42A585CF" w14:textId="1F307B8B" w:rsidR="00BF7FDC" w:rsidRPr="00BF7FDC" w:rsidRDefault="00BF7FDC" w:rsidP="0093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с 17 мая 2022 г. по 23 мая 2022 г. - в размере 50,00% от начальной цены продажи лота;</w:t>
      </w:r>
    </w:p>
    <w:p w14:paraId="589006D2" w14:textId="13B88607" w:rsidR="00110257" w:rsidRPr="00BF7FDC" w:rsidRDefault="00BF7FDC" w:rsidP="00BF7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F7FDC">
        <w:t>с 24 мая 2022 г. по 30 мая 2022 г. - в размере 45,00% от начальной цены продажи лота.</w:t>
      </w:r>
    </w:p>
    <w:p w14:paraId="72B9DB0C" w14:textId="77777777" w:rsidR="005E4CB0" w:rsidRPr="00BF7FD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BF7FDC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BF7FDC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FD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BF7FDC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FDC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BF7FDC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</w:t>
      </w:r>
      <w:r w:rsidR="00B92635" w:rsidRPr="00BF7FDC">
        <w:rPr>
          <w:rFonts w:ascii="Times New Roman" w:hAnsi="Times New Roman" w:cs="Times New Roman"/>
          <w:sz w:val="24"/>
          <w:szCs w:val="24"/>
        </w:rPr>
        <w:t>:</w:t>
      </w:r>
      <w:r w:rsidR="006A20DF" w:rsidRPr="00BF7FDC">
        <w:rPr>
          <w:rFonts w:ascii="Times New Roman" w:hAnsi="Times New Roman" w:cs="Times New Roman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BF7FDC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B07D8B" w:rsidRPr="00BF7FDC">
        <w:rPr>
          <w:rFonts w:ascii="Times New Roman" w:hAnsi="Times New Roman" w:cs="Times New Roman"/>
          <w:sz w:val="24"/>
          <w:szCs w:val="24"/>
        </w:rPr>
        <w:t>:</w:t>
      </w:r>
      <w:r w:rsidRPr="00BF7FDC">
        <w:rPr>
          <w:rFonts w:ascii="Times New Roman" w:hAnsi="Times New Roman" w:cs="Times New Roman"/>
          <w:sz w:val="24"/>
          <w:szCs w:val="24"/>
        </w:rPr>
        <w:t xml:space="preserve"> </w:t>
      </w:r>
      <w:r w:rsidR="00B07D8B" w:rsidRPr="00BF7FDC">
        <w:rPr>
          <w:rFonts w:ascii="Times New Roman" w:hAnsi="Times New Roman" w:cs="Times New Roman"/>
          <w:sz w:val="24"/>
          <w:szCs w:val="24"/>
        </w:rPr>
        <w:t>«</w:t>
      </w:r>
      <w:r w:rsidR="00BC3590" w:rsidRPr="00BF7FDC">
        <w:rPr>
          <w:rFonts w:ascii="Times New Roman" w:hAnsi="Times New Roman" w:cs="Times New Roman"/>
          <w:b/>
          <w:sz w:val="24"/>
          <w:szCs w:val="24"/>
        </w:rPr>
        <w:t>№ Л/с ....Задаток для участия в торгах</w:t>
      </w:r>
      <w:r w:rsidR="00B07D8B" w:rsidRPr="00BF7FDC">
        <w:rPr>
          <w:rFonts w:ascii="Times New Roman" w:hAnsi="Times New Roman" w:cs="Times New Roman"/>
          <w:sz w:val="24"/>
          <w:szCs w:val="24"/>
        </w:rPr>
        <w:t>»</w:t>
      </w:r>
      <w:r w:rsidRPr="00BF7FDC">
        <w:rPr>
          <w:rFonts w:ascii="Times New Roman" w:hAnsi="Times New Roman" w:cs="Times New Roman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BF7FD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FDC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BF7FD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FDC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BF7FD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FDC">
        <w:rPr>
          <w:rFonts w:ascii="Times New Roman" w:hAnsi="Times New Roman" w:cs="Times New Roman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BF7FD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FD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BF7FD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FD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F7FDC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BF7FD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FDC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BF7FD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FDC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BF7FDC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BF7FD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FDC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BF7FD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FDC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BF7FD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FDC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BF7FD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FDC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BF7FD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FDC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BF7FDC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FDC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BF7FDC">
        <w:rPr>
          <w:rFonts w:ascii="Times New Roman" w:hAnsi="Times New Roman" w:cs="Times New Roman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BF7FDC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FD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15254455" w:rsidR="005E4CB0" w:rsidRPr="00BF7FDC" w:rsidRDefault="00102FAF" w:rsidP="00D71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FDC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5E4CB0" w:rsidRPr="00BF7FDC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BF7FDC" w:rsidRPr="00BF7FDC">
        <w:rPr>
          <w:rFonts w:ascii="Times New Roman" w:hAnsi="Times New Roman" w:cs="Times New Roman"/>
          <w:sz w:val="24"/>
          <w:szCs w:val="24"/>
          <w:shd w:val="clear" w:color="auto" w:fill="FFFFFF"/>
        </w:rPr>
        <w:t>с понедельника по четверг с 9:00 до 18:00 часов, в пятницу с 9:00 до 16:45 часов по адресу: г. Москва, Павелецкая наб</w:t>
      </w:r>
      <w:r w:rsidR="00DE3B5C">
        <w:rPr>
          <w:rFonts w:ascii="Times New Roman" w:hAnsi="Times New Roman" w:cs="Times New Roman"/>
          <w:sz w:val="24"/>
          <w:szCs w:val="24"/>
          <w:shd w:val="clear" w:color="auto" w:fill="FFFFFF"/>
        </w:rPr>
        <w:t>ережная</w:t>
      </w:r>
      <w:r w:rsidR="00BF7FDC" w:rsidRPr="00BF7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д,8, тел.(495)725-31-47, </w:t>
      </w:r>
      <w:r w:rsidR="00DE3B5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F7FDC" w:rsidRPr="00BF7FDC">
        <w:rPr>
          <w:rFonts w:ascii="Times New Roman" w:hAnsi="Times New Roman" w:cs="Times New Roman"/>
          <w:sz w:val="24"/>
          <w:szCs w:val="24"/>
          <w:shd w:val="clear" w:color="auto" w:fill="FFFFFF"/>
        </w:rPr>
        <w:t>доб. 6</w:t>
      </w:r>
      <w:r w:rsidR="00DE3B5C">
        <w:rPr>
          <w:rFonts w:ascii="Times New Roman" w:hAnsi="Times New Roman" w:cs="Times New Roman"/>
          <w:sz w:val="24"/>
          <w:szCs w:val="24"/>
          <w:shd w:val="clear" w:color="auto" w:fill="FFFFFF"/>
        </w:rPr>
        <w:t>4-07)</w:t>
      </w:r>
      <w:r w:rsidR="00BF7FDC" w:rsidRPr="00BF7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у ОТ: </w:t>
      </w:r>
      <w:r w:rsidR="00D717F6" w:rsidRPr="00D717F6">
        <w:rPr>
          <w:rFonts w:ascii="Times New Roman" w:hAnsi="Times New Roman" w:cs="Times New Roman"/>
          <w:sz w:val="24"/>
          <w:szCs w:val="24"/>
          <w:shd w:val="clear" w:color="auto" w:fill="FFFFFF"/>
        </w:rPr>
        <w:t>Тел. 8 (812) 334-20-50 (с 9.00 до 18.00 по Московскому времени в будние дни)</w:t>
      </w:r>
      <w:r w:rsidR="00D71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717F6" w:rsidRPr="00D717F6">
        <w:rPr>
          <w:rFonts w:ascii="Times New Roman" w:hAnsi="Times New Roman" w:cs="Times New Roman"/>
          <w:sz w:val="24"/>
          <w:szCs w:val="24"/>
          <w:shd w:val="clear" w:color="auto" w:fill="FFFFFF"/>
        </w:rPr>
        <w:t>informmsk@auction-house.ru</w:t>
      </w:r>
      <w:r w:rsidR="003C22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5D20236" w14:textId="0578F649" w:rsidR="000F097C" w:rsidRPr="00BF7FD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FDC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2C13FC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FDC">
        <w:rPr>
          <w:rFonts w:ascii="Times New Roman" w:hAnsi="Times New Roman" w:cs="Times New Roman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C13F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7D12B3" w14:textId="77777777" w:rsidR="009247FF" w:rsidRPr="002C13FC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247FF" w:rsidRPr="002C13FC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C13FC"/>
    <w:rsid w:val="003C2251"/>
    <w:rsid w:val="00467D6B"/>
    <w:rsid w:val="00493699"/>
    <w:rsid w:val="004A3B01"/>
    <w:rsid w:val="005C1A18"/>
    <w:rsid w:val="005E4CB0"/>
    <w:rsid w:val="005F1F68"/>
    <w:rsid w:val="00662196"/>
    <w:rsid w:val="006A20DF"/>
    <w:rsid w:val="006B29E4"/>
    <w:rsid w:val="007229EA"/>
    <w:rsid w:val="00791681"/>
    <w:rsid w:val="00860E95"/>
    <w:rsid w:val="00865FD7"/>
    <w:rsid w:val="009247FF"/>
    <w:rsid w:val="0093689E"/>
    <w:rsid w:val="00AB6017"/>
    <w:rsid w:val="00B015AA"/>
    <w:rsid w:val="00B05DBD"/>
    <w:rsid w:val="00B07D8B"/>
    <w:rsid w:val="00B46A69"/>
    <w:rsid w:val="00B92635"/>
    <w:rsid w:val="00BA4AA5"/>
    <w:rsid w:val="00BC3590"/>
    <w:rsid w:val="00BF7FDC"/>
    <w:rsid w:val="00C11EFF"/>
    <w:rsid w:val="00C643D3"/>
    <w:rsid w:val="00CB7E08"/>
    <w:rsid w:val="00D62667"/>
    <w:rsid w:val="00D717F6"/>
    <w:rsid w:val="00D7592D"/>
    <w:rsid w:val="00DE3B5C"/>
    <w:rsid w:val="00E1326B"/>
    <w:rsid w:val="00E614D3"/>
    <w:rsid w:val="00F063CA"/>
    <w:rsid w:val="00F9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E35D07FB-5EE1-4DCA-B002-B0F3B42F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28</cp:revision>
  <dcterms:created xsi:type="dcterms:W3CDTF">2019-07-23T07:40:00Z</dcterms:created>
  <dcterms:modified xsi:type="dcterms:W3CDTF">2021-10-12T09:21:00Z</dcterms:modified>
</cp:coreProperties>
</file>