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E5A" w14:textId="043FFD3C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AB76AD" w:rsidRPr="00AB76AD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B76AD" w:rsidRPr="00AB76AD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B76AD" w:rsidRPr="00AB76AD">
        <w:rPr>
          <w:rFonts w:ascii="Times New Roman" w:hAnsi="Times New Roman" w:cs="Times New Roman"/>
          <w:color w:val="000000"/>
          <w:sz w:val="24"/>
          <w:szCs w:val="24"/>
        </w:rPr>
        <w:t>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23EF4B" w14:textId="46772D44" w:rsidR="00C56153" w:rsidRDefault="00AB76A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права требования к юридическим, физическим лицам и индивидуальным предпринимателям (в скобках указана в т.ч. сумма долга) – начальная цена продажи лота:</w:t>
      </w:r>
    </w:p>
    <w:p w14:paraId="749B0C4C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Калибри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плюс», ИНН 2801154895 (солидарно с Поповым Игорем Владимировичем), КД БЛ-004/2013 от 20.08.2013, имеется решение Благовещенского городского суда Амурской обл. от 12.11.2014 по делу 2-10272/14 на сумму 1 218 630,97 руб. (973 237,52 руб.) - 481 752,57 руб.;</w:t>
      </w:r>
    </w:p>
    <w:p w14:paraId="7B33B997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«Горизонт», ИНН 6501247909 (солидарно с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Кочкиным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Александровичем), КД Ц-116/2014 от 08.09.2014, решение Южно-Сахалинского городского суда от 13.02.2017 по делу 2-127/17 (14 429 316,84 руб.) - 4 944 838,70 руб.;</w:t>
      </w:r>
    </w:p>
    <w:p w14:paraId="0A63CAF9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Бигма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2723045769 (солидарно с ООО «Железнодорожная транспортная компания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Мэлон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2721072460, Гурским Валерием Анисимовичем), КД Ц-132/2010 от 23.09.2010, решение АС Хабаровского края от 16.07.2015 по делу А73-16950/2014, решение Хабаровского районного суда от 30.04.2015 по делу 2-802/2015, определение АС Хабаровского края от 11.07.2019 по делу А73-2108/2019 (10 635 431,91 руб.) - 4 127 310,00 руб.;</w:t>
      </w:r>
    </w:p>
    <w:p w14:paraId="316E6256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4 - ООО «Железнодорожная транспортная компания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Мэлон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2721072460, КД Ц-169/2011 от 13.07.2011, определение АС Хабаровского края от 09.09.2019 по делу А73-2108/2019 о включении в РТК третьей очереди, находится в стадии банкротства (41 745 829,45 руб.) - 10 800 900,00 руб.;</w:t>
      </w:r>
    </w:p>
    <w:p w14:paraId="72BF59B3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5 - ООО «Альтаир Плюс», ИНН 6501207550, КД 17/2013 от 30.01.2013, решение Южно-Сахалинского городского суда от 06.02.2018 по делу 2-3019/2017 (46 878 160,00 руб.) - 23 174 989,20 руб.;</w:t>
      </w:r>
    </w:p>
    <w:p w14:paraId="31E12DC7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«САХШОП» (ранее ООО «Микрофинансовая организация «Дальневосточные деньги»), ИНН 6503013409 (солидарно с Ким Андреем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Дяновичем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, Ким Игорем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Дянировичем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), КД УК-12/2014 от 22.04.2014, решение Южно-Сахалинского Городского суда от 08.12.2016 по делу 2-7545/16 (1 100 047,79 руб.) - 600 199,92 руб.;</w:t>
      </w:r>
    </w:p>
    <w:p w14:paraId="26A5E79D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7 - ООО «Фаворит», ИНН 6514008626 (солидарно с Куриловой Аллой Георгиевной), КД СЮЛ-1440/2014 от 01.08.2014, решение Смирныховского районного суда Сахалинской обл. от 09.03.2017 по делу 2-198/2016 (392 874,92 руб.) - 204 397,58 руб.;</w:t>
      </w:r>
    </w:p>
    <w:p w14:paraId="45B32DFA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8 - ООО «Эдем», ИНН 6509021300 (солидарно с Сон Ген Сун, Пак Ен Суй), КД ДЮ-05/2012 от 22.03.2012, решения Холмского городского суда Сахалинской обл. от 16.08.2017 по делу 2-930/2017 и от 14.09.2019 по делу 537/2019 (22 782 563,66 руб.) - 12 589 660,08 руб.;</w:t>
      </w:r>
    </w:p>
    <w:p w14:paraId="05F7B5A7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«Сахалин-Вуд», ИНН 6509007440, солидарно с Байрамовым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Сарваном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Садир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Огды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(поручители исключенного из ЕГРЮЛ ООО «А.С.С.Э - Вуд», ИНН 7901541897), КД Б-443/2013 от 27.11.2013, решение Южно-Сахалинского городского суда от 09.04.2015 по делу 2-3158/15 (3 997 730,29 руб.) - 1 169 336,11 руб.;</w:t>
      </w:r>
    </w:p>
    <w:p w14:paraId="0B007561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«Леском», ИНН 6517006842 (солидарно с Рубановым Олегом Юрьевичем,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Рубановой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Екатериной Николаевной), КД А307/2013 от 25.12.2013, решение Тымовского районного суда Сахалинской обл. от 15.02.2016 по делу 2-60/16 (1 614 795,22 руб.) - 830 993,80 руб.;</w:t>
      </w:r>
    </w:p>
    <w:p w14:paraId="2BA3B613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«Премиум», ИНН 6501214090 (солидарно с Кировым Олегом </w:t>
      </w:r>
      <w:r w:rsidRPr="00AB7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Геннадьевичем), КД Ц-31/2013 от 04.02.2013, решение Южно-Сахалинского городского суда от 25.06.2014 по делу 2-4954/14 (3 317 562,97 руб.) - 970 387,17 руб.;</w:t>
      </w:r>
    </w:p>
    <w:p w14:paraId="428CB458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Саксесс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-Трейд», ИНН 2539109403 (солидарно с Головня Алексеем Сергеевичем, Петровым Андреем Валерьевичем), КД ВЛ-3/2013 от 21.10.2013, решение Советского районного суда г. Владивостока от 28.05.2015 по делу 2-1874/15 (4 922 249,66 руб.) - 2 436 513,58 руб.;</w:t>
      </w:r>
    </w:p>
    <w:p w14:paraId="2AEF6BB6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13 - Права требования к 7 юридическим лицам и 2 физическим лицам (поручители исключенных из ЕГРЮЛ юридических лиц), г. Южно-Сахалинск (3 226 658,99 руб.) - 1 727 486,35 руб.;</w:t>
      </w:r>
    </w:p>
    <w:p w14:paraId="3E03F37E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14 - ООО «Гермес», ИНН 6504004069, солидарно с Фаттаховым Александром Анатольевичем и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Барахоевым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Валерием Геннадьевичем (поручители исключенного из ЕГРЮЛ ООО «Персей», ИНН 6504027411), КД Ю-3/2009 от 23.12.2009, решения АС Сахалинской обл. от 05.06.2015 и от 03.07.2015 по делу А59-341/2014, решение Корсаковского городского суда от 06.03.2015 по делу 2-100/2015, решение Корсаковского городского суда от 07.06.2014 по делу 2-462/2014 (86 016 344,15 руб.) - 25 159 780,67 руб.;</w:t>
      </w:r>
    </w:p>
    <w:p w14:paraId="38A10277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Ленбок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6504013641 (солидарно с Фаттаховым Александром Анатольевичем), КД Ю-4-К/2012 от 41011, определение АС Сахалинской обл. от 18.11.2014 по делу А59-1112/14 о включении в РТК третьей очереди, решение Южно-Сахалинского городского суда от 14.01.2016 по делу 2-366/16, находится в стадии банкротства (31 089 049,66 руб.) - 9 101 101,54 руб.;</w:t>
      </w:r>
    </w:p>
    <w:p w14:paraId="13E852F8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16 -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АвтоПрима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6501172033, КД УК-23/2013 от 19.04.2013, определение АС Сахалинской обл. от 14.10.2015 по делу А59-5466/2014 о включении в РТК третьей очереди, находится в стадии банкротства (210 393 084,22 руб.) - 67 467 857,06 руб.;</w:t>
      </w:r>
    </w:p>
    <w:p w14:paraId="52C3AF5C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17 - ООО «Комбинат Строительной Керамики», ИНН 2807010723 (солидарно с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Будник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Павлом Николаевичем), КД БЛ-006/2013 от 30.08.2013, решение Благовещенского Городского суда Амурской обл. от 10.10.2016 по делу 2-4457/16, определение АС Амурской обл. от 05.04.2017 по делу А04-10494/2016 о включении в РТК третьей очереди, находится в стадии банкротства (694 136,98 руб.) - 203 035,07 руб.;</w:t>
      </w:r>
    </w:p>
    <w:p w14:paraId="382B5043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18 - ЗАО «ДВ-Компани», ИНН 7725746663 (поручитель исключенного из ЕГРЮЛ ООО «ООО «Го-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райзинг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Сахалин», ИНН 6501233550), КД УК-44/2013 от 16.07.2013, решение АС Сахалинской обл. от 28.06.2017 по делу А59-1437/2017 (97 347 842,43 руб.) - 28 474 243,91 руб.;</w:t>
      </w:r>
    </w:p>
    <w:p w14:paraId="70B2ED22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«Технопарк», ИНН 2801089438 (солидарно с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Сакания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Викторовичем,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Оспановым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Галиханом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Болатовичем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), КД БЛ-019/2014 от 31.03.2014, решение Благовещенского городского суда Амурской обл. от 07.06.2017 по делу 2-2855/17 (9 493 686,11 руб.) - 2 776 903,19 руб.;</w:t>
      </w:r>
    </w:p>
    <w:p w14:paraId="1B40268B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20 - ООО Рыбопромышленная компания «Сахалин», ИНН 6501174231, КД 20/2012 от 31.08.2012, определение АС Сахалинской обл. от 28.08.2018 по делу А59-1723/2018 о включении в РТК третьей очереди, находится в стадии банкротства (11 853 863,78 руб.) - 3 467 255,16 руб.;</w:t>
      </w:r>
    </w:p>
    <w:p w14:paraId="07135946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21 - ООО Центр прибрежного рыболовства «Островной», ИНН 6518007006, КД УК-57/2013 от 27.09.2013, определение АС Сахалинской обл. от 18.11.2016 по делу А59-357/2016 о включении в РТК третьей очереди, находится в стадии банкротства (238 664 658,41 руб.) - 69 809 412,59 руб.;</w:t>
      </w:r>
    </w:p>
    <w:p w14:paraId="0C547D71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22 - ИП Устюгов Сергей Викторович, ИНН 651400199542 (солидарно с Устюговой Екатериной Николаевной), КД СИП-1411/11 от 19.10.2011, определение Смирныховского районного суда Сахалинской обл. от 10.04.2015 по делу 2-133/2015 (2 002 955,11 руб.) - 1 006 097,99 руб.;</w:t>
      </w:r>
    </w:p>
    <w:p w14:paraId="205D1592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23 - ИП Ефимов Валерий Николаевич, ИНН 651300051020, КД Н727/2013 от 17.10.2013, решение Ногликского районного суда Сахалинской обл. от 11.01.2017 по делу 2-39/2017 (1 590 631,97 руб.) - 787 362,82 руб.;</w:t>
      </w:r>
    </w:p>
    <w:p w14:paraId="2E113A63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24 - ИП Евдокимов Дмитрий Александрович, ИНН 651400345296 (солидарно с </w:t>
      </w:r>
      <w:r w:rsidRPr="00AB7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Евдокимовой Натальей Сергеевной), КД СИП-1408\11 от 16.08.2011, решение Южно-Сахалинского Городского суда от 03.10.2017 по делу 2-527/17, апелляционное определение Сахалинского областного суда от 03.04.2018 по делу 33-582/2018 (9 036 553,73 руб.) - 4 473 094,10 руб.;</w:t>
      </w:r>
    </w:p>
    <w:p w14:paraId="65F9B237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25 - ИП Ким Александр Вадимович, ИНН 650114910058, КД УК-76/2012 от 10.12.2012, решение Южно-Сахалинского городского суда от 18.07.2018 по делу 2-1036/2018 (1 292 180,74 руб.) - 639 629,47 руб.;</w:t>
      </w:r>
    </w:p>
    <w:p w14:paraId="3736E869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26 - Права требования к 13 индивидуальным предпринимателям и 16 физическим лицам, ранее ИП исключенным из ЕГРИП, г. Южно-Сахалинск (12 558 365,66 руб.) - 1 494 310,74 руб.;</w:t>
      </w:r>
    </w:p>
    <w:p w14:paraId="507EC45B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27 - Мун Виктор Владимирович (поручитель исключенного из ЕГРЮЛ ООО «Комитет», ИНН 6501196281), КД Ц-409/2011 от 30.11.2011, решение Южно-Сахалинского городского суда Сахалинской обл. от 14.09.2015 по делу 2-8443/2015 (1 321 756,76 руб.) - 386 613,85 руб.;</w:t>
      </w:r>
    </w:p>
    <w:p w14:paraId="2A3FCA73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Экшиян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Сергей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Гаспарович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, солидарно с Тимофеевой Анной Николаевной (поручители исключенного из ЕГРЮЛ ООО «Виолетта», ИНН 6507012580), КД 180-П/2012 от 27.08.2012, решение Поронайского Городского суда Сахалинской обл. от 18.02.2015 по делу 2-309/2015, решение Поронайского Городского суда Сахалинской обл. от 21.01.2015 по делу 2-178/2015 (2 382 622,88 руб.) - 1 179 398,32 руб.;</w:t>
      </w:r>
    </w:p>
    <w:p w14:paraId="6C466D20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29 - Кудинов Александр Александрович (поручитель исключенного из ЕГРЮЛ ООО «Подворье», ИНН 7901538823), КД Б-9/2014 от 22.01.2014, имеется решение Биробиджанского районного суда ЕАО от 24.07.2015 по делу 2-1372/2014 на сумму 692 192,78 руб. (661 888,50 руб.) - 202 466,39 руб.;</w:t>
      </w:r>
    </w:p>
    <w:p w14:paraId="64D54C2D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30 - Ан Ен Ги, солидарно с Мун Сун Ок (поручители исключенного из ЕГРЮЛ ООО «Строитель», ИНН 6505010298), КД 008/2014 от 02.04.2014, решение Невельского городского суда Сахалинской обл. от 13.01.2016 по делу 2-24/2016 (1 256 616,13 руб.) - 370 379,75 руб.;</w:t>
      </w:r>
    </w:p>
    <w:p w14:paraId="65D83562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31 - Че Ки Ен (поручитель исключенного из ЕГРЮЛ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Сэннай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Техлайн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6514008873), КД СЮ-1421/12 от 02.04.2012, определение Смирныховского районного суда Сахалинской обл. от 22.12.2014 по делу 2-476/2014 о взыскании задолженности (5 089 433,43 руб.) - 1 523 619,93 руб.;</w:t>
      </w:r>
    </w:p>
    <w:p w14:paraId="3284E50B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32 - Громов Константин Александрович (залогодатель исключенного из ЕГРЮЛ ООО «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Союзтранслидер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», ИНН 6501249085), КД Ц-171/2013 от 26.07.2013, решение Южно-Сахалинского Городского суда от 12.12.2016 по делу 2-4269/16 (9 377 570,05 руб.) - 4 953 747,18 руб.;</w:t>
      </w:r>
    </w:p>
    <w:p w14:paraId="2F5394D0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33 - Кузнецова Мария Викторовна, ИНН 650500017762 (солидарно с Кузнецовым Виктором Константиновичем, Кузнецовым Константином Викторовичем), КД 017/2012 от 30.07.2012, решение Невельского городского суда Сахалинской обл. от 20.05.2015 по делу 2-383/2015, решение Невельского городского суда Сахалинской обл. от 24.12.2015 по делу 2-951/2015 (744 229,24 руб.) - 548 801,93 руб.;</w:t>
      </w:r>
    </w:p>
    <w:p w14:paraId="3480C3C8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34 - Венедиктов Владимир Борисович, ИНН 651001369190 (солидарно с Шмаковым Сергеем Валерьевичем), КД Ц30/2009 от 11.09.2009, решение Южно-Сахалинского городского суда от 01.09.2011 по делу 2-4496/10 (1 497 067,88 руб.) - 741 048,60 руб.;</w:t>
      </w:r>
    </w:p>
    <w:p w14:paraId="4AE3AFCA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35 - Цветков Анатолий Владимирович, ИНН 650104633976 (солидарно с Мягковым Александром Николаевичем), КД Ц-173/2011 от 21.06.2011, решение Южно-Сахалинского городского суда от 28.02.2014 по делу 2-15/2014 (9 324 482,93 руб.) - 4 615 619,05 руб.;</w:t>
      </w:r>
    </w:p>
    <w:p w14:paraId="1BDBB3F3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>Лот 36 - Матвеев Константин Витальевич, ИНН 650500089196 (солидарно с Матвеевой Натальей Юрьевной), КД 004/2011 от 23.06.2011, заочное решение Невельского городского суда Сахалинской обл. от 14.01.2016 по делу 2-20/2016, апелляционное определение Сахалинского областного суда от 20.12.2016 по делу 33-3016/2016 (1 424 537,67 руб.) - 712 234,04 руб.;</w:t>
      </w:r>
    </w:p>
    <w:p w14:paraId="56932367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37 -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Гоов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Анзор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Хасанбиевич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, ИНН 150602341115, КД 15-К/2012 от 30.07.2012, решение Корсаковского городского суда Сахалинской обл. от 29.08.2013 по делу 2-383/13 (1 943 048,40 руб.) - 961 808,96 руб.;</w:t>
      </w:r>
    </w:p>
    <w:p w14:paraId="65C2141C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38 - Харин Роман Сергеевич, ИНН 650200041845 (солидарно с Хариным Сергеем Алексеевичем), КД Ц-423/2011 от 13.12.2011, КД Ц-423/2011 от 13.12.2011, решение Анивского районного суда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Сах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. обл. от 25.09.2012 по делу 2-235/12 (1 400 347,45 руб.) - 759 838,63 руб.;</w:t>
      </w:r>
    </w:p>
    <w:p w14:paraId="618A7360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39 - Сон Александр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Охынович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, ИНН 254001095401 (солидарно с Сон Викторией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Тенчуновной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), КД У-175/2013 от 30.10.2013, решение Углегорского городского суда Сахалинской обл. от 11.04.2016 по делу 2-50/2016 (1 358 301,55 руб.) - 672 359,27 руб.;</w:t>
      </w:r>
    </w:p>
    <w:p w14:paraId="177917B9" w14:textId="77777777" w:rsidR="00AB76AD" w:rsidRPr="00AB76AD" w:rsidRDefault="00AB76AD" w:rsidP="00AB7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Жампозов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Алексей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Умирзахович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>, ИНН 650403784606, КД Ц-179/2013 от 14.08.2013, решение АС Сахалинской обл. от 06.06.2016 по делу А59-1077/2016 (1 016 600,77 руб.) - 297 355,72 руб.;</w:t>
      </w:r>
    </w:p>
    <w:p w14:paraId="1608CF69" w14:textId="6ADDEC50" w:rsidR="00AB76AD" w:rsidRDefault="00AB76AD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Лот 41 - Права требования к 19 физическим лицам, Пак И. Е., </w:t>
      </w:r>
      <w:proofErr w:type="spellStart"/>
      <w:r w:rsidRPr="00AB76AD">
        <w:rPr>
          <w:rFonts w:ascii="Times New Roman" w:hAnsi="Times New Roman" w:cs="Times New Roman"/>
          <w:color w:val="000000"/>
          <w:sz w:val="24"/>
          <w:szCs w:val="24"/>
        </w:rPr>
        <w:t>Унжаков</w:t>
      </w:r>
      <w:proofErr w:type="spellEnd"/>
      <w:r w:rsidRPr="00AB76AD">
        <w:rPr>
          <w:rFonts w:ascii="Times New Roman" w:hAnsi="Times New Roman" w:cs="Times New Roman"/>
          <w:color w:val="000000"/>
          <w:sz w:val="24"/>
          <w:szCs w:val="24"/>
        </w:rPr>
        <w:t xml:space="preserve"> С.Н. находятся в стадии банкротства, г. Южно-Сахалинск (34 626 728,46 руб.) - 21 407 387,08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443F6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90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90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C842F5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9046F" w:rsidRPr="00A90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="00A90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A904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9046F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A90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619F1A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C597375" w14:textId="18534038" w:rsidR="00A9046F" w:rsidRPr="008E2C5F" w:rsidRDefault="00A90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1-6,8-40:</w:t>
      </w:r>
    </w:p>
    <w:p w14:paraId="4B350105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14 декабря 2021 г. по 29 января 2022 г. - в размере начальной цены продажи лотов;</w:t>
      </w:r>
    </w:p>
    <w:p w14:paraId="4B75074A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30 января 2022 г. по 02 февраля 2022 г. - в размере 90,70% от начальной цены продажи лотов;</w:t>
      </w:r>
    </w:p>
    <w:p w14:paraId="63A57FFE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03 февраля 2022 г. по 06 февраля 2022 г. - в размере 81,40% от начальной цены продажи лотов;</w:t>
      </w:r>
    </w:p>
    <w:p w14:paraId="5F2C1281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07 февраля 2022 г. по 10 февраля 2022 г. - в размере 72,10% от начальной цены продажи лотов;</w:t>
      </w:r>
    </w:p>
    <w:p w14:paraId="38CED9E5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11 февраля 2022 г. по 14 февраля 2022 г. - в размере 62,80% от начальной цены продажи лотов;</w:t>
      </w:r>
    </w:p>
    <w:p w14:paraId="728A09C5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15 февраля 2022 г. по 18 февраля 2022 г. - в размере 53,50% от начальной цены продажи лотов;</w:t>
      </w:r>
    </w:p>
    <w:p w14:paraId="34A5B3C4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19 февраля 2022 г. по 22 февраля 2022 г. - в размере 44,20% от начальной цены продажи лотов;</w:t>
      </w:r>
    </w:p>
    <w:p w14:paraId="53EE40F1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23 февраля 2022 г. по 26 февраля 2022 г. - в размере 34,90% от начальной цены продажи лотов;</w:t>
      </w:r>
    </w:p>
    <w:p w14:paraId="763E361D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27 февраля 2022 г. по 02 марта 2022 г. - в размере 25,60% от начальной цены продажи лотов;</w:t>
      </w:r>
    </w:p>
    <w:p w14:paraId="4BAEEB33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03 марта 2022 г. по 06 марта 2022 г. - в размере 16,30% от начальной цены продажи лотов;</w:t>
      </w:r>
    </w:p>
    <w:p w14:paraId="4C2F5EA0" w14:textId="2D80DFF5" w:rsidR="00C56153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07 марта 2022 г. по 11 марта 2022 г. - в размере 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0DD5E3" w14:textId="6F048562" w:rsidR="00C56153" w:rsidRDefault="008E2C5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7,41:</w:t>
      </w:r>
    </w:p>
    <w:p w14:paraId="3CC91833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14 декабря 2021 г. по 29 января 2022 г. - в размере начальной цены продажи лотов;</w:t>
      </w:r>
    </w:p>
    <w:p w14:paraId="09B22A75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30 января 2022 г. по 02 февраля 2022 г. - в размере 91,50% от начальной цены продажи лотов;</w:t>
      </w:r>
    </w:p>
    <w:p w14:paraId="13137A63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февраля 2022 г. по 06 февраля 2022 г. - в размере 83,00% от начальной цены продажи лотов;</w:t>
      </w:r>
    </w:p>
    <w:p w14:paraId="6D4ADE10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07 февраля 2022 г. по 10 февраля 2022 г. - в размере 74,50% от начальной цены продажи лотов;</w:t>
      </w:r>
    </w:p>
    <w:p w14:paraId="6C35EB32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11 февраля 2022 г. по 14 февраля 2022 г. - в размере 66,00% от начальной цены продажи лотов;</w:t>
      </w:r>
    </w:p>
    <w:p w14:paraId="6B8CBFD8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15 февраля 2022 г. по 18 февраля 2022 г. - в размере 57,50% от начальной цены продажи лотов;</w:t>
      </w:r>
    </w:p>
    <w:p w14:paraId="11A8A3DA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19 февраля 2022 г. по 22 февраля 2022 г. - в размере 49,00% от начальной цены продажи лотов;</w:t>
      </w:r>
    </w:p>
    <w:p w14:paraId="0DA2A8B5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23 февраля 2022 г. по 26 февраля 2022 г. - в размере 40,50% от начальной цены продажи лотов;</w:t>
      </w:r>
    </w:p>
    <w:p w14:paraId="342ED84F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27 февраля 2022 г. по 02 марта 2022 г. - в размере 32,00% от начальной цены продажи лотов;</w:t>
      </w:r>
    </w:p>
    <w:p w14:paraId="042D1D27" w14:textId="77777777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03 марта 2022 г. по 06 марта 2022 г. - в размере 23,50% от начальной цены продажи лотов;</w:t>
      </w:r>
    </w:p>
    <w:p w14:paraId="1B7DFBC9" w14:textId="1F29377A" w:rsidR="008E2C5F" w:rsidRPr="008E2C5F" w:rsidRDefault="008E2C5F" w:rsidP="008E2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C5F">
        <w:rPr>
          <w:rFonts w:ascii="Times New Roman" w:hAnsi="Times New Roman" w:cs="Times New Roman"/>
          <w:color w:val="000000"/>
          <w:sz w:val="24"/>
          <w:szCs w:val="24"/>
        </w:rPr>
        <w:t>с 07 марта 2022 г. по 11 марта 2022 г. - в размере 15,00% от начальной цены продажи лотов</w:t>
      </w:r>
      <w:r w:rsidRPr="008E2C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ED86A6A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8E2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F0F958E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2C5F" w:rsidRPr="008E2C5F">
        <w:rPr>
          <w:rFonts w:ascii="Times New Roman" w:hAnsi="Times New Roman" w:cs="Times New Roman"/>
          <w:sz w:val="24"/>
          <w:szCs w:val="24"/>
        </w:rPr>
        <w:t xml:space="preserve">10-00 до 16-00 часов по адресу: Сахалинская обл., г. Южно-Сахалинск, ул. им. Космонавта Поповича, д. 23, оф. 301, тел. 8(4242)76-00-20, 8(4242)76-00-15; у ОТ: dv@auction-house.ru, 8(423)265-23-87 (мск+7 час)                        </w:t>
      </w:r>
      <w:r w:rsidR="008E2C5F" w:rsidRPr="008E2C5F">
        <w:rPr>
          <w:rFonts w:ascii="Times New Roman" w:hAnsi="Times New Roman" w:cs="Times New Roman"/>
          <w:sz w:val="24"/>
          <w:szCs w:val="24"/>
        </w:rPr>
        <w:lastRenderedPageBreak/>
        <w:t>Дмитрий Пуриков тел. 8(914)974-10-13 (мск+7 час), Елена Генералова тел. 8(924)003-13-12(мск+7 час).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12B91"/>
    <w:rsid w:val="00621553"/>
    <w:rsid w:val="00762232"/>
    <w:rsid w:val="00775C5B"/>
    <w:rsid w:val="007A10EE"/>
    <w:rsid w:val="007E3D68"/>
    <w:rsid w:val="008C4892"/>
    <w:rsid w:val="008E2C5F"/>
    <w:rsid w:val="008F1609"/>
    <w:rsid w:val="00953DA4"/>
    <w:rsid w:val="009804F8"/>
    <w:rsid w:val="009827DF"/>
    <w:rsid w:val="00987A46"/>
    <w:rsid w:val="009E68C2"/>
    <w:rsid w:val="009F0C4D"/>
    <w:rsid w:val="00A61E9E"/>
    <w:rsid w:val="00A9046F"/>
    <w:rsid w:val="00AB76AD"/>
    <w:rsid w:val="00B97A00"/>
    <w:rsid w:val="00C15400"/>
    <w:rsid w:val="00C56153"/>
    <w:rsid w:val="00C66976"/>
    <w:rsid w:val="00D02882"/>
    <w:rsid w:val="00D115EC"/>
    <w:rsid w:val="00D16130"/>
    <w:rsid w:val="00DD01CB"/>
    <w:rsid w:val="00E2452B"/>
    <w:rsid w:val="00E645EC"/>
    <w:rsid w:val="00EE3F19"/>
    <w:rsid w:val="00F463FC"/>
    <w:rsid w:val="00F8472E"/>
    <w:rsid w:val="00F92A8F"/>
    <w:rsid w:val="00F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3308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2021-12-07T11:57:00Z</dcterms:created>
  <dcterms:modified xsi:type="dcterms:W3CDTF">2021-12-07T11:57:00Z</dcterms:modified>
</cp:coreProperties>
</file>