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51CC3AF7" w:rsidR="009247FF" w:rsidRPr="00791681" w:rsidRDefault="000B000D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00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B000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B000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B000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B000D">
        <w:rPr>
          <w:rFonts w:ascii="Times New Roman" w:hAnsi="Times New Roman" w:cs="Times New Roman"/>
          <w:color w:val="000000"/>
          <w:sz w:val="24"/>
          <w:szCs w:val="24"/>
        </w:rPr>
        <w:t>, (812)334-26-04, 8(800) 777-57-57, malkova@auction-house.ru)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8 марта 2018 г. по делу №А13-268/2018, конкурсным управляющим (ликвидатором) Акционерным обществом коммерческий банк «Северный Кредит» (АО КБ «Северный кредит»), адрес регистрации: 160000, г. Вологда, ул. Герцена, д. 27, ИНН 2901009852, ОГРН 1022900001772, КПП 352501001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5C041A71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0B0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1-8,13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781448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B0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1016707D" w:rsidR="009247FF" w:rsidRDefault="009247FF" w:rsidP="000B00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</w:t>
      </w:r>
      <w:r w:rsidR="000B000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0B000D" w:rsidRPr="000B000D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</w:t>
      </w:r>
      <w:r w:rsidR="000B0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00D" w:rsidRPr="000B000D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0B00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2351E58" w14:textId="77777777" w:rsidR="000B000D" w:rsidRPr="000B000D" w:rsidRDefault="000B000D" w:rsidP="000B00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0D">
        <w:rPr>
          <w:rFonts w:ascii="Times New Roman" w:hAnsi="Times New Roman" w:cs="Times New Roman"/>
          <w:color w:val="000000"/>
          <w:sz w:val="24"/>
          <w:szCs w:val="24"/>
        </w:rPr>
        <w:t>Лот 1 - ООО "ВДЗ "СКДМ", ИНН 3525386871 (солидарно с Петровым Максимом Леонидовичем), КД В-004ЮЛКЛ-17 от 09.02.2017, имеется решение Вологодского городского суда Вологодской обл. по делу 2-4796/2020 от 12.10.2020 (1 737 590,36 руб.) - 1 737 590,36 руб.;</w:t>
      </w:r>
    </w:p>
    <w:p w14:paraId="0AD9EFBD" w14:textId="77777777" w:rsidR="000B000D" w:rsidRPr="000B000D" w:rsidRDefault="000B000D" w:rsidP="000B00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0D">
        <w:rPr>
          <w:rFonts w:ascii="Times New Roman" w:hAnsi="Times New Roman" w:cs="Times New Roman"/>
          <w:color w:val="000000"/>
          <w:sz w:val="24"/>
          <w:szCs w:val="24"/>
        </w:rPr>
        <w:t>Лот 2 - ООО "Зеленая зона", ИНН 2922009331 (солидарно с ООО "Бастион", ИНН 7743203275, Воробьевым Олегом Васильевичем), КД В-002ЮЛК-17 от 03.02.2017, решение Устьянского районного суда Архангельской обл. по делу 2-122/2020 от 29.05.2020 (21 334 268,07 руб.) - 21 334 268,07 руб.;</w:t>
      </w:r>
    </w:p>
    <w:p w14:paraId="65CECA00" w14:textId="77777777" w:rsidR="000B000D" w:rsidRPr="000B000D" w:rsidRDefault="000B000D" w:rsidP="000B00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0D">
        <w:rPr>
          <w:rFonts w:ascii="Times New Roman" w:hAnsi="Times New Roman" w:cs="Times New Roman"/>
          <w:color w:val="000000"/>
          <w:sz w:val="24"/>
          <w:szCs w:val="24"/>
        </w:rPr>
        <w:t xml:space="preserve">Лот 3 - ООО "ЛЕДА </w:t>
      </w:r>
      <w:proofErr w:type="spellStart"/>
      <w:r w:rsidRPr="000B000D">
        <w:rPr>
          <w:rFonts w:ascii="Times New Roman" w:hAnsi="Times New Roman" w:cs="Times New Roman"/>
          <w:color w:val="000000"/>
          <w:sz w:val="24"/>
          <w:szCs w:val="24"/>
        </w:rPr>
        <w:t>Евроклин</w:t>
      </w:r>
      <w:proofErr w:type="spellEnd"/>
      <w:r w:rsidRPr="000B000D">
        <w:rPr>
          <w:rFonts w:ascii="Times New Roman" w:hAnsi="Times New Roman" w:cs="Times New Roman"/>
          <w:color w:val="000000"/>
          <w:sz w:val="24"/>
          <w:szCs w:val="24"/>
        </w:rPr>
        <w:t>", ИНН 7743048164, КД В-022ЮЛКЛ-17 от 31.05.2017, определение АС г. Москвы от 18.08.2020 А40-267936/2018 о включении в РТК (3-я очередь), находится в стадии банкротства (113 442 972,19 руб.) - 113 442 972,19 руб.;</w:t>
      </w:r>
    </w:p>
    <w:p w14:paraId="49283F83" w14:textId="77777777" w:rsidR="000B000D" w:rsidRPr="000B000D" w:rsidRDefault="000B000D" w:rsidP="000B00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0D">
        <w:rPr>
          <w:rFonts w:ascii="Times New Roman" w:hAnsi="Times New Roman" w:cs="Times New Roman"/>
          <w:color w:val="000000"/>
          <w:sz w:val="24"/>
          <w:szCs w:val="24"/>
        </w:rPr>
        <w:t>Лот 4 - ООО "ЛС", ИНН 7709901689, КД М-022ЮЛКЛВ-17 от 05.09.2017, имеется решение АС Вологодской обл. от 07.12.2018 по делу А13-13914/2018 (87 686 964,98 руб.) - 87 686 964,98 руб.;</w:t>
      </w:r>
    </w:p>
    <w:p w14:paraId="28195271" w14:textId="77777777" w:rsidR="000B000D" w:rsidRPr="000B000D" w:rsidRDefault="000B000D" w:rsidP="000B00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0D">
        <w:rPr>
          <w:rFonts w:ascii="Times New Roman" w:hAnsi="Times New Roman" w:cs="Times New Roman"/>
          <w:color w:val="000000"/>
          <w:sz w:val="24"/>
          <w:szCs w:val="24"/>
        </w:rPr>
        <w:t>Лот 5 - ООО "Октава", ИНН 3525168190 (солидарно с ООО "Финансовые партнеры", ИНН 3528099508), КД В-063ЮЛК-15 от 11.08.2015, имеется решение АС Вологодской обл. А13-22209/2019 от 25.09.2020 (отменено в части), постановление Четырнадцатого ААС по делу А13-22209/2019 от 17.12.2020, находится в стадии ликвидации (6 840 708,38 руб.) - 6 840 708,38 руб.;</w:t>
      </w:r>
    </w:p>
    <w:p w14:paraId="6E7C8853" w14:textId="77777777" w:rsidR="000B000D" w:rsidRPr="000B000D" w:rsidRDefault="000B000D" w:rsidP="000B00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0D">
        <w:rPr>
          <w:rFonts w:ascii="Times New Roman" w:hAnsi="Times New Roman" w:cs="Times New Roman"/>
          <w:color w:val="000000"/>
          <w:sz w:val="24"/>
          <w:szCs w:val="24"/>
        </w:rPr>
        <w:t>Лот 6 - ООО "Садовый центр", ИНН 3525266616 (солидарно с Косулей Надеждой Ивановной, Середой Галиной Юрьевной, ООО "Вологодское строительно-комплексное предприятие", ИНН 3525098182, КД В-056ЮЛКЛ-15 от 29.06.2015, решение Вологодского городского суда от 26.07.2017 по делу 2-3680/2017 (3 971 163,53 руб.) - 3 126 426,07 руб.;</w:t>
      </w:r>
    </w:p>
    <w:p w14:paraId="3A86B8BC" w14:textId="77777777" w:rsidR="000B000D" w:rsidRPr="000B000D" w:rsidRDefault="000B000D" w:rsidP="000B00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0D">
        <w:rPr>
          <w:rFonts w:ascii="Times New Roman" w:hAnsi="Times New Roman" w:cs="Times New Roman"/>
          <w:color w:val="000000"/>
          <w:sz w:val="24"/>
          <w:szCs w:val="24"/>
        </w:rPr>
        <w:t xml:space="preserve">Лот 7 - ООО "СВ плюс", ИНН 2919007454 (солидарно с </w:t>
      </w:r>
      <w:proofErr w:type="spellStart"/>
      <w:r w:rsidRPr="000B000D">
        <w:rPr>
          <w:rFonts w:ascii="Times New Roman" w:hAnsi="Times New Roman" w:cs="Times New Roman"/>
          <w:color w:val="000000"/>
          <w:sz w:val="24"/>
          <w:szCs w:val="24"/>
        </w:rPr>
        <w:t>Балашовым</w:t>
      </w:r>
      <w:proofErr w:type="spellEnd"/>
      <w:r w:rsidRPr="000B000D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Владимиром Викторовичем), В-074ЮЛКЛ-15 от 16.09.2015, В-098ЮЛКЛ-15 от 18.12.2015, заочное решение Вологодского городского суда от 17.12.2018 по делу 2-4987/2018 (64 880 326,27 руб.) - 70 287 836,11 руб.;</w:t>
      </w:r>
    </w:p>
    <w:p w14:paraId="5D69E361" w14:textId="77777777" w:rsidR="000B000D" w:rsidRPr="000B000D" w:rsidRDefault="000B000D" w:rsidP="000B00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0D">
        <w:rPr>
          <w:rFonts w:ascii="Times New Roman" w:hAnsi="Times New Roman" w:cs="Times New Roman"/>
          <w:color w:val="000000"/>
          <w:sz w:val="24"/>
          <w:szCs w:val="24"/>
        </w:rPr>
        <w:t>Лот 8 - ООО "АПК "Вологодчина", ИНН 3528145458, Луканин Евгений Александрович, КД В-006ЮЛК-15 от 30.01.2015, КД В162ЮЛК-14 от 04.12.2014, КД В-172ЮЛК-14 от 19.12.2014, КД В-176ЮЛКЛ-14 от 23.12.2014, определение АС Вологодской обл. от 17.02.2020 по делу А13-20054/2019, КД В-019ЮЛКЛ-14 от 25.02.2014, КД В-034ЮЛКЛ-14 от 19.03.2014, КД В-044ЮЛКЛ-14 от 01.04.2014, КД В-047ЮЛКЛ-14 от 09.04.2014, КД В-061ЮЛКЛ-14 от 25.04.2014, КД В-069ЮЛКЛ-14 от 15.05.2014, КД В-082ЮЛКЛ-14 от 09.06.2014, КД В-097ЮЛКЛ-14 от 27.06.2014, КД В-109ЮЛКЛ-14 от 25.07.2014, определение АС Вологодской обл. от 29.11.2018 по делу А13-14488/2014 о включении в РТК (3-я очередь), КД В-030ИП-14 от 04.02.2014, КД В-171ФЛКЛ-15 от 28.08.2015, КД В-307ИП-13 от 10.09.2013, КД Ч-011ФЛКЛ-14 от 18.11.2014, определение АС от 09.07.2019 по делу А13-19558/2018 о включении в РТК (3-я очередь), находятся в стадии банкротства (203 249 889,25 руб.) - 203 249 889,25 руб.;</w:t>
      </w:r>
    </w:p>
    <w:p w14:paraId="4244ED56" w14:textId="77777777" w:rsidR="000B000D" w:rsidRPr="000B000D" w:rsidRDefault="000B000D" w:rsidP="000B00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9 - АО "ПРОФИ", ИНН 7722590680, КД В-019ЮЛКЛ-17 от 26.04.2017, определение АС Вологодской обл. от 18.05.2021 по делу А13-9381/2020 о включении в РТК (3-я очередь), находится в стадии банкротства (57 998 665,32 руб.) - 26 082 928,54 руб.;</w:t>
      </w:r>
    </w:p>
    <w:p w14:paraId="6951C1B3" w14:textId="77777777" w:rsidR="000B000D" w:rsidRPr="000B000D" w:rsidRDefault="000B000D" w:rsidP="000B00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0D">
        <w:rPr>
          <w:rFonts w:ascii="Times New Roman" w:hAnsi="Times New Roman" w:cs="Times New Roman"/>
          <w:color w:val="000000"/>
          <w:sz w:val="24"/>
          <w:szCs w:val="24"/>
        </w:rPr>
        <w:t>Лот 10 - ООО "</w:t>
      </w:r>
      <w:proofErr w:type="spellStart"/>
      <w:r w:rsidRPr="000B000D">
        <w:rPr>
          <w:rFonts w:ascii="Times New Roman" w:hAnsi="Times New Roman" w:cs="Times New Roman"/>
          <w:color w:val="000000"/>
          <w:sz w:val="24"/>
          <w:szCs w:val="24"/>
        </w:rPr>
        <w:t>Малечкино</w:t>
      </w:r>
      <w:proofErr w:type="spellEnd"/>
      <w:r w:rsidRPr="000B000D">
        <w:rPr>
          <w:rFonts w:ascii="Times New Roman" w:hAnsi="Times New Roman" w:cs="Times New Roman"/>
          <w:color w:val="000000"/>
          <w:sz w:val="24"/>
          <w:szCs w:val="24"/>
        </w:rPr>
        <w:t>", ИНН 3523021280, КД В-032ЮЛКЛ-17 от 14.08.2017, определение АС Вологодской обл. от 12.10.2020 по делу А13-22912/2019 о включении в РТК (3-я очередь), находится в стадии банкротства (89 207 170,49 руб.) - 57 487 236,97 руб.;</w:t>
      </w:r>
    </w:p>
    <w:p w14:paraId="0080D87B" w14:textId="77777777" w:rsidR="000B000D" w:rsidRPr="000B000D" w:rsidRDefault="000B000D" w:rsidP="000B00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0D">
        <w:rPr>
          <w:rFonts w:ascii="Times New Roman" w:hAnsi="Times New Roman" w:cs="Times New Roman"/>
          <w:color w:val="000000"/>
          <w:sz w:val="24"/>
          <w:szCs w:val="24"/>
        </w:rPr>
        <w:t>Лот 11 - ООО "СЕВЕРГАЗЛИЗИНГ", ИНН 3525181680, КД В4-001ЮЛК-17 от 01.02.2017, определение АС Вологодской обл. от 30.11.2020 по делу А13-7110/2020 о включении в РТК (3-я очередь), находится в стадии банкротства (6 492 458,46 руб.) - 6 492 458,46 руб.;</w:t>
      </w:r>
    </w:p>
    <w:p w14:paraId="69FDA219" w14:textId="77777777" w:rsidR="000B000D" w:rsidRPr="000B000D" w:rsidRDefault="000B000D" w:rsidP="000B00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0D">
        <w:rPr>
          <w:rFonts w:ascii="Times New Roman" w:hAnsi="Times New Roman" w:cs="Times New Roman"/>
          <w:color w:val="000000"/>
          <w:sz w:val="24"/>
          <w:szCs w:val="24"/>
        </w:rPr>
        <w:t>Лот 12 - ООО "Аспект Плюс", ИНН 3525352424, договор уступки от 05.10.2015, решение АС Вологодской обл. от 11.12.2018 по делу А13-9383/2018, находится в стадии ликвидации (68 350 000,00 руб.) - 61 335 000,00 руб.;</w:t>
      </w:r>
    </w:p>
    <w:p w14:paraId="47E61D76" w14:textId="4381BFF1" w:rsidR="000B000D" w:rsidRDefault="000B000D" w:rsidP="000B00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0D">
        <w:rPr>
          <w:rFonts w:ascii="Times New Roman" w:hAnsi="Times New Roman" w:cs="Times New Roman"/>
          <w:color w:val="000000"/>
          <w:sz w:val="24"/>
          <w:szCs w:val="24"/>
        </w:rPr>
        <w:t>Лот 13 - ООО "</w:t>
      </w:r>
      <w:proofErr w:type="spellStart"/>
      <w:r w:rsidRPr="000B000D">
        <w:rPr>
          <w:rFonts w:ascii="Times New Roman" w:hAnsi="Times New Roman" w:cs="Times New Roman"/>
          <w:color w:val="000000"/>
          <w:sz w:val="24"/>
          <w:szCs w:val="24"/>
        </w:rPr>
        <w:t>Проинвест</w:t>
      </w:r>
      <w:proofErr w:type="spellEnd"/>
      <w:r w:rsidRPr="000B000D">
        <w:rPr>
          <w:rFonts w:ascii="Times New Roman" w:hAnsi="Times New Roman" w:cs="Times New Roman"/>
          <w:color w:val="000000"/>
          <w:sz w:val="24"/>
          <w:szCs w:val="24"/>
        </w:rPr>
        <w:t>", КИО 16597, 00/001-16 3В, решение АС Вологодской обл. от 04.12.2019 по делу А13-12773/2019 (116 797 189,31 руб.) - 116 797 189,31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5F9745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B000D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59E9AC7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0B000D" w:rsidRPr="000B000D">
        <w:rPr>
          <w:rFonts w:ascii="Times New Roman CYR" w:hAnsi="Times New Roman CYR" w:cs="Times New Roman CYR"/>
          <w:b/>
          <w:bCs/>
          <w:color w:val="000000"/>
        </w:rPr>
        <w:t>18 ок</w:t>
      </w:r>
      <w:r w:rsidR="000B000D">
        <w:rPr>
          <w:rFonts w:ascii="Times New Roman CYR" w:hAnsi="Times New Roman CYR" w:cs="Times New Roman CYR"/>
          <w:b/>
          <w:bCs/>
          <w:color w:val="000000"/>
        </w:rPr>
        <w:t>т</w:t>
      </w:r>
      <w:r w:rsidR="000B000D" w:rsidRPr="000B000D">
        <w:rPr>
          <w:rFonts w:ascii="Times New Roman CYR" w:hAnsi="Times New Roman CYR" w:cs="Times New Roman CYR"/>
          <w:b/>
          <w:bCs/>
          <w:color w:val="000000"/>
        </w:rPr>
        <w:t>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D50ABC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0B000D" w:rsidRPr="000B000D">
        <w:rPr>
          <w:b/>
          <w:bCs/>
          <w:color w:val="000000"/>
        </w:rPr>
        <w:t>18 октября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0B000D" w:rsidRPr="000B000D">
        <w:rPr>
          <w:b/>
          <w:bCs/>
          <w:color w:val="000000"/>
        </w:rPr>
        <w:t>06 декабря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9BD13C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0B000D" w:rsidRPr="000B000D">
        <w:rPr>
          <w:b/>
          <w:bCs/>
          <w:color w:val="000000"/>
        </w:rPr>
        <w:t>07 сентября</w:t>
      </w:r>
      <w:r w:rsidR="00110257" w:rsidRPr="000B000D">
        <w:rPr>
          <w:b/>
          <w:bCs/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0B000D" w:rsidRPr="000B000D">
        <w:rPr>
          <w:b/>
          <w:bCs/>
          <w:color w:val="000000"/>
        </w:rPr>
        <w:t>25 октября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44F08062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0B000D">
        <w:rPr>
          <w:b/>
          <w:color w:val="000000"/>
        </w:rPr>
        <w:t>1-8,13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0B000D">
        <w:rPr>
          <w:b/>
          <w:color w:val="000000"/>
        </w:rPr>
        <w:t xml:space="preserve">9-12 </w:t>
      </w:r>
      <w:r w:rsidRPr="00791681">
        <w:rPr>
          <w:color w:val="000000"/>
        </w:rPr>
        <w:t>выставляются на Торги ППП.</w:t>
      </w:r>
    </w:p>
    <w:p w14:paraId="2856BB37" w14:textId="69351BC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0B000D">
        <w:rPr>
          <w:b/>
          <w:bCs/>
          <w:color w:val="000000"/>
        </w:rPr>
        <w:t>10 декабря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0B000D">
        <w:rPr>
          <w:b/>
          <w:bCs/>
          <w:color w:val="000000"/>
        </w:rPr>
        <w:t xml:space="preserve">04 апреля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0FDF188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0B000D" w:rsidRPr="000B000D">
        <w:rPr>
          <w:b/>
          <w:bCs/>
          <w:color w:val="000000"/>
        </w:rPr>
        <w:t>10 декабря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Оператор обеспечивает проведение Торгов ППП.</w:t>
      </w:r>
    </w:p>
    <w:p w14:paraId="5F171C98" w14:textId="085B8A1E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3ACE5460" w14:textId="498FE53C" w:rsidR="00BA22DC" w:rsidRPr="00BA22DC" w:rsidRDefault="00BA22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A22DC">
        <w:rPr>
          <w:b/>
          <w:bCs/>
          <w:color w:val="000000"/>
        </w:rPr>
        <w:t>Для лотов 1-2,4-10,13:</w:t>
      </w:r>
    </w:p>
    <w:p w14:paraId="5FD65224" w14:textId="77777777" w:rsidR="00BA22DC" w:rsidRPr="00BA22DC" w:rsidRDefault="00BA22DC" w:rsidP="00BA22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22DC">
        <w:rPr>
          <w:color w:val="000000"/>
        </w:rPr>
        <w:t>с 10 декабря 2021 г. по 30 января 2022 г. - в размере начальной цены продажи лотов;</w:t>
      </w:r>
    </w:p>
    <w:p w14:paraId="3C1A2B3C" w14:textId="77777777" w:rsidR="00BA22DC" w:rsidRPr="00BA22DC" w:rsidRDefault="00BA22DC" w:rsidP="00BA22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22DC">
        <w:rPr>
          <w:color w:val="000000"/>
        </w:rPr>
        <w:t>с 31 января 2022 г. по 06 февраля 2022 г. - в размере 95,00% от начальной цены продажи лотов;</w:t>
      </w:r>
    </w:p>
    <w:p w14:paraId="52F975D0" w14:textId="77777777" w:rsidR="00BA22DC" w:rsidRPr="00BA22DC" w:rsidRDefault="00BA22DC" w:rsidP="00BA22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22DC">
        <w:rPr>
          <w:color w:val="000000"/>
        </w:rPr>
        <w:t>с 07 февраля 2022 г. по 13 февраля 2022 г. - в размере 90,00% от начальной цены продажи лотов;</w:t>
      </w:r>
    </w:p>
    <w:p w14:paraId="47297E4F" w14:textId="77777777" w:rsidR="00BA22DC" w:rsidRPr="00BA22DC" w:rsidRDefault="00BA22DC" w:rsidP="00BA22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22DC">
        <w:rPr>
          <w:color w:val="000000"/>
        </w:rPr>
        <w:t>с 14 февраля 2022 г. по 20 февраля 2022 г. - в размере 85,00% от начальной цены продажи лотов;</w:t>
      </w:r>
    </w:p>
    <w:p w14:paraId="1DDF7D0F" w14:textId="77777777" w:rsidR="00BA22DC" w:rsidRPr="00BA22DC" w:rsidRDefault="00BA22DC" w:rsidP="00BA22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22DC">
        <w:rPr>
          <w:color w:val="000000"/>
        </w:rPr>
        <w:t>с 21 февраля 2022 г. по 27 февраля 2022 г. - в размере 80,00% от начальной цены продажи лотов;</w:t>
      </w:r>
    </w:p>
    <w:p w14:paraId="21CD728E" w14:textId="77777777" w:rsidR="00BA22DC" w:rsidRPr="00BA22DC" w:rsidRDefault="00BA22DC" w:rsidP="00BA22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22DC">
        <w:rPr>
          <w:color w:val="000000"/>
        </w:rPr>
        <w:t>с 28 февраля 2022 г. по 06 марта 2022 г. - в размере 75,00% от начальной цены продажи лотов;</w:t>
      </w:r>
    </w:p>
    <w:p w14:paraId="61B07DB6" w14:textId="77777777" w:rsidR="00BA22DC" w:rsidRPr="00BA22DC" w:rsidRDefault="00BA22DC" w:rsidP="00BA22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22DC">
        <w:rPr>
          <w:color w:val="000000"/>
        </w:rPr>
        <w:t>с 07 марта 2022 г. по 14 марта 2022 г. - в размере 70,00% от начальной цены продажи лотов;</w:t>
      </w:r>
    </w:p>
    <w:p w14:paraId="4AD39DF0" w14:textId="77777777" w:rsidR="00BA22DC" w:rsidRPr="00BA22DC" w:rsidRDefault="00BA22DC" w:rsidP="00BA22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22DC">
        <w:rPr>
          <w:color w:val="000000"/>
        </w:rPr>
        <w:t>с 15 марта 2022 г. по 21 марта 2022 г. - в размере 65,00% от начальной цены продажи лотов;</w:t>
      </w:r>
    </w:p>
    <w:p w14:paraId="335ECC77" w14:textId="77777777" w:rsidR="00BA22DC" w:rsidRPr="00BA22DC" w:rsidRDefault="00BA22DC" w:rsidP="00BA22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22DC">
        <w:rPr>
          <w:color w:val="000000"/>
        </w:rPr>
        <w:t>с 22 марта 2022 г. по 28 марта 2022 г. - в размере 60,00% от начальной цены продажи лотов;</w:t>
      </w:r>
    </w:p>
    <w:p w14:paraId="305A008C" w14:textId="7724D99F" w:rsidR="00BA22DC" w:rsidRDefault="00BA22DC" w:rsidP="00BA22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22DC">
        <w:rPr>
          <w:color w:val="000000"/>
        </w:rPr>
        <w:t>с 29 марта 2022 г. по 04 апреля 2022 г. - в размере 55,00% от начальной цены продажи лотов</w:t>
      </w:r>
      <w:r>
        <w:rPr>
          <w:color w:val="000000"/>
        </w:rPr>
        <w:t>.</w:t>
      </w:r>
    </w:p>
    <w:p w14:paraId="5BBDA36B" w14:textId="32C33848" w:rsidR="00BA22DC" w:rsidRPr="00BA22DC" w:rsidRDefault="00BA22DC" w:rsidP="00BA22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A22DC">
        <w:rPr>
          <w:b/>
          <w:bCs/>
          <w:color w:val="000000"/>
        </w:rPr>
        <w:t>Для лотов 3,11-12:</w:t>
      </w:r>
    </w:p>
    <w:p w14:paraId="11E14773" w14:textId="77777777" w:rsidR="00BA22DC" w:rsidRPr="00BA22DC" w:rsidRDefault="00BA22DC" w:rsidP="00BA22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22DC">
        <w:rPr>
          <w:color w:val="000000"/>
        </w:rPr>
        <w:t>с 10 декабря 2021 г. по 30 января 2022 г. - в размере начальной цены продажи лотов;</w:t>
      </w:r>
    </w:p>
    <w:p w14:paraId="0A7EC280" w14:textId="77777777" w:rsidR="00BA22DC" w:rsidRPr="00BA22DC" w:rsidRDefault="00BA22DC" w:rsidP="00BA22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22DC">
        <w:rPr>
          <w:color w:val="000000"/>
        </w:rPr>
        <w:t>с 31 января 2022 г. по 06 февраля 2022 г. - в размере 92,60% от начальной цены продажи лотов;</w:t>
      </w:r>
    </w:p>
    <w:p w14:paraId="3BF8530F" w14:textId="77777777" w:rsidR="00BA22DC" w:rsidRPr="00BA22DC" w:rsidRDefault="00BA22DC" w:rsidP="00BA22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22DC">
        <w:rPr>
          <w:color w:val="000000"/>
        </w:rPr>
        <w:t>с 07 февраля 2022 г. по 13 февраля 2022 г. - в размере 85,20% от начальной цены продажи лотов;</w:t>
      </w:r>
    </w:p>
    <w:p w14:paraId="409746E2" w14:textId="77777777" w:rsidR="00BA22DC" w:rsidRPr="00BA22DC" w:rsidRDefault="00BA22DC" w:rsidP="00BA22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22DC">
        <w:rPr>
          <w:color w:val="000000"/>
        </w:rPr>
        <w:t>с 14 февраля 2022 г. по 20 февраля 2022 г. - в размере 77,80% от начальной цены продажи лотов;</w:t>
      </w:r>
    </w:p>
    <w:p w14:paraId="06871D2E" w14:textId="77777777" w:rsidR="00BA22DC" w:rsidRPr="00BA22DC" w:rsidRDefault="00BA22DC" w:rsidP="00BA22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22DC">
        <w:rPr>
          <w:color w:val="000000"/>
        </w:rPr>
        <w:t>с 21 февраля 2022 г. по 27 февраля 2022 г. - в размере 70,40% от начальной цены продажи лотов;</w:t>
      </w:r>
    </w:p>
    <w:p w14:paraId="08770F5C" w14:textId="77777777" w:rsidR="00BA22DC" w:rsidRPr="00BA22DC" w:rsidRDefault="00BA22DC" w:rsidP="00BA22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22DC">
        <w:rPr>
          <w:color w:val="000000"/>
        </w:rPr>
        <w:t>с 28 февраля 2022 г. по 06 марта 2022 г. - в размере 63,00% от начальной цены продажи лотов;</w:t>
      </w:r>
    </w:p>
    <w:p w14:paraId="5A94DEE3" w14:textId="77777777" w:rsidR="00BA22DC" w:rsidRPr="00BA22DC" w:rsidRDefault="00BA22DC" w:rsidP="00BA22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22DC">
        <w:rPr>
          <w:color w:val="000000"/>
        </w:rPr>
        <w:t>с 07 марта 2022 г. по 14 марта 2022 г. - в размере 55,60% от начальной цены продажи лотов;</w:t>
      </w:r>
    </w:p>
    <w:p w14:paraId="1C379996" w14:textId="77777777" w:rsidR="00BA22DC" w:rsidRPr="00BA22DC" w:rsidRDefault="00BA22DC" w:rsidP="00BA22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22DC">
        <w:rPr>
          <w:color w:val="000000"/>
        </w:rPr>
        <w:t>с 15 марта 2022 г. по 21 марта 2022 г. - в размере 48,20% от начальной цены продажи лотов;</w:t>
      </w:r>
    </w:p>
    <w:p w14:paraId="1C0BD148" w14:textId="77777777" w:rsidR="00BA22DC" w:rsidRPr="00BA22DC" w:rsidRDefault="00BA22DC" w:rsidP="00BA22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22DC">
        <w:rPr>
          <w:color w:val="000000"/>
        </w:rPr>
        <w:t>с 22 марта 2022 г. по 28 марта 2022 г. - в размере 40,80% от начальной цены продажи лотов;</w:t>
      </w:r>
    </w:p>
    <w:p w14:paraId="0652E273" w14:textId="5B11A12C" w:rsidR="00BA22DC" w:rsidRDefault="00BA22DC" w:rsidP="00BA22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22DC">
        <w:rPr>
          <w:color w:val="000000"/>
        </w:rPr>
        <w:t>с 29 марта 2022 г. по 04 апреля 2022 г. - в размере 33,40% от начальной цены продажи лотов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38DA98B" w14:textId="4059551F" w:rsidR="00BA22DC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A22DC" w:rsidRPr="00BA2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 до 16:00 часов по адресу: г. Вологда, ул. Ленинградская, д.71, тел. +7(8172)59-00-00, доб. 10-39</w:t>
      </w:r>
      <w:r w:rsidR="00BA22DC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hyperlink r:id="rId7" w:history="1">
        <w:r w:rsidR="00BA22DC" w:rsidRPr="008F2753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BA22DC" w:rsidRPr="00BA22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A2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2DC" w:rsidRPr="00BA22DC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8(980)701-15-25; Шумилов Андрей тел. 8(916) 664-98-08; 8 (812)777-57-57 (доб.598, 596)</w:t>
      </w:r>
      <w:r w:rsidR="00BA22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B000D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467D6B"/>
    <w:rsid w:val="004A3B01"/>
    <w:rsid w:val="005C1A18"/>
    <w:rsid w:val="005E4CB0"/>
    <w:rsid w:val="005F1F68"/>
    <w:rsid w:val="00662196"/>
    <w:rsid w:val="006A20DF"/>
    <w:rsid w:val="007229EA"/>
    <w:rsid w:val="00791681"/>
    <w:rsid w:val="00865FD7"/>
    <w:rsid w:val="009247FF"/>
    <w:rsid w:val="00AB6017"/>
    <w:rsid w:val="00B015AA"/>
    <w:rsid w:val="00B07D8B"/>
    <w:rsid w:val="00B46A69"/>
    <w:rsid w:val="00B92635"/>
    <w:rsid w:val="00BA22DC"/>
    <w:rsid w:val="00BA4AA5"/>
    <w:rsid w:val="00BC3590"/>
    <w:rsid w:val="00C11EFF"/>
    <w:rsid w:val="00CB7E08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BA2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2021-08-30T13:23:00Z</dcterms:created>
  <dcterms:modified xsi:type="dcterms:W3CDTF">2021-08-30T13:23:00Z</dcterms:modified>
</cp:coreProperties>
</file>