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65" w:rsidRPr="00F224CD" w:rsidRDefault="00701265" w:rsidP="00701265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701265" w:rsidRPr="00F224CD" w:rsidRDefault="00701265" w:rsidP="00701265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701265" w:rsidRPr="00F224CD" w:rsidRDefault="00701265" w:rsidP="00701265">
      <w:pPr>
        <w:rPr>
          <w:color w:val="000000"/>
          <w:sz w:val="24"/>
          <w:szCs w:val="24"/>
        </w:rPr>
      </w:pPr>
    </w:p>
    <w:p w:rsidR="00701265" w:rsidRPr="00F224CD" w:rsidRDefault="00701265" w:rsidP="00701265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701265" w:rsidRPr="00F224CD" w:rsidRDefault="00701265" w:rsidP="00701265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701265" w:rsidRPr="00F224CD" w:rsidRDefault="00701265" w:rsidP="00701265">
      <w:pPr>
        <w:rPr>
          <w:sz w:val="23"/>
          <w:szCs w:val="23"/>
        </w:rPr>
      </w:pPr>
      <w:r w:rsidRPr="00722E29">
        <w:rPr>
          <w:sz w:val="22"/>
          <w:szCs w:val="22"/>
        </w:rPr>
        <w:t xml:space="preserve">Акционерное общество коммерческий банк </w:t>
      </w:r>
      <w:r>
        <w:rPr>
          <w:sz w:val="22"/>
          <w:szCs w:val="22"/>
        </w:rPr>
        <w:t>«</w:t>
      </w:r>
      <w:r w:rsidRPr="00722E29">
        <w:rPr>
          <w:sz w:val="22"/>
          <w:szCs w:val="22"/>
        </w:rPr>
        <w:t>Северный Кредит</w:t>
      </w:r>
      <w:r>
        <w:rPr>
          <w:sz w:val="22"/>
          <w:szCs w:val="22"/>
        </w:rPr>
        <w:t xml:space="preserve">» </w:t>
      </w:r>
      <w:r w:rsidRPr="00E61DC5">
        <w:rPr>
          <w:sz w:val="22"/>
          <w:szCs w:val="22"/>
        </w:rPr>
        <w:t>(</w:t>
      </w:r>
      <w:r w:rsidRPr="00722E29">
        <w:rPr>
          <w:sz w:val="22"/>
          <w:szCs w:val="22"/>
        </w:rPr>
        <w:t>АО КБ «Северный кредит»</w:t>
      </w:r>
      <w:r w:rsidRPr="00E61DC5">
        <w:rPr>
          <w:sz w:val="22"/>
          <w:szCs w:val="22"/>
        </w:rPr>
        <w:t>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2022A5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722E29">
        <w:rPr>
          <w:sz w:val="22"/>
          <w:szCs w:val="22"/>
        </w:rPr>
        <w:t>Арбитражного суда Вологодской области от 8 марта 2018 г. по делу №А13-268/2018</w:t>
      </w:r>
      <w:r>
        <w:rPr>
          <w:sz w:val="22"/>
          <w:szCs w:val="22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701265" w:rsidRPr="00F224CD" w:rsidRDefault="00701265" w:rsidP="0070126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701265" w:rsidRPr="00F224CD" w:rsidRDefault="00701265" w:rsidP="0070126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2075D" w:rsidRPr="00F224CD" w:rsidRDefault="0042075D" w:rsidP="0042075D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42075D" w:rsidRPr="00472437" w:rsidRDefault="0042075D" w:rsidP="0042075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DD5638">
        <w:rPr>
          <w:color w:val="000000"/>
          <w:sz w:val="23"/>
          <w:szCs w:val="23"/>
        </w:rPr>
        <w:t>КоммерсантЪ</w:t>
      </w:r>
      <w:proofErr w:type="spellEnd"/>
      <w:r w:rsidRPr="00DD5638">
        <w:rPr>
          <w:color w:val="000000"/>
          <w:sz w:val="23"/>
          <w:szCs w:val="23"/>
        </w:rPr>
        <w:t>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42075D" w:rsidRPr="00DD5638" w:rsidRDefault="0042075D" w:rsidP="0042075D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>____________ 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:rsidR="0042075D" w:rsidRPr="00DD5638" w:rsidRDefault="0042075D" w:rsidP="0042075D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42075D" w:rsidRPr="00F224CD" w:rsidRDefault="0042075D" w:rsidP="0042075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2075D" w:rsidRPr="00F224CD" w:rsidRDefault="0042075D" w:rsidP="0042075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42075D" w:rsidRPr="00F224CD" w:rsidRDefault="0042075D" w:rsidP="0042075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42075D" w:rsidRPr="00F224CD" w:rsidRDefault="0042075D" w:rsidP="0042075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42075D" w:rsidRPr="00F224CD" w:rsidRDefault="0042075D" w:rsidP="0042075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42075D" w:rsidRPr="00BA2695" w:rsidRDefault="0042075D" w:rsidP="0042075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42075D" w:rsidRPr="00F224CD" w:rsidRDefault="0042075D" w:rsidP="0042075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42075D" w:rsidRPr="00F224CD" w:rsidRDefault="0042075D" w:rsidP="0042075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42075D" w:rsidRPr="00F224CD" w:rsidRDefault="0042075D" w:rsidP="0042075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42075D" w:rsidRPr="00F224CD" w:rsidRDefault="0042075D" w:rsidP="0042075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42075D" w:rsidRPr="00F224CD" w:rsidRDefault="0042075D" w:rsidP="0042075D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42075D" w:rsidRPr="00F224CD" w:rsidRDefault="0042075D" w:rsidP="0042075D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42075D" w:rsidRPr="00F224CD" w:rsidRDefault="0042075D" w:rsidP="0042075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42075D" w:rsidRPr="00F224CD" w:rsidRDefault="0042075D" w:rsidP="0042075D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42075D" w:rsidRPr="00F224CD" w:rsidRDefault="0042075D" w:rsidP="0042075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42075D" w:rsidRPr="00F224CD" w:rsidRDefault="0042075D" w:rsidP="0042075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42075D" w:rsidRDefault="0042075D" w:rsidP="0042075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42075D" w:rsidRPr="00F224CD" w:rsidRDefault="0042075D" w:rsidP="0042075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42075D" w:rsidRPr="00BA2695" w:rsidRDefault="0042075D" w:rsidP="0042075D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42075D" w:rsidRPr="00F224CD" w:rsidRDefault="0042075D" w:rsidP="0042075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42075D" w:rsidRPr="00F224CD" w:rsidRDefault="0042075D" w:rsidP="004207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42075D" w:rsidRPr="00F224CD" w:rsidRDefault="0042075D" w:rsidP="0042075D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42075D" w:rsidRPr="00F224CD" w:rsidRDefault="0042075D" w:rsidP="0042075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42075D" w:rsidRPr="00F224CD" w:rsidRDefault="0042075D" w:rsidP="0042075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42075D" w:rsidRPr="00F224CD" w:rsidRDefault="0042075D" w:rsidP="0042075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</w:t>
      </w:r>
      <w:proofErr w:type="gramStart"/>
      <w:r w:rsidRPr="00F224CD">
        <w:rPr>
          <w:sz w:val="23"/>
          <w:szCs w:val="23"/>
        </w:rPr>
        <w:t>далее</w:t>
      </w:r>
      <w:proofErr w:type="gramEnd"/>
      <w:r w:rsidRPr="00F224CD"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42075D" w:rsidRPr="00F224CD" w:rsidRDefault="0042075D" w:rsidP="0042075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42075D" w:rsidRPr="00F224CD" w:rsidRDefault="0042075D" w:rsidP="0042075D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42075D" w:rsidRPr="00F224CD" w:rsidRDefault="0042075D" w:rsidP="0042075D">
      <w:pPr>
        <w:ind w:firstLine="709"/>
        <w:rPr>
          <w:color w:val="000000"/>
          <w:sz w:val="23"/>
          <w:szCs w:val="23"/>
        </w:rPr>
      </w:pPr>
    </w:p>
    <w:p w:rsidR="0042075D" w:rsidRPr="00F224CD" w:rsidRDefault="0042075D" w:rsidP="0042075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42075D" w:rsidRPr="00F224CD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42075D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42075D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42075D" w:rsidRPr="00AA00F7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42075D" w:rsidRPr="00F224CD" w:rsidRDefault="0042075D" w:rsidP="004207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42075D" w:rsidRPr="00F224CD" w:rsidRDefault="0042075D" w:rsidP="004207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42075D" w:rsidRPr="00F224CD" w:rsidRDefault="0042075D" w:rsidP="004207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42075D" w:rsidRDefault="0042075D" w:rsidP="0042075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42075D" w:rsidRPr="00A613EB" w:rsidRDefault="0042075D" w:rsidP="0042075D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42075D" w:rsidRPr="00A613EB" w:rsidRDefault="0042075D" w:rsidP="0042075D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42075D" w:rsidRDefault="0042075D" w:rsidP="0042075D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42075D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42075D" w:rsidRPr="00472437" w:rsidRDefault="0042075D" w:rsidP="0042075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 xml:space="preserve"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___% </w:t>
      </w:r>
      <w:bookmarkStart w:id="0" w:name="_GoBack"/>
      <w:bookmarkEnd w:id="0"/>
      <w:r w:rsidRPr="00DD5638">
        <w:rPr>
          <w:sz w:val="23"/>
          <w:szCs w:val="23"/>
        </w:rPr>
        <w:t xml:space="preserve">цены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42075D" w:rsidRPr="00F224CD" w:rsidRDefault="0042075D" w:rsidP="0042075D">
      <w:pPr>
        <w:widowControl w:val="0"/>
        <w:ind w:firstLine="0"/>
        <w:jc w:val="center"/>
        <w:rPr>
          <w:b/>
          <w:sz w:val="22"/>
          <w:szCs w:val="22"/>
        </w:rPr>
      </w:pPr>
    </w:p>
    <w:p w:rsidR="0042075D" w:rsidRPr="00F224CD" w:rsidRDefault="0042075D" w:rsidP="0042075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42075D" w:rsidRPr="00F224CD" w:rsidRDefault="0042075D" w:rsidP="004207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075D" w:rsidRPr="00DD5638" w:rsidRDefault="0042075D" w:rsidP="0042075D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DD5638">
        <w:rPr>
          <w:sz w:val="23"/>
          <w:szCs w:val="23"/>
        </w:rPr>
        <w:t>п</w:t>
      </w:r>
      <w:r>
        <w:rPr>
          <w:sz w:val="23"/>
          <w:szCs w:val="23"/>
        </w:rPr>
        <w:t>п</w:t>
      </w:r>
      <w:proofErr w:type="spellEnd"/>
      <w:r w:rsidRPr="00DD5638">
        <w:rPr>
          <w:sz w:val="23"/>
          <w:szCs w:val="23"/>
        </w:rPr>
        <w:t>. 3.1.1 п. 3.1 Договора, в связи с обстоятельствами, за которые несет ответственность Цедент и к</w:t>
      </w:r>
      <w:r>
        <w:rPr>
          <w:sz w:val="23"/>
          <w:szCs w:val="23"/>
        </w:rPr>
        <w:t xml:space="preserve">оторые не могут быть устранены </w:t>
      </w:r>
      <w:r w:rsidRPr="00DD5638">
        <w:rPr>
          <w:sz w:val="23"/>
          <w:szCs w:val="23"/>
        </w:rPr>
        <w:t xml:space="preserve">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42075D" w:rsidRPr="00DD5638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42075D" w:rsidRPr="00F224CD" w:rsidRDefault="0042075D" w:rsidP="004207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42075D" w:rsidRPr="00212BD7" w:rsidRDefault="0042075D" w:rsidP="004207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42075D" w:rsidRPr="00212BD7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42075D" w:rsidRPr="00212BD7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</w:t>
      </w:r>
      <w:proofErr w:type="gramStart"/>
      <w:r w:rsidRPr="00212BD7">
        <w:rPr>
          <w:sz w:val="23"/>
          <w:szCs w:val="23"/>
        </w:rPr>
        <w:t>_</w:t>
      </w:r>
      <w:r w:rsidRPr="00212BD7">
        <w:rPr>
          <w:i/>
          <w:sz w:val="23"/>
          <w:szCs w:val="23"/>
        </w:rPr>
        <w:t>(</w:t>
      </w:r>
      <w:proofErr w:type="gramEnd"/>
      <w:r w:rsidRPr="00212BD7">
        <w:rPr>
          <w:i/>
          <w:sz w:val="23"/>
          <w:szCs w:val="23"/>
        </w:rPr>
        <w:t>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42075D" w:rsidRPr="00F224CD" w:rsidRDefault="0042075D" w:rsidP="004207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42075D" w:rsidRPr="00F224CD" w:rsidRDefault="0042075D" w:rsidP="0042075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42075D" w:rsidRPr="00212BD7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42075D" w:rsidRPr="00212BD7" w:rsidRDefault="0042075D" w:rsidP="0042075D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42075D" w:rsidRPr="00F224CD" w:rsidRDefault="0042075D" w:rsidP="0042075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42075D" w:rsidRPr="00F224CD" w:rsidRDefault="0042075D" w:rsidP="0042075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42075D" w:rsidRPr="00F224CD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42075D" w:rsidRPr="00212BD7" w:rsidRDefault="0042075D" w:rsidP="0042075D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42075D" w:rsidRPr="00212BD7" w:rsidRDefault="0042075D" w:rsidP="0042075D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42075D" w:rsidRPr="00212BD7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42075D" w:rsidRPr="00F224CD" w:rsidRDefault="0042075D" w:rsidP="0042075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42075D" w:rsidRPr="00F224CD" w:rsidRDefault="0042075D" w:rsidP="0042075D">
      <w:pPr>
        <w:pStyle w:val="3"/>
        <w:rPr>
          <w:color w:val="000000"/>
          <w:sz w:val="22"/>
          <w:szCs w:val="22"/>
        </w:rPr>
      </w:pPr>
    </w:p>
    <w:p w:rsidR="0042075D" w:rsidRDefault="0042075D" w:rsidP="0042075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42075D" w:rsidRDefault="0042075D" w:rsidP="0042075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42075D" w:rsidRPr="00FB0E40" w:rsidRDefault="0042075D" w:rsidP="0042075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F8313E" w:rsidRPr="0042075D" w:rsidRDefault="00F8313E" w:rsidP="0042075D">
      <w:pPr>
        <w:pStyle w:val="a3"/>
        <w:ind w:firstLine="0"/>
        <w:jc w:val="center"/>
        <w:rPr>
          <w:lang w:val="ru-RU"/>
        </w:rPr>
      </w:pPr>
    </w:p>
    <w:sectPr w:rsidR="00F8313E" w:rsidRPr="0042075D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65" w:rsidRDefault="00701265" w:rsidP="00701265">
      <w:r>
        <w:separator/>
      </w:r>
    </w:p>
  </w:endnote>
  <w:endnote w:type="continuationSeparator" w:id="0">
    <w:p w:rsidR="00701265" w:rsidRDefault="00701265" w:rsidP="007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7F66BB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4207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4207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65" w:rsidRDefault="00701265" w:rsidP="00701265">
      <w:r>
        <w:separator/>
      </w:r>
    </w:p>
  </w:footnote>
  <w:footnote w:type="continuationSeparator" w:id="0">
    <w:p w:rsidR="00701265" w:rsidRDefault="00701265" w:rsidP="00701265">
      <w:r>
        <w:continuationSeparator/>
      </w:r>
    </w:p>
  </w:footnote>
  <w:footnote w:id="1">
    <w:p w:rsidR="0042075D" w:rsidRPr="0067190D" w:rsidRDefault="0042075D" w:rsidP="0042075D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7F66B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75D">
      <w:rPr>
        <w:noProof/>
      </w:rPr>
      <w:t>2</w:t>
    </w:r>
    <w:r>
      <w:fldChar w:fldCharType="end"/>
    </w:r>
  </w:p>
  <w:p w:rsidR="00EA73E7" w:rsidRDefault="004207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5"/>
    <w:rsid w:val="0042075D"/>
    <w:rsid w:val="00701265"/>
    <w:rsid w:val="007F66BB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59B6-742D-486D-802D-12C283C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1265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012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01265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70126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701265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01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7012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01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1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01265"/>
  </w:style>
  <w:style w:type="paragraph" w:styleId="aa">
    <w:name w:val="header"/>
    <w:basedOn w:val="a"/>
    <w:link w:val="ab"/>
    <w:uiPriority w:val="99"/>
    <w:rsid w:val="007012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012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701265"/>
    <w:pPr>
      <w:ind w:left="720"/>
      <w:contextualSpacing/>
    </w:pPr>
  </w:style>
  <w:style w:type="paragraph" w:customStyle="1" w:styleId="ConsPlusNormal">
    <w:name w:val="ConsPlusNormal"/>
    <w:rsid w:val="00701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701265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701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701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3</cp:revision>
  <dcterms:created xsi:type="dcterms:W3CDTF">2021-04-19T07:15:00Z</dcterms:created>
  <dcterms:modified xsi:type="dcterms:W3CDTF">2021-06-09T08:45:00Z</dcterms:modified>
</cp:coreProperties>
</file>