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7FDB" w14:textId="5A4AD211" w:rsidR="00123209" w:rsidRPr="00224F8A" w:rsidRDefault="00123209" w:rsidP="005C034C">
      <w:pPr>
        <w:pStyle w:val="a3"/>
        <w:jc w:val="left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2FCC992" w:rsidR="001D7929" w:rsidRPr="00224F8A" w:rsidRDefault="005C034C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>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2075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7587EFC6" w:rsidR="00CC3B0A" w:rsidRPr="00224F8A" w:rsidRDefault="00CC3B0A" w:rsidP="0023255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9914BE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3B55431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E6BA23B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45D8A8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8509DF" w14:paraId="33CF9F16" w14:textId="77777777" w:rsidTr="00F56FF3">
        <w:tc>
          <w:tcPr>
            <w:tcW w:w="2268" w:type="dxa"/>
            <w:shd w:val="clear" w:color="auto" w:fill="auto"/>
          </w:tcPr>
          <w:p w14:paraId="20F5858F" w14:textId="6EA61A4D" w:rsidR="009D1E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65F631" w14:textId="50FD80E7" w:rsidR="00D911F0" w:rsidRPr="008509DF" w:rsidRDefault="00D911F0" w:rsidP="005C03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помещени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7087" w:type="dxa"/>
            <w:shd w:val="clear" w:color="auto" w:fill="auto"/>
          </w:tcPr>
          <w:p w14:paraId="75BECD1C" w14:textId="025CF978" w:rsidR="0088508E" w:rsidRPr="008509DF" w:rsidRDefault="005C034C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</w:t>
            </w: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омещение, назначение: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нежилое</w:t>
            </w: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, </w:t>
            </w:r>
            <w:r w:rsidRPr="00E8375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кадастровый номер</w:t>
            </w: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№</w:t>
            </w:r>
            <w:r>
              <w:t xml:space="preserve"> </w:t>
            </w:r>
            <w:r w:rsidRPr="005C03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23:47:0307003:219</w:t>
            </w: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</w:t>
            </w:r>
            <w:r w:rsidRPr="00E8375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общей площадью</w:t>
            </w:r>
            <w:r w:rsidRPr="00E8375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1046,7</w:t>
            </w: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E8375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кв.м., адрес (местонахождение):</w:t>
            </w:r>
            <w:r w:rsidRPr="00E8375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Россия, Краснодарский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кр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., г. Новороссийск, ул. Исаева, №6</w:t>
            </w: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11A129EA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32B3F4FC" w14:textId="532563ED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A8596C6" w14:textId="3507244A" w:rsidR="004E7E06" w:rsidRPr="008509DF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нежилого помещения/жилого помещения (квартиры)</w:t>
            </w:r>
            <w:r w:rsidR="004E7E0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F5E2F3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11066E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7561B591" w14:textId="77777777" w:rsidR="005C034C" w:rsidRDefault="005C034C" w:rsidP="00D013EC">
            <w:pPr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1.2. Недвижимое имущество принадлежит Продавцу на праве собственности на основании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договора купли продажи №9-06/204-н от </w:t>
            </w:r>
            <w:proofErr w:type="gramStart"/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03.12.2004г.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 чем в Едином государственном реестре недвижимости сделана запись о регистрации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69581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23-23/21-6/2005-121</w:t>
            </w:r>
            <w:r w:rsidRPr="0069581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15.02.2005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что подтверждается Выпиской из Единого государственного реестра недвижимости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от </w:t>
            </w:r>
            <w:r w:rsidRPr="005C034C">
              <w:rPr>
                <w:rFonts w:ascii="Verdana" w:hAnsi="Verdana"/>
                <w:i/>
                <w:color w:val="0070C0"/>
                <w:sz w:val="20"/>
                <w:szCs w:val="20"/>
              </w:rPr>
              <w:t>24.03.2021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>
              <w:t xml:space="preserve"> </w:t>
            </w:r>
            <w:r w:rsidRPr="005C034C">
              <w:rPr>
                <w:rFonts w:ascii="Verdana" w:hAnsi="Verdana"/>
                <w:i/>
                <w:color w:val="0070C0"/>
                <w:sz w:val="20"/>
                <w:szCs w:val="20"/>
              </w:rPr>
              <w:t>99/2021/383103403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</w:p>
          <w:p w14:paraId="25BAFDA3" w14:textId="6BAD60A6" w:rsidR="00A54990" w:rsidRPr="008509DF" w:rsidRDefault="00F172A9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1.2.1.Одновременно с переходом к Покупателю права собственности на </w:t>
            </w:r>
            <w:r w:rsidR="005F405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46427ECD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7B0594CE" w14:textId="77777777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30C3B" w:rsidRPr="008509DF" w14:paraId="1B0AC664" w14:textId="77777777" w:rsidTr="003A0381">
        <w:tc>
          <w:tcPr>
            <w:tcW w:w="2268" w:type="dxa"/>
            <w:shd w:val="clear" w:color="auto" w:fill="auto"/>
          </w:tcPr>
          <w:p w14:paraId="5C9A7C3C" w14:textId="77777777" w:rsidR="00930C3B" w:rsidRPr="008509DF" w:rsidRDefault="00930C3B" w:rsidP="003A038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1F15F18D" w14:textId="18AC5BE3" w:rsidR="00015280" w:rsidRDefault="00930C3B" w:rsidP="00930C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15280" w:rsidRPr="001033D6">
              <w:rPr>
                <w:rFonts w:ascii="Verdana" w:hAnsi="Verdana" w:cs="Verdana"/>
                <w:b/>
                <w:bCs/>
                <w:i/>
                <w:iCs/>
                <w:color w:val="FF0000"/>
                <w:sz w:val="18"/>
                <w:szCs w:val="18"/>
              </w:rPr>
              <w:t>нежилого помещения/жилого помещения (квартиры), земельного участка, а также жилого дома/ нежилого здания/сооружения/</w:t>
            </w:r>
            <w:proofErr w:type="gramStart"/>
            <w:r w:rsidR="00015280" w:rsidRPr="001033D6">
              <w:rPr>
                <w:rFonts w:ascii="Verdana" w:hAnsi="Verdana" w:cs="Verdana"/>
                <w:b/>
                <w:bCs/>
                <w:i/>
                <w:iCs/>
                <w:color w:val="FF0000"/>
                <w:sz w:val="18"/>
                <w:szCs w:val="18"/>
              </w:rPr>
              <w:t>ОНС</w:t>
            </w:r>
            <w:r w:rsidR="00015280" w:rsidRPr="001033D6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1528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на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земельном участке, </w:t>
            </w:r>
            <w:r w:rsidR="00E568F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находящемся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собственности</w:t>
            </w:r>
            <w:r w:rsidR="00E568F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1528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568F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Продавца</w:t>
            </w:r>
          </w:p>
          <w:p w14:paraId="2D9CEC2E" w14:textId="15C2ED47" w:rsidR="00930C3B" w:rsidRPr="008509DF" w:rsidRDefault="00930C3B" w:rsidP="00930C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81D6724" w14:textId="1167D5C3" w:rsidR="003A0381" w:rsidRPr="008509DF" w:rsidRDefault="00930C3B" w:rsidP="00D9443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F763D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      </w:r>
            <w:r w:rsidR="00F763D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 w:rsidR="00F763D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</w:t>
            </w:r>
            <w:r w:rsidR="00186859">
              <w:rPr>
                <w:rFonts w:ascii="Verdana" w:hAnsi="Verdana" w:cs="Verdana"/>
                <w:color w:val="000000"/>
                <w:sz w:val="20"/>
                <w:szCs w:val="20"/>
              </w:rPr>
              <w:t>ознакомился с документацией на н</w:t>
            </w:r>
            <w:r w:rsidR="00F763D0">
              <w:rPr>
                <w:rFonts w:ascii="Verdana" w:hAnsi="Verdana" w:cs="Verdana"/>
                <w:color w:val="000000"/>
                <w:sz w:val="20"/>
                <w:szCs w:val="20"/>
              </w:rPr>
              <w:t>едвижимое имущество до подписания настоящего Договора</w:t>
            </w:r>
          </w:p>
        </w:tc>
      </w:tr>
    </w:tbl>
    <w:p w14:paraId="1D0B7BD6" w14:textId="77777777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5F043E" w:rsidRPr="008509DF" w14:paraId="287CC0BC" w14:textId="77777777" w:rsidTr="00921B0E">
        <w:tc>
          <w:tcPr>
            <w:tcW w:w="2268" w:type="dxa"/>
            <w:shd w:val="clear" w:color="auto" w:fill="auto"/>
          </w:tcPr>
          <w:p w14:paraId="07B3FEE1" w14:textId="66DB96A0" w:rsidR="0001605E" w:rsidRPr="008509DF" w:rsidRDefault="00250BBC" w:rsidP="00F56FF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нежилого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4E5E5D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нежилого здания/</w:t>
            </w:r>
          </w:p>
          <w:p w14:paraId="43689CC1" w14:textId="1F45AAB3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сооружения/ОНС</w:t>
            </w:r>
          </w:p>
        </w:tc>
        <w:tc>
          <w:tcPr>
            <w:tcW w:w="7303" w:type="dxa"/>
            <w:shd w:val="clear" w:color="auto" w:fill="auto"/>
          </w:tcPr>
          <w:p w14:paraId="1F526FB5" w14:textId="36B37F4C" w:rsidR="005F043E" w:rsidRPr="008509DF" w:rsidRDefault="008E760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344D65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 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рублей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81363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копеек (в том числе </w:t>
            </w:r>
            <w:r w:rsidR="00E31A9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исчисленный в соответствии с действующим законодательством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38943331" w14:textId="77777777" w:rsidR="003E26A0" w:rsidRPr="008509DF" w:rsidRDefault="003E26A0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C6E73AA" w:rsidR="00AB5223" w:rsidRPr="008509DF" w:rsidRDefault="00DE0E51" w:rsidP="00D602E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602EB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602EB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246DA974" w:rsidR="001E5436" w:rsidRPr="008076AD" w:rsidRDefault="00B71921" w:rsidP="00D602E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 w:rsidR="00D602EB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602EB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E558B4" w:rsidRPr="008C63A5" w14:paraId="40AEDEF4" w14:textId="77777777" w:rsidTr="00E558B4">
        <w:trPr>
          <w:trHeight w:val="145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5619DA" w14:textId="77777777" w:rsidR="00E558B4" w:rsidRPr="00E558B4" w:rsidRDefault="00E558B4" w:rsidP="00E558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558B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оплаты  </w:t>
            </w:r>
          </w:p>
          <w:p w14:paraId="332AAF2A" w14:textId="77777777" w:rsidR="00E558B4" w:rsidRPr="00E558B4" w:rsidRDefault="00E558B4" w:rsidP="00E558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558B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078EB87A" w14:textId="77777777" w:rsidR="00E558B4" w:rsidRPr="00E558B4" w:rsidRDefault="00E558B4" w:rsidP="00E558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558B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0947C81C" w14:textId="77777777" w:rsidR="00E558B4" w:rsidRPr="008C63A5" w:rsidRDefault="00E558B4" w:rsidP="00F37C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558B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 ( в том числе  с 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49EF5" w14:textId="10C0962C" w:rsidR="00E558B4" w:rsidRPr="008C63A5" w:rsidRDefault="00E558B4" w:rsidP="00E558B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E558B4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251FE7" w:rsidRPr="00251FE7">
              <w:rPr>
                <w:rFonts w:ascii="Verdana" w:hAnsi="Verdana"/>
                <w:sz w:val="20"/>
                <w:szCs w:val="20"/>
              </w:rPr>
              <w:t>5</w:t>
            </w:r>
            <w:r w:rsidRPr="00E558B4">
              <w:rPr>
                <w:rFonts w:ascii="Verdana" w:hAnsi="Verdana"/>
                <w:sz w:val="20"/>
                <w:szCs w:val="20"/>
              </w:rPr>
              <w:t xml:space="preserve">  (</w:t>
            </w:r>
            <w:r w:rsidR="00251FE7">
              <w:rPr>
                <w:rFonts w:ascii="Verdana" w:hAnsi="Verdana"/>
                <w:sz w:val="20"/>
                <w:szCs w:val="20"/>
              </w:rPr>
              <w:t>пяти</w:t>
            </w:r>
            <w:r w:rsidRPr="00E558B4">
              <w:rPr>
                <w:rFonts w:ascii="Verdana" w:hAnsi="Verdana"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74E2ED19" w14:textId="77777777" w:rsidR="00E558B4" w:rsidRPr="008C63A5" w:rsidRDefault="00E558B4" w:rsidP="00F37CE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3BBA4115" w:rsidR="009D6025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5F9173" w14:textId="05063D1D" w:rsidR="00E558B4" w:rsidRDefault="00E558B4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63421F" w14:textId="23C159AC" w:rsidR="00E558B4" w:rsidRDefault="00E558B4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99DDA5" w14:textId="77777777" w:rsidR="00E558B4" w:rsidRPr="008076AD" w:rsidRDefault="00E558B4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728654F8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786429">
              <w:rPr>
                <w:rFonts w:ascii="Verdana" w:hAnsi="Verdana"/>
                <w:i/>
                <w:color w:val="0070C0"/>
              </w:rPr>
              <w:t xml:space="preserve">4 095 900 </w:t>
            </w:r>
            <w:r w:rsidR="003D002A" w:rsidRPr="008076AD">
              <w:rPr>
                <w:rFonts w:ascii="Verdana" w:hAnsi="Verdana"/>
                <w:i/>
                <w:color w:val="0070C0"/>
              </w:rPr>
              <w:t>(</w:t>
            </w:r>
            <w:r w:rsidR="00786429">
              <w:rPr>
                <w:rFonts w:ascii="Verdana" w:hAnsi="Verdana"/>
                <w:i/>
                <w:color w:val="0070C0"/>
              </w:rPr>
              <w:t xml:space="preserve">четыре миллиона девяноста пять тысяч </w:t>
            </w:r>
            <w:r w:rsidR="00BE445F">
              <w:rPr>
                <w:rFonts w:ascii="Verdana" w:hAnsi="Verdana"/>
                <w:i/>
                <w:color w:val="0070C0"/>
              </w:rPr>
              <w:t>девятьсот</w:t>
            </w:r>
            <w:r w:rsidR="003D002A" w:rsidRPr="008076AD">
              <w:rPr>
                <w:rFonts w:ascii="Verdana" w:hAnsi="Verdana"/>
                <w:i/>
                <w:color w:val="0070C0"/>
              </w:rPr>
              <w:t>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786429">
              <w:rPr>
                <w:rFonts w:ascii="Verdana" w:hAnsi="Verdana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D602EB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8076AD">
              <w:rPr>
                <w:rFonts w:ascii="Verdana" w:hAnsi="Verdana"/>
                <w:i/>
                <w:color w:val="0070C0"/>
              </w:rPr>
              <w:t>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4FAF7695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</w:t>
            </w:r>
            <w:r w:rsidR="00A5018C">
              <w:rPr>
                <w:rFonts w:ascii="Verdana" w:hAnsi="Verdana"/>
                <w:i/>
                <w:color w:val="FF0000"/>
              </w:rPr>
              <w:t xml:space="preserve"> в случае расчетов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 </w:t>
            </w:r>
            <w:r w:rsidR="00A5018C">
              <w:rPr>
                <w:rFonts w:ascii="Verdana" w:hAnsi="Verdana"/>
                <w:i/>
                <w:color w:val="FF0000"/>
              </w:rPr>
              <w:t>за счет кредитных средств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0736BBB6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BE2E42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BE2E42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D2FA4" w:rsidRPr="008076AD">
        <w:rPr>
          <w:rFonts w:ascii="Verdana" w:hAnsi="Verdana"/>
        </w:rPr>
        <w:t>с момента исполнения Покупателем обязательств по оплате цены недвижимого имущества в полном объеме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602EB">
        <w:tc>
          <w:tcPr>
            <w:tcW w:w="2269" w:type="dxa"/>
          </w:tcPr>
          <w:p w14:paraId="31837F38" w14:textId="66604714" w:rsidR="00F54327" w:rsidRPr="008509DF" w:rsidRDefault="00F54327" w:rsidP="005B3C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 w:rsidR="005B3CBC">
              <w:rPr>
                <w:rFonts w:ascii="Verdana" w:hAnsi="Verdana"/>
                <w:i/>
                <w:color w:val="FF0000"/>
                <w:sz w:val="20"/>
                <w:szCs w:val="20"/>
              </w:rPr>
              <w:t>предварительной оплаты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602EB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602EB" w:rsidRPr="00876F9C" w14:paraId="408C06DF" w14:textId="77777777" w:rsidTr="00D60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9" w:type="dxa"/>
          </w:tcPr>
          <w:p w14:paraId="0986BA63" w14:textId="77777777" w:rsidR="00D602EB" w:rsidRPr="008076AD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10A90E08" w14:textId="77777777" w:rsidR="00D602EB" w:rsidRPr="00876F9C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44C35DB3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1648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A9320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D602EB" w14:paraId="1B92E72E" w14:textId="77777777" w:rsidTr="00017B34">
        <w:tc>
          <w:tcPr>
            <w:tcW w:w="2410" w:type="dxa"/>
          </w:tcPr>
          <w:p w14:paraId="014EA664" w14:textId="77777777" w:rsidR="00D602EB" w:rsidRPr="001A2FCF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4151E9F3" w14:textId="77777777" w:rsidR="00D602EB" w:rsidRPr="001A2FCF" w:rsidRDefault="00D602EB" w:rsidP="00017B34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7E88DBC7" w14:textId="77777777" w:rsidR="00D602EB" w:rsidRPr="001A2FCF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364580D" w14:textId="77777777" w:rsidR="00D602EB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D602EB" w14:paraId="6D48D6FB" w14:textId="77777777" w:rsidTr="00017B34">
        <w:tc>
          <w:tcPr>
            <w:tcW w:w="2410" w:type="dxa"/>
          </w:tcPr>
          <w:p w14:paraId="6DBB9E3C" w14:textId="77777777" w:rsidR="00D602EB" w:rsidRPr="001A2FCF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51B24B6C" w14:textId="77777777" w:rsidR="00D602EB" w:rsidRPr="001A2FCF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4004502A" w14:textId="3E69CB02" w:rsidR="00D602EB" w:rsidRPr="001C1460" w:rsidRDefault="00D602EB" w:rsidP="00017B34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0084449C" w14:textId="77777777" w:rsidR="00D602EB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02EB" w14:paraId="278D26E3" w14:textId="77777777" w:rsidTr="00017B34">
        <w:tc>
          <w:tcPr>
            <w:tcW w:w="2410" w:type="dxa"/>
          </w:tcPr>
          <w:p w14:paraId="1E6C51E0" w14:textId="77777777" w:rsidR="00D602EB" w:rsidRPr="001A2FCF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3C8DB29A" w14:textId="77777777" w:rsidR="00D602EB" w:rsidRPr="001A2FCF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23098893" w14:textId="31C2A215" w:rsidR="00D602EB" w:rsidRDefault="00D602EB" w:rsidP="00017B34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3FC945F2" w14:textId="77777777" w:rsidR="00D602EB" w:rsidRPr="001C1460" w:rsidRDefault="00D602EB" w:rsidP="00017B34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EA9884A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0A4857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0A485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455C63C" w14:textId="77777777" w:rsidR="00036CD9" w:rsidRPr="0055668A" w:rsidRDefault="00036CD9" w:rsidP="00036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69A29B86" w14:textId="77777777" w:rsidR="00036CD9" w:rsidRPr="0055668A" w:rsidRDefault="00036CD9" w:rsidP="00036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E356411" w14:textId="77777777" w:rsidR="00036CD9" w:rsidRDefault="00036CD9" w:rsidP="00036CD9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014CA87C" w14:textId="77777777" w:rsidR="00036CD9" w:rsidRPr="0055668A" w:rsidRDefault="00036CD9" w:rsidP="00036CD9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4E85B62" w14:textId="77777777" w:rsidR="00036CD9" w:rsidRPr="008509DF" w:rsidRDefault="00036CD9" w:rsidP="00036CD9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46A4AB1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D602EB" w:rsidRPr="00214EE9" w14:paraId="63B2C59A" w14:textId="77777777" w:rsidTr="00017B34">
        <w:tc>
          <w:tcPr>
            <w:tcW w:w="4854" w:type="dxa"/>
            <w:shd w:val="clear" w:color="auto" w:fill="auto"/>
          </w:tcPr>
          <w:p w14:paraId="785599A5" w14:textId="77777777" w:rsidR="00D602EB" w:rsidRPr="00214EE9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6F442C9" w14:textId="77777777" w:rsidR="00D602EB" w:rsidRPr="00214EE9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  <w:tr w:rsidR="00D602EB" w:rsidRPr="00214EE9" w14:paraId="1247E859" w14:textId="77777777" w:rsidTr="00D602EB">
        <w:tc>
          <w:tcPr>
            <w:tcW w:w="4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24E79C" w14:textId="77777777" w:rsidR="00D602EB" w:rsidRPr="00214EE9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6109B" w14:textId="77777777" w:rsidR="00D602EB" w:rsidRPr="00214EE9" w:rsidRDefault="00D602EB" w:rsidP="00017B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0A4857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279386CB" w:rsidR="00CC3B0A" w:rsidRPr="00CC3B0A" w:rsidRDefault="00CC3B0A" w:rsidP="00A00183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8CB491E" w14:textId="6BFD7535" w:rsidR="007D2ACC" w:rsidRDefault="000A485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E8375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омещение, назначение: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нежилое</w:t>
      </w:r>
      <w:proofErr w:type="gramStart"/>
      <w:r w:rsidRPr="00E8375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 ,</w:t>
      </w:r>
      <w:proofErr w:type="gramEnd"/>
      <w:r w:rsidRPr="00E8375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E83755">
        <w:rPr>
          <w:rFonts w:ascii="Verdana" w:eastAsia="Times New Roman" w:hAnsi="Verdana" w:cs="Times New Roman"/>
          <w:sz w:val="20"/>
          <w:szCs w:val="20"/>
          <w:lang w:eastAsia="ru-RU"/>
        </w:rPr>
        <w:t>кадастровый номер</w:t>
      </w:r>
      <w:r w:rsidRPr="00E8375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№</w:t>
      </w:r>
      <w:r>
        <w:t xml:space="preserve"> </w:t>
      </w:r>
      <w:r w:rsidRPr="005C034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23:47:0307003:219</w:t>
      </w:r>
      <w:r w:rsidRPr="00E8375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</w:t>
      </w:r>
      <w:r w:rsidRPr="00E83755">
        <w:rPr>
          <w:rFonts w:ascii="Verdana" w:eastAsia="Times New Roman" w:hAnsi="Verdana" w:cs="Times New Roman"/>
          <w:sz w:val="20"/>
          <w:szCs w:val="20"/>
          <w:lang w:eastAsia="ru-RU"/>
        </w:rPr>
        <w:t>общей площадью</w:t>
      </w:r>
      <w:r w:rsidRPr="00E83755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1046,7</w:t>
      </w:r>
      <w:r w:rsidRPr="00E8375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E83755">
        <w:rPr>
          <w:rFonts w:ascii="Verdana" w:eastAsia="Times New Roman" w:hAnsi="Verdana" w:cs="Times New Roman"/>
          <w:sz w:val="20"/>
          <w:szCs w:val="20"/>
          <w:lang w:eastAsia="ru-RU"/>
        </w:rPr>
        <w:t>кв.м., адрес (местонахождение):</w:t>
      </w:r>
      <w:r w:rsidRPr="00E83755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Россия, Краснодарский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., г. Новороссийск, ул. Исаева, №6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1A6E8C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A00183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A00183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5E94B59F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21DF" w14:textId="77777777" w:rsidR="002829FD" w:rsidRDefault="002829FD" w:rsidP="00E33D4F">
      <w:pPr>
        <w:spacing w:after="0" w:line="240" w:lineRule="auto"/>
      </w:pPr>
      <w:r>
        <w:separator/>
      </w:r>
    </w:p>
  </w:endnote>
  <w:endnote w:type="continuationSeparator" w:id="0">
    <w:p w14:paraId="32A1A7C8" w14:textId="77777777" w:rsidR="002829FD" w:rsidRDefault="002829F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509A054" w:rsidR="0010369A" w:rsidRDefault="00103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E7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10369A" w:rsidRDefault="00103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5B98" w14:textId="77777777" w:rsidR="002829FD" w:rsidRDefault="002829FD" w:rsidP="00E33D4F">
      <w:pPr>
        <w:spacing w:after="0" w:line="240" w:lineRule="auto"/>
      </w:pPr>
      <w:r>
        <w:separator/>
      </w:r>
    </w:p>
  </w:footnote>
  <w:footnote w:type="continuationSeparator" w:id="0">
    <w:p w14:paraId="35B6FC28" w14:textId="77777777" w:rsidR="002829FD" w:rsidRDefault="002829FD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10369A" w:rsidRPr="00120657" w:rsidRDefault="0010369A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10369A" w:rsidRPr="00120657" w:rsidRDefault="0010369A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10369A" w:rsidRPr="00D03FB6" w:rsidRDefault="0010369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10369A" w:rsidRPr="00D03FB6" w:rsidRDefault="0010369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10369A" w:rsidRPr="008070A5" w:rsidRDefault="0010369A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10369A" w:rsidRPr="0010369A" w:rsidRDefault="0010369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1C07D4E7" w14:textId="77777777" w:rsidR="00A00183" w:rsidRDefault="0010369A" w:rsidP="00A00183">
      <w:pPr>
        <w:pStyle w:val="Default"/>
      </w:pPr>
      <w:r w:rsidRPr="0010369A">
        <w:rPr>
          <w:rStyle w:val="af4"/>
          <w:color w:val="FF0000"/>
          <w:sz w:val="16"/>
          <w:szCs w:val="16"/>
        </w:rPr>
        <w:footnoteRef/>
      </w:r>
      <w:r w:rsidRPr="0010369A">
        <w:rPr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5"/>
      </w:tblGrid>
      <w:tr w:rsidR="00A00183" w14:paraId="74452776" w14:textId="77777777">
        <w:trPr>
          <w:trHeight w:val="87"/>
        </w:trPr>
        <w:tc>
          <w:tcPr>
            <w:tcW w:w="4215" w:type="dxa"/>
          </w:tcPr>
          <w:p w14:paraId="16130F78" w14:textId="77777777" w:rsidR="00A00183" w:rsidRDefault="00A00183" w:rsidP="00A00183">
            <w:pPr>
              <w:pStyle w:val="Default"/>
            </w:pPr>
            <w:r>
              <w:t>http://vid1.rian.ru/ig/ratings/banki_07_03_21</w:t>
            </w:r>
          </w:p>
        </w:tc>
      </w:tr>
    </w:tbl>
    <w:p w14:paraId="6B5C1A07" w14:textId="5B3DA5C9" w:rsidR="0010369A" w:rsidRDefault="0010369A" w:rsidP="00035ED5">
      <w:pPr>
        <w:pStyle w:val="af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08A"/>
    <w:rsid w:val="00032CB8"/>
    <w:rsid w:val="000351E6"/>
    <w:rsid w:val="00035ED5"/>
    <w:rsid w:val="000365BF"/>
    <w:rsid w:val="00036CD9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15D3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4857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25CE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2B88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255B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1FE7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9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323B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751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BD1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7DC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0ECE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CBC"/>
    <w:rsid w:val="005B6311"/>
    <w:rsid w:val="005C034C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397F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21B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1918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3901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2300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6429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53A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3E45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0183"/>
    <w:rsid w:val="00A02411"/>
    <w:rsid w:val="00A057ED"/>
    <w:rsid w:val="00A07AC6"/>
    <w:rsid w:val="00A1129F"/>
    <w:rsid w:val="00A1228E"/>
    <w:rsid w:val="00A142F7"/>
    <w:rsid w:val="00A14CEB"/>
    <w:rsid w:val="00A16056"/>
    <w:rsid w:val="00A16482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8C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320E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2F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2CD4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2FA4"/>
    <w:rsid w:val="00BD6543"/>
    <w:rsid w:val="00BD76B6"/>
    <w:rsid w:val="00BD7FC5"/>
    <w:rsid w:val="00BE0D75"/>
    <w:rsid w:val="00BE2BD3"/>
    <w:rsid w:val="00BE2E42"/>
    <w:rsid w:val="00BE445F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2E36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B91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3F3C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02E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709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58B4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1E87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503"/>
    <w:rsid w:val="00EC3B2D"/>
    <w:rsid w:val="00ED1752"/>
    <w:rsid w:val="00ED1E50"/>
    <w:rsid w:val="00ED2F31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57FE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8A3E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FC6A-F2C4-4AB5-B374-841E2360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Сидорова Виолетта Евгеньевна</cp:lastModifiedBy>
  <cp:revision>6</cp:revision>
  <cp:lastPrinted>2019-10-21T13:14:00Z</cp:lastPrinted>
  <dcterms:created xsi:type="dcterms:W3CDTF">2021-12-08T13:35:00Z</dcterms:created>
  <dcterms:modified xsi:type="dcterms:W3CDTF">2021-12-09T08:05:00Z</dcterms:modified>
</cp:coreProperties>
</file>