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7B3D" w14:textId="77777777" w:rsidR="005640D6" w:rsidRPr="00F15D26" w:rsidRDefault="005640D6" w:rsidP="005640D6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3B9BC115" w14:textId="77777777" w:rsidR="005640D6" w:rsidRDefault="005640D6" w:rsidP="005640D6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614B1F04" w14:textId="77777777" w:rsidR="005640D6" w:rsidRPr="00F15D26" w:rsidRDefault="005640D6" w:rsidP="005640D6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>купли-продажи транспортного средства</w:t>
      </w:r>
    </w:p>
    <w:p w14:paraId="19F1B4DF" w14:textId="33E47967" w:rsidR="005640D6" w:rsidRDefault="005640D6" w:rsidP="005640D6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F15D26">
        <w:rPr>
          <w:sz w:val="22"/>
          <w:szCs w:val="22"/>
          <w:lang w:val="ru-RU"/>
        </w:rPr>
        <w:t xml:space="preserve">г. </w:t>
      </w:r>
      <w:r>
        <w:rPr>
          <w:rFonts w:asciiTheme="minorHAnsi" w:hAnsiTheme="minorHAnsi"/>
          <w:sz w:val="22"/>
          <w:szCs w:val="22"/>
          <w:lang w:val="ru-RU"/>
        </w:rPr>
        <w:t>__________</w:t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>
        <w:rPr>
          <w:rFonts w:asciiTheme="minorHAnsi" w:hAnsiTheme="minorHAnsi"/>
          <w:sz w:val="22"/>
          <w:szCs w:val="22"/>
          <w:lang w:val="ru-RU"/>
        </w:rPr>
        <w:t xml:space="preserve">                  </w:t>
      </w:r>
      <w:r w:rsidRPr="00F15D26">
        <w:rPr>
          <w:sz w:val="22"/>
          <w:szCs w:val="22"/>
          <w:lang w:val="ru-RU"/>
        </w:rPr>
        <w:t xml:space="preserve"> «___» ________ 202</w:t>
      </w:r>
      <w:r>
        <w:rPr>
          <w:rFonts w:asciiTheme="minorHAnsi" w:hAnsiTheme="minorHAnsi"/>
          <w:sz w:val="22"/>
          <w:szCs w:val="22"/>
          <w:lang w:val="ru-RU"/>
        </w:rPr>
        <w:t>1</w:t>
      </w:r>
      <w:r w:rsidRPr="00F15D26">
        <w:rPr>
          <w:sz w:val="22"/>
          <w:szCs w:val="22"/>
          <w:lang w:val="ru-RU"/>
        </w:rPr>
        <w:t xml:space="preserve"> г.</w:t>
      </w:r>
    </w:p>
    <w:p w14:paraId="68B48F5F" w14:textId="77777777" w:rsidR="005640D6" w:rsidRDefault="005640D6" w:rsidP="005640D6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71ED30D6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Красильников Алексей Валентинович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(дата рождения: 22.12.1976г., место рождения: р. пос. Тонкино Тонкинского р-на Горьковской обл., ИНН 523300206100, СНИЛС 040-745-266 37, регистрация по месту жительства</w:t>
      </w:r>
      <w:r w:rsidRPr="004038AD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: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606970, Нижегородская область, Тонкинский р-н, р.п. Тонкино, ул. Заречная, д.83, в лице финансового управляющего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>Чернова Дмитрия Михайловича (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ИНН 526104060072, СНИЛС 119-824-062-67, рег. номер: 311, адрес для корреспонденции: 603062, г. Нижний Новгород, ул. Радистов, д.10А, кв.3), действующего на основании Решения Арбитражного суда Нижегородской области от 11.04.2019 года по делу №А43-46757/2018, именуемый в дальнейшем «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>Продавец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», с одной стороны, и </w:t>
      </w:r>
    </w:p>
    <w:p w14:paraId="33776F37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___________________________, именуемый в дальнейшем «Покупатель», с другой стороны, </w:t>
      </w:r>
    </w:p>
    <w:p w14:paraId="07F252FF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а вместе именуемые «Стороны», на основании открытых публичных торгов №____ от ________г. по реализации имущества должника </w:t>
      </w: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Красильникова Алексея Валентиновича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заключили настоящий договор о нижеследующем: </w:t>
      </w:r>
    </w:p>
    <w:p w14:paraId="7666B515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Предмет договора. </w:t>
      </w:r>
    </w:p>
    <w:p w14:paraId="5D3DEC86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 </w:t>
      </w:r>
    </w:p>
    <w:p w14:paraId="2BA7C14C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1.2. Продавец передает в собственность Покупателя следующее Имущество: </w:t>
      </w:r>
    </w:p>
    <w:p w14:paraId="5DAF5AAC" w14:textId="6A278139" w:rsidR="005640D6" w:rsidRPr="00957561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LADA 219060, 2012 года выпуска, цвет сине-черный, идентификационный номер (VIN) XTA219060C0032164, двигатель 11183, 5723778, кузов XTA219060C0032164, паспорт транспортного средства: серия 63 НМ №942936, выдан 18.04.2012</w:t>
      </w:r>
      <w:r w:rsidR="00957561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. </w:t>
      </w:r>
      <w:r w:rsidR="00957561" w:rsidRPr="00957561">
        <w:rPr>
          <w:rFonts w:ascii="Times New Roman" w:hAnsi="Times New Roman" w:cs="Times New Roman"/>
          <w:bCs/>
          <w:sz w:val="22"/>
          <w:szCs w:val="22"/>
          <w:lang w:val="ru-RU"/>
        </w:rPr>
        <w:t>Обременения (ограничения)</w:t>
      </w:r>
      <w:r w:rsidR="0095756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имущества</w:t>
      </w:r>
      <w:r w:rsidR="00957561" w:rsidRPr="00957561">
        <w:rPr>
          <w:rFonts w:ascii="Times New Roman" w:hAnsi="Times New Roman" w:cs="Times New Roman"/>
          <w:bCs/>
          <w:sz w:val="22"/>
          <w:szCs w:val="22"/>
          <w:lang w:val="ru-RU"/>
        </w:rPr>
        <w:t>: Залог в пользу КБ «Транснациональный банк» (ООО).</w:t>
      </w:r>
    </w:p>
    <w:p w14:paraId="2B365F10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5FE9B5D6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2.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Стоимость и порядок оплаты. </w:t>
      </w:r>
    </w:p>
    <w:p w14:paraId="23F1C875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2.1. Стоимость Имущества составляет ____________________________ рублей. </w:t>
      </w:r>
    </w:p>
    <w:p w14:paraId="0DA3F1B2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2.2. Денежные средства в размере, указанном в п.2.1. настоящего Договора перечисляются Покупателем в следующем порядке: </w:t>
      </w:r>
    </w:p>
    <w:p w14:paraId="657BEE30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 </w:t>
      </w:r>
    </w:p>
    <w:p w14:paraId="5E6D8DF0" w14:textId="77777777" w:rsidR="005640D6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30 дней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с момента заключения настоящего договора по реквизитам: </w:t>
      </w:r>
    </w:p>
    <w:p w14:paraId="2BEB1C9C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75B56024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Условия продажи Имущества. </w:t>
      </w:r>
    </w:p>
    <w:p w14:paraId="4A362C41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3.1. Имущество передается Покупателю по акту приема передачи после полной оплаты цены, указанной в п.2.1. настоящего договора. </w:t>
      </w:r>
    </w:p>
    <w:p w14:paraId="1B4C981A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3.2. Переход права собственности на Имущество от Продавца к Покупателю осуществляется в момент передачи Имущества по акту приема-передачи. </w:t>
      </w:r>
    </w:p>
    <w:p w14:paraId="6473D2CB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3.3. Риск случайной гибели или порчи Имущества переходит с Продавца на Покупателя в момент подписания сторонами настоящего договора. </w:t>
      </w:r>
    </w:p>
    <w:p w14:paraId="4A6A9C2C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 </w:t>
      </w:r>
    </w:p>
    <w:p w14:paraId="76F6296F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3.4.1. Продавец уведомил Покупателя, что Имущество имеет механические повреждения (ржавчина на кузове, отсутствие одного стекла, множественные вмятины, повреждение левого зеркала заднего вида). Покупатель согласен принять Имущество в данном техническом состоянии. </w:t>
      </w:r>
    </w:p>
    <w:p w14:paraId="5CA08547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3.5. Продавец при подписании настоящего договора передает Покупателю один ключ от зажигания, оригинал свидетельства о государственной регистрации 52 XC №311276. Паспорт транспортного средства отсутствует. </w:t>
      </w:r>
    </w:p>
    <w:p w14:paraId="1525DBAC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lastRenderedPageBreak/>
        <w:t xml:space="preserve">3.6. Покупатель готов принять Имущество в техническом состоянии на дату подписания настоящего договора. </w:t>
      </w:r>
    </w:p>
    <w:p w14:paraId="68691805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3.7. Стороны обязуются принять все разумные меры для постановки Имущества на учет в органы ГИБДД. </w:t>
      </w:r>
    </w:p>
    <w:p w14:paraId="22CB5D0C" w14:textId="77777777" w:rsidR="005640D6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3.8. Продавец обязуется принять все предусмотренные законом меры для снятия всех ограничений (судебных, УФССП России по Нижегородской области), наложенных на Имущество. </w:t>
      </w:r>
    </w:p>
    <w:p w14:paraId="6EBD580B" w14:textId="77777777" w:rsidR="005640D6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70E79129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4.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Ответственность сторон. </w:t>
      </w:r>
    </w:p>
    <w:p w14:paraId="7EB8B2C6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законодательством. </w:t>
      </w:r>
    </w:p>
    <w:p w14:paraId="0EAF50E4" w14:textId="77777777" w:rsidR="005640D6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76BEF126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16363319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5.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Форс-мажорные обстоятельства. </w:t>
      </w:r>
    </w:p>
    <w:p w14:paraId="3852F5F6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 </w:t>
      </w:r>
    </w:p>
    <w:p w14:paraId="61B2BAD4" w14:textId="77777777" w:rsidR="005640D6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 </w:t>
      </w:r>
    </w:p>
    <w:p w14:paraId="20B63667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0951C9AA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6.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Прочие условия. </w:t>
      </w:r>
    </w:p>
    <w:p w14:paraId="21B233BC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6.1. Все дополнения и приложения к настоящему договору имеют силу, если они совершены в письменном виде и подписаны обеими Сторонами. </w:t>
      </w:r>
    </w:p>
    <w:p w14:paraId="4C7776E2" w14:textId="77777777" w:rsidR="005640D6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 </w:t>
      </w:r>
    </w:p>
    <w:p w14:paraId="1E188FCD" w14:textId="77777777" w:rsidR="005640D6" w:rsidRPr="004038AD" w:rsidRDefault="005640D6" w:rsidP="005640D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2F515AD4" w14:textId="77777777" w:rsidR="005640D6" w:rsidRPr="004038AD" w:rsidRDefault="005640D6" w:rsidP="005640D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Приложения: </w:t>
      </w:r>
    </w:p>
    <w:p w14:paraId="5F16490F" w14:textId="77777777" w:rsidR="005640D6" w:rsidRPr="00A13CFC" w:rsidRDefault="005640D6" w:rsidP="005640D6">
      <w:pPr>
        <w:spacing w:before="240" w:after="120"/>
        <w:jc w:val="center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Подписи Сторон.</w:t>
      </w:r>
    </w:p>
    <w:p w14:paraId="74FDC0AD" w14:textId="77777777" w:rsidR="005640D6" w:rsidRPr="00A13CFC" w:rsidRDefault="005640D6" w:rsidP="005640D6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Продавец:</w:t>
      </w:r>
    </w:p>
    <w:p w14:paraId="45D5B332" w14:textId="77777777" w:rsidR="005640D6" w:rsidRPr="00A13CFC" w:rsidRDefault="005640D6" w:rsidP="005640D6">
      <w:pPr>
        <w:spacing w:before="240"/>
        <w:jc w:val="both"/>
        <w:rPr>
          <w:b/>
          <w:sz w:val="22"/>
          <w:szCs w:val="22"/>
          <w:lang w:val="ru-RU"/>
        </w:rPr>
      </w:pPr>
    </w:p>
    <w:p w14:paraId="324852DE" w14:textId="77777777" w:rsidR="005640D6" w:rsidRPr="00A13CFC" w:rsidRDefault="005640D6" w:rsidP="005640D6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1B9FCFFD" w14:textId="77777777" w:rsidR="005640D6" w:rsidRPr="00A13CFC" w:rsidRDefault="005640D6" w:rsidP="005640D6">
      <w:pPr>
        <w:jc w:val="both"/>
        <w:rPr>
          <w:sz w:val="22"/>
          <w:szCs w:val="22"/>
          <w:lang w:val="ru-RU"/>
        </w:rPr>
      </w:pPr>
    </w:p>
    <w:p w14:paraId="5CFADF5F" w14:textId="77777777" w:rsidR="005640D6" w:rsidRPr="00A13CFC" w:rsidRDefault="005640D6" w:rsidP="005640D6">
      <w:pPr>
        <w:jc w:val="both"/>
        <w:rPr>
          <w:sz w:val="22"/>
          <w:szCs w:val="22"/>
          <w:lang w:val="ru-RU"/>
        </w:rPr>
      </w:pPr>
    </w:p>
    <w:p w14:paraId="1F581DC6" w14:textId="77777777" w:rsidR="005640D6" w:rsidRPr="00A13CFC" w:rsidRDefault="005640D6" w:rsidP="005640D6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Покупатель:</w:t>
      </w:r>
    </w:p>
    <w:p w14:paraId="127AFBBD" w14:textId="77777777" w:rsidR="005640D6" w:rsidRPr="00A13CFC" w:rsidRDefault="005640D6" w:rsidP="005640D6">
      <w:pPr>
        <w:spacing w:before="240"/>
        <w:jc w:val="both"/>
        <w:rPr>
          <w:b/>
          <w:sz w:val="22"/>
          <w:szCs w:val="22"/>
          <w:lang w:val="ru-RU"/>
        </w:rPr>
      </w:pPr>
    </w:p>
    <w:p w14:paraId="13184E17" w14:textId="77777777" w:rsidR="005640D6" w:rsidRPr="00A13CFC" w:rsidRDefault="005640D6" w:rsidP="005640D6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26788653" w14:textId="77777777" w:rsidR="005640D6" w:rsidRPr="00A13CFC" w:rsidRDefault="005640D6" w:rsidP="005640D6">
      <w:pPr>
        <w:spacing w:before="240"/>
        <w:jc w:val="both"/>
        <w:rPr>
          <w:b/>
          <w:sz w:val="22"/>
          <w:szCs w:val="22"/>
          <w:lang w:val="ru-RU"/>
        </w:rPr>
      </w:pPr>
    </w:p>
    <w:p w14:paraId="78C5D9F1" w14:textId="77777777" w:rsidR="005640D6" w:rsidRPr="00A13CFC" w:rsidRDefault="005640D6" w:rsidP="005640D6">
      <w:pPr>
        <w:spacing w:before="240"/>
        <w:jc w:val="both"/>
        <w:rPr>
          <w:b/>
          <w:sz w:val="22"/>
          <w:szCs w:val="22"/>
          <w:lang w:val="ru-RU"/>
        </w:rPr>
      </w:pPr>
    </w:p>
    <w:p w14:paraId="66F150C8" w14:textId="77777777" w:rsidR="00123EB0" w:rsidRDefault="00123EB0"/>
    <w:sectPr w:rsidR="0012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4D"/>
    <w:rsid w:val="00123EB0"/>
    <w:rsid w:val="005640D6"/>
    <w:rsid w:val="00957561"/>
    <w:rsid w:val="00B4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8C68"/>
  <w15:chartTrackingRefBased/>
  <w15:docId w15:val="{F8BC8ECF-FD5E-4779-90B8-19871CB9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D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2021-08-13T09:27:00Z</dcterms:created>
  <dcterms:modified xsi:type="dcterms:W3CDTF">2021-12-15T06:54:00Z</dcterms:modified>
</cp:coreProperties>
</file>