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52A" w:rsidRDefault="000A052A" w:rsidP="005F791F">
      <w:pPr>
        <w:spacing w:after="0" w:line="240" w:lineRule="auto"/>
        <w:ind w:firstLine="709"/>
        <w:jc w:val="center"/>
        <w:rPr>
          <w:rStyle w:val="paragraph"/>
          <w:rFonts w:ascii="Times New Roman" w:hAnsi="Times New Roman"/>
          <w:b/>
        </w:rPr>
      </w:pPr>
      <w:r>
        <w:rPr>
          <w:rStyle w:val="paragraph"/>
          <w:rFonts w:ascii="Times New Roman" w:hAnsi="Times New Roman"/>
          <w:b/>
        </w:rPr>
        <w:t>Договор о задатке № __</w:t>
      </w:r>
    </w:p>
    <w:p w:rsidR="000A052A" w:rsidRDefault="000A052A" w:rsidP="000A052A">
      <w:pPr>
        <w:spacing w:after="0" w:line="240" w:lineRule="auto"/>
        <w:rPr>
          <w:rStyle w:val="paragraph"/>
          <w:rFonts w:ascii="Times New Roman" w:hAnsi="Times New Roman"/>
          <w:b/>
        </w:rPr>
      </w:pPr>
    </w:p>
    <w:p w:rsidR="000A052A" w:rsidRDefault="000A052A" w:rsidP="005F791F">
      <w:pPr>
        <w:spacing w:after="0" w:line="240" w:lineRule="auto"/>
        <w:ind w:firstLine="709"/>
        <w:rPr>
          <w:rStyle w:val="paragraph"/>
          <w:rFonts w:ascii="Times New Roman" w:hAnsi="Times New Roman"/>
        </w:rPr>
      </w:pPr>
      <w:r>
        <w:rPr>
          <w:rStyle w:val="paragraph"/>
          <w:rFonts w:ascii="Times New Roman" w:hAnsi="Times New Roman"/>
        </w:rPr>
        <w:t>г. Москва</w:t>
      </w:r>
      <w:r>
        <w:rPr>
          <w:rStyle w:val="paragraph"/>
          <w:rFonts w:ascii="Times New Roman" w:hAnsi="Times New Roman"/>
        </w:rPr>
        <w:tab/>
      </w:r>
      <w:r>
        <w:rPr>
          <w:rStyle w:val="paragraph"/>
          <w:rFonts w:ascii="Times New Roman" w:hAnsi="Times New Roman"/>
        </w:rPr>
        <w:tab/>
      </w:r>
      <w:r>
        <w:rPr>
          <w:rStyle w:val="paragraph"/>
          <w:rFonts w:ascii="Times New Roman" w:hAnsi="Times New Roman"/>
        </w:rPr>
        <w:tab/>
      </w:r>
      <w:r>
        <w:rPr>
          <w:rStyle w:val="paragraph"/>
          <w:rFonts w:ascii="Times New Roman" w:hAnsi="Times New Roman"/>
        </w:rPr>
        <w:tab/>
      </w:r>
      <w:r>
        <w:rPr>
          <w:rStyle w:val="paragraph"/>
          <w:rFonts w:ascii="Times New Roman" w:hAnsi="Times New Roman"/>
        </w:rPr>
        <w:tab/>
      </w:r>
      <w:r>
        <w:rPr>
          <w:rStyle w:val="paragraph"/>
          <w:rFonts w:ascii="Times New Roman" w:hAnsi="Times New Roman"/>
        </w:rPr>
        <w:tab/>
      </w:r>
      <w:r>
        <w:rPr>
          <w:rStyle w:val="paragraph"/>
          <w:rFonts w:ascii="Times New Roman" w:hAnsi="Times New Roman"/>
        </w:rPr>
        <w:tab/>
      </w:r>
      <w:r>
        <w:rPr>
          <w:rStyle w:val="paragraph"/>
          <w:rFonts w:ascii="Times New Roman" w:hAnsi="Times New Roman"/>
        </w:rPr>
        <w:tab/>
        <w:t>«___» ________ 20</w:t>
      </w:r>
      <w:r w:rsidR="006F4B2F">
        <w:rPr>
          <w:rStyle w:val="paragraph"/>
          <w:rFonts w:ascii="Times New Roman" w:hAnsi="Times New Roman"/>
        </w:rPr>
        <w:t>2</w:t>
      </w:r>
      <w:r w:rsidR="00AD40AD">
        <w:rPr>
          <w:rStyle w:val="paragraph"/>
          <w:rFonts w:ascii="Times New Roman" w:hAnsi="Times New Roman"/>
        </w:rPr>
        <w:t>1</w:t>
      </w:r>
      <w:r w:rsidR="003A2099">
        <w:rPr>
          <w:rStyle w:val="paragraph"/>
          <w:rFonts w:ascii="Times New Roman" w:hAnsi="Times New Roman"/>
        </w:rPr>
        <w:t xml:space="preserve"> </w:t>
      </w:r>
      <w:r>
        <w:rPr>
          <w:rStyle w:val="paragraph"/>
          <w:rFonts w:ascii="Times New Roman" w:hAnsi="Times New Roman"/>
        </w:rPr>
        <w:t>г.</w:t>
      </w:r>
    </w:p>
    <w:p w:rsidR="000A052A" w:rsidRDefault="000A052A" w:rsidP="000A052A">
      <w:pPr>
        <w:spacing w:after="0" w:line="240" w:lineRule="auto"/>
        <w:rPr>
          <w:rStyle w:val="paragraph"/>
          <w:rFonts w:ascii="Times New Roman" w:hAnsi="Times New Roman"/>
        </w:rPr>
      </w:pPr>
    </w:p>
    <w:p w:rsidR="00871EDE" w:rsidRDefault="00871EDE" w:rsidP="000A052A">
      <w:pPr>
        <w:spacing w:after="0" w:line="240" w:lineRule="auto"/>
        <w:rPr>
          <w:rStyle w:val="paragraph"/>
          <w:rFonts w:ascii="Times New Roman" w:hAnsi="Times New Roman"/>
        </w:rPr>
      </w:pPr>
    </w:p>
    <w:p w:rsidR="000A052A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>
        <w:rPr>
          <w:rStyle w:val="paragraph"/>
          <w:rFonts w:ascii="Times New Roman" w:hAnsi="Times New Roman"/>
        </w:rPr>
        <w:t xml:space="preserve">Организатор торгов по продаже имущества должника </w:t>
      </w:r>
      <w:r w:rsidR="004B1450" w:rsidRPr="004B1450">
        <w:rPr>
          <w:rFonts w:ascii="Times New Roman" w:hAnsi="Times New Roman"/>
        </w:rPr>
        <w:t xml:space="preserve"> </w:t>
      </w:r>
      <w:r w:rsidR="002725E3" w:rsidRPr="002725E3">
        <w:rPr>
          <w:rFonts w:ascii="Times New Roman" w:hAnsi="Times New Roman"/>
        </w:rPr>
        <w:t>Коряшкин</w:t>
      </w:r>
      <w:r w:rsidR="002725E3">
        <w:rPr>
          <w:rFonts w:ascii="Times New Roman" w:hAnsi="Times New Roman"/>
        </w:rPr>
        <w:t>а</w:t>
      </w:r>
      <w:r w:rsidR="002725E3" w:rsidRPr="002725E3">
        <w:rPr>
          <w:rFonts w:ascii="Times New Roman" w:hAnsi="Times New Roman"/>
        </w:rPr>
        <w:t xml:space="preserve"> Роман</w:t>
      </w:r>
      <w:r w:rsidR="002725E3">
        <w:rPr>
          <w:rFonts w:ascii="Times New Roman" w:hAnsi="Times New Roman"/>
        </w:rPr>
        <w:t>а</w:t>
      </w:r>
      <w:r w:rsidR="002725E3" w:rsidRPr="002725E3">
        <w:rPr>
          <w:rFonts w:ascii="Times New Roman" w:hAnsi="Times New Roman"/>
        </w:rPr>
        <w:t xml:space="preserve"> Олегович</w:t>
      </w:r>
      <w:r w:rsidR="002725E3">
        <w:rPr>
          <w:rFonts w:ascii="Times New Roman" w:hAnsi="Times New Roman"/>
        </w:rPr>
        <w:t>а</w:t>
      </w:r>
      <w:r w:rsidR="002725E3" w:rsidRPr="002725E3">
        <w:rPr>
          <w:rFonts w:ascii="Times New Roman" w:hAnsi="Times New Roman"/>
        </w:rPr>
        <w:t xml:space="preserve"> (д.р./м.р.: 07.02.1988, гор. Кара-Балта Киргизско, СНИЛС 134812258 45, ИНН 422209356260, адрес: 628609, Ханты-Мансийский Автономный округ - Югра, г</w:t>
      </w:r>
      <w:r w:rsidR="002725E3">
        <w:rPr>
          <w:rFonts w:ascii="Times New Roman" w:hAnsi="Times New Roman"/>
        </w:rPr>
        <w:t>.</w:t>
      </w:r>
      <w:r w:rsidR="002725E3" w:rsidRPr="002725E3">
        <w:rPr>
          <w:rFonts w:ascii="Times New Roman" w:hAnsi="Times New Roman"/>
        </w:rPr>
        <w:t xml:space="preserve"> Нижневартовск, пр-кт Победы, 22)</w:t>
      </w:r>
      <w:r w:rsidR="004B1450" w:rsidRPr="0069532A">
        <w:rPr>
          <w:rFonts w:ascii="Times New Roman" w:hAnsi="Times New Roman"/>
        </w:rPr>
        <w:t xml:space="preserve"> </w:t>
      </w:r>
      <w:r w:rsidR="002725E3" w:rsidRPr="002725E3">
        <w:rPr>
          <w:rFonts w:ascii="Times New Roman" w:hAnsi="Times New Roman"/>
        </w:rPr>
        <w:t>Холостова Маргарита Владимировна (ИНН 361604745607, СНИЛС 147-045-377 59, рег. номер в Сводном гос. реестре арбитражных управляющих 16551, дата регистрации в реестре 15.08.16 г.), член СРО «Союз менеджеров и арбитражных управляющих» (109029, г. Москва, ул. Нижегородская, д. 32, корп. 15; ИНН/ОГРН 7709395841/1027709028160, рег. номер 0003) действующая на основании решения Арбитражного суда Ханты-Мансийского автономного округа от 17.07.2020 по делу № А75-9103/2020</w:t>
      </w:r>
      <w:r w:rsidR="003A2099" w:rsidRPr="00444125">
        <w:rPr>
          <w:rFonts w:ascii="Times New Roman" w:hAnsi="Times New Roman"/>
        </w:rPr>
        <w:t>,</w:t>
      </w:r>
      <w:r w:rsidR="003A209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napToGrid w:val="0"/>
        </w:rPr>
        <w:t>именуемый в дальнейшем «Организатор торгов», с одной стороны</w:t>
      </w:r>
      <w:r>
        <w:rPr>
          <w:rStyle w:val="paragraph"/>
          <w:rFonts w:ascii="Times New Roman" w:hAnsi="Times New Roman"/>
        </w:rPr>
        <w:t>, и ______________ в лице________, действующего(ей) на основании</w:t>
      </w:r>
      <w:r w:rsidR="008C0769">
        <w:rPr>
          <w:rStyle w:val="paragraph"/>
          <w:rFonts w:ascii="Times New Roman" w:hAnsi="Times New Roman"/>
        </w:rPr>
        <w:t xml:space="preserve"> </w:t>
      </w:r>
      <w:r>
        <w:rPr>
          <w:rStyle w:val="paragraph"/>
          <w:rFonts w:ascii="Times New Roman" w:hAnsi="Times New Roman"/>
        </w:rPr>
        <w:t>__________________</w:t>
      </w:r>
      <w:r>
        <w:rPr>
          <w:rFonts w:ascii="Times New Roman" w:hAnsi="Times New Roman"/>
        </w:rPr>
        <w:t>,</w:t>
      </w:r>
      <w:r>
        <w:rPr>
          <w:rStyle w:val="paragraph"/>
          <w:rFonts w:ascii="Times New Roman" w:hAnsi="Times New Roman"/>
        </w:rPr>
        <w:t xml:space="preserve"> именуемый (ая) в дальнейшем «Претендент», с другой стороны, заключили настоящий Договор о задатке (далее именуемый «Договор») о нижеследующем: </w:t>
      </w:r>
    </w:p>
    <w:p w:rsidR="000A052A" w:rsidRDefault="000A052A" w:rsidP="000A052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44125" w:rsidRPr="00444125" w:rsidRDefault="00444125" w:rsidP="0044412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44125">
        <w:rPr>
          <w:rFonts w:ascii="Times New Roman" w:hAnsi="Times New Roman"/>
        </w:rPr>
        <w:t>Лот № 1</w:t>
      </w:r>
    </w:p>
    <w:p w:rsidR="0029195D" w:rsidRDefault="002725E3" w:rsidP="00293399">
      <w:pPr>
        <w:spacing w:after="0"/>
        <w:ind w:left="567"/>
        <w:rPr>
          <w:rFonts w:ascii="Times New Roman" w:eastAsia="Calibri" w:hAnsi="Times New Roman"/>
        </w:rPr>
      </w:pPr>
      <w:r w:rsidRPr="002725E3">
        <w:rPr>
          <w:rFonts w:ascii="Times New Roman" w:eastAsia="Calibri" w:hAnsi="Times New Roman"/>
        </w:rPr>
        <w:t xml:space="preserve">Комната № 137, </w:t>
      </w:r>
    </w:p>
    <w:p w:rsidR="0029195D" w:rsidRDefault="002725E3" w:rsidP="00293399">
      <w:pPr>
        <w:spacing w:after="0"/>
        <w:ind w:left="567"/>
        <w:rPr>
          <w:rFonts w:ascii="Times New Roman" w:eastAsia="Calibri" w:hAnsi="Times New Roman"/>
        </w:rPr>
      </w:pPr>
      <w:r w:rsidRPr="002725E3">
        <w:rPr>
          <w:rFonts w:ascii="Times New Roman" w:eastAsia="Calibri" w:hAnsi="Times New Roman"/>
        </w:rPr>
        <w:t xml:space="preserve">назначение: жилое, </w:t>
      </w:r>
    </w:p>
    <w:p w:rsidR="0029195D" w:rsidRDefault="002725E3" w:rsidP="00293399">
      <w:pPr>
        <w:spacing w:after="0"/>
        <w:ind w:left="567"/>
        <w:rPr>
          <w:rFonts w:ascii="Times New Roman" w:eastAsia="Calibri" w:hAnsi="Times New Roman"/>
        </w:rPr>
      </w:pPr>
      <w:r w:rsidRPr="002725E3">
        <w:rPr>
          <w:rFonts w:ascii="Times New Roman" w:eastAsia="Calibri" w:hAnsi="Times New Roman"/>
        </w:rPr>
        <w:t xml:space="preserve">общая площадь 11,8 кв.м., </w:t>
      </w:r>
    </w:p>
    <w:p w:rsidR="0029195D" w:rsidRDefault="002725E3" w:rsidP="0029195D">
      <w:pPr>
        <w:spacing w:after="0"/>
        <w:ind w:left="567"/>
        <w:rPr>
          <w:rFonts w:ascii="Times New Roman" w:eastAsia="Calibri" w:hAnsi="Times New Roman"/>
        </w:rPr>
      </w:pPr>
      <w:r w:rsidRPr="002725E3">
        <w:rPr>
          <w:rFonts w:ascii="Times New Roman" w:eastAsia="Calibri" w:hAnsi="Times New Roman"/>
        </w:rPr>
        <w:t xml:space="preserve">адрес (местонахождение) объекта: Тюменская область, Ханты-Мансийский автономный округ-Югра, г. Нижневартовск, просп. Победы, д. 22, кв. 130/141; </w:t>
      </w:r>
    </w:p>
    <w:p w:rsidR="0029195D" w:rsidRDefault="002725E3" w:rsidP="00293399">
      <w:pPr>
        <w:spacing w:after="0"/>
        <w:ind w:left="567"/>
        <w:rPr>
          <w:rFonts w:ascii="Times New Roman" w:eastAsia="Calibri" w:hAnsi="Times New Roman"/>
        </w:rPr>
      </w:pPr>
      <w:r w:rsidRPr="002725E3">
        <w:rPr>
          <w:rFonts w:ascii="Times New Roman" w:eastAsia="Calibri" w:hAnsi="Times New Roman"/>
        </w:rPr>
        <w:t>кадастровый номер: 86:11:0000000:78549</w:t>
      </w:r>
      <w:r w:rsidR="0029195D">
        <w:rPr>
          <w:rFonts w:ascii="Times New Roman" w:eastAsia="Calibri" w:hAnsi="Times New Roman"/>
        </w:rPr>
        <w:t>.</w:t>
      </w:r>
    </w:p>
    <w:p w:rsidR="0029195D" w:rsidRDefault="0029195D" w:rsidP="00293399">
      <w:pPr>
        <w:spacing w:after="0"/>
        <w:ind w:left="567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Начальная цена – 685 800 (шестьсот восемьдесят пять тысяч восемьсот) руб. 00 коп.</w:t>
      </w:r>
      <w:bookmarkStart w:id="0" w:name="_GoBack"/>
      <w:bookmarkEnd w:id="0"/>
    </w:p>
    <w:p w:rsidR="003C3A95" w:rsidRDefault="00AE5ACC" w:rsidP="00293399">
      <w:pPr>
        <w:spacing w:after="0"/>
        <w:ind w:left="567"/>
        <w:rPr>
          <w:rFonts w:ascii="Times New Roman" w:hAnsi="Times New Roman"/>
        </w:rPr>
      </w:pPr>
      <w:r>
        <w:rPr>
          <w:rFonts w:ascii="Times New Roman" w:eastAsia="Calibri" w:hAnsi="Times New Roman"/>
        </w:rPr>
        <w:br/>
      </w:r>
    </w:p>
    <w:p w:rsidR="003C3A95" w:rsidRDefault="000A052A" w:rsidP="003C3A9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(далее «Имущество») </w:t>
      </w:r>
    </w:p>
    <w:p w:rsidR="00444125" w:rsidRPr="00444125" w:rsidRDefault="000A052A" w:rsidP="00444125">
      <w:pPr>
        <w:ind w:firstLine="567"/>
      </w:pPr>
      <w:r>
        <w:rPr>
          <w:rStyle w:val="paragraph"/>
          <w:rFonts w:ascii="Times New Roman" w:hAnsi="Times New Roman"/>
        </w:rPr>
        <w:t>Претендент перечисляет задаток в размере 10% от начальной стоимости имущества (далее – «Задаток»), на расчетный счет должника:</w:t>
      </w:r>
      <w:r w:rsidR="003C3A95">
        <w:rPr>
          <w:rStyle w:val="paragraph"/>
          <w:rFonts w:ascii="Times New Roman" w:hAnsi="Times New Roman"/>
        </w:rPr>
        <w:t xml:space="preserve"> </w:t>
      </w:r>
      <w:r w:rsidR="00DC6459" w:rsidRPr="007F6F6E">
        <w:rPr>
          <w:rStyle w:val="paragraph"/>
          <w:rFonts w:ascii="Times New Roman" w:hAnsi="Times New Roman"/>
        </w:rPr>
        <w:t xml:space="preserve">Получатель: </w:t>
      </w:r>
      <w:r w:rsidR="002725E3" w:rsidRPr="002725E3">
        <w:rPr>
          <w:rStyle w:val="paragraph"/>
          <w:rFonts w:ascii="Times New Roman" w:hAnsi="Times New Roman"/>
        </w:rPr>
        <w:t xml:space="preserve">Коряшкин Роман Олегович, </w:t>
      </w:r>
      <w:r w:rsidR="0029195D" w:rsidRPr="0029195D">
        <w:rPr>
          <w:rStyle w:val="paragraph"/>
          <w:rFonts w:ascii="Times New Roman" w:hAnsi="Times New Roman"/>
        </w:rPr>
        <w:t>счет: 40817810238047549783, открытый в ПАО Сбербанк; к/с 30101810400000000225; БИК 044525225</w:t>
      </w:r>
      <w:r w:rsidR="00606380">
        <w:rPr>
          <w:rStyle w:val="paragraph"/>
          <w:rFonts w:ascii="Times New Roman" w:hAnsi="Times New Roman"/>
        </w:rPr>
        <w:t>.</w:t>
      </w:r>
    </w:p>
    <w:p w:rsidR="000A052A" w:rsidRPr="003A2099" w:rsidRDefault="003A2099" w:rsidP="003A2099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</w:rPr>
      </w:pPr>
      <w:r>
        <w:rPr>
          <w:rStyle w:val="paragraph"/>
          <w:rFonts w:ascii="Times New Roman" w:hAnsi="Times New Roman"/>
        </w:rPr>
        <w:t xml:space="preserve">   1. </w:t>
      </w:r>
      <w:r w:rsidR="000A052A" w:rsidRPr="003A2099">
        <w:rPr>
          <w:rStyle w:val="paragraph"/>
          <w:rFonts w:ascii="Times New Roman" w:hAnsi="Times New Roman"/>
        </w:rPr>
        <w:t>Задаток вносится в обеспечение исполнения обязательств Претендента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0A052A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>
        <w:rPr>
          <w:rStyle w:val="paragraph"/>
          <w:rFonts w:ascii="Times New Roman" w:hAnsi="Times New Roman"/>
        </w:rPr>
        <w:t xml:space="preserve">2. Претендент обязуется перечислить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банковский счет, указанный в п. 1 Договора. </w:t>
      </w:r>
    </w:p>
    <w:p w:rsidR="000A052A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>
        <w:rPr>
          <w:rStyle w:val="paragraph"/>
          <w:rFonts w:ascii="Times New Roman" w:hAnsi="Times New Roman"/>
        </w:rP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 </w:t>
      </w:r>
    </w:p>
    <w:p w:rsidR="000A052A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>
        <w:rPr>
          <w:rStyle w:val="paragraph"/>
          <w:rFonts w:ascii="Times New Roman" w:hAnsi="Times New Roman"/>
        </w:rPr>
        <w:t xml:space="preserve">4. 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 </w:t>
      </w:r>
    </w:p>
    <w:p w:rsidR="000A052A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>
        <w:rPr>
          <w:rStyle w:val="paragraph"/>
          <w:rFonts w:ascii="Times New Roman" w:hAnsi="Times New Roman"/>
        </w:rPr>
        <w:t xml:space="preserve">5. Сумма Задатка не возвращается Претенденту в случаях: победы Претендента на торгах и дальнейшего отказа (уклонения) с его стороны от подписания протокола о результатах торгов; победы Претендента на торгах и дальнейшего незаключения им договора купли-продажи с финансовым управляющим в установленные сроки, а также в случае неперечисления денежных средств в оплату лота в установленные сроки; если Претендент на торгах не выразил согласия приобрести лот по стартовой цене, и лот на этих торгах не был продан. </w:t>
      </w:r>
    </w:p>
    <w:p w:rsidR="000A052A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>
        <w:rPr>
          <w:rStyle w:val="paragraph"/>
          <w:rFonts w:ascii="Times New Roman" w:hAnsi="Times New Roman"/>
        </w:rPr>
        <w:t>6</w:t>
      </w:r>
      <w:r w:rsidR="000A052A">
        <w:rPr>
          <w:rStyle w:val="paragraph"/>
          <w:rFonts w:ascii="Times New Roman" w:hAnsi="Times New Roman"/>
        </w:rPr>
        <w:t xml:space="preserve">. По всем вопросам, не указанным в Договоре, стороны руководствуются законодательством Российской Федерации. </w:t>
      </w:r>
    </w:p>
    <w:p w:rsidR="000A052A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>
        <w:rPr>
          <w:rStyle w:val="paragraph"/>
          <w:rFonts w:ascii="Times New Roman" w:hAnsi="Times New Roman"/>
        </w:rPr>
        <w:lastRenderedPageBreak/>
        <w:t>7</w:t>
      </w:r>
      <w:r w:rsidR="000A052A">
        <w:rPr>
          <w:rStyle w:val="paragraph"/>
          <w:rFonts w:ascii="Times New Roman" w:hAnsi="Times New Roman"/>
        </w:rPr>
        <w:t xml:space="preserve">. В случае возникновения споров по Договору или в связи с ним они подлежат </w:t>
      </w:r>
      <w:r w:rsidR="00606380">
        <w:rPr>
          <w:rStyle w:val="paragraph"/>
          <w:rFonts w:ascii="Times New Roman" w:hAnsi="Times New Roman"/>
        </w:rPr>
        <w:t>рассмотрению в Арбитражном суде</w:t>
      </w:r>
      <w:r w:rsidR="00024EF5" w:rsidRPr="00024EF5">
        <w:rPr>
          <w:rStyle w:val="paragraph"/>
          <w:rFonts w:ascii="Times New Roman" w:hAnsi="Times New Roman"/>
        </w:rPr>
        <w:t xml:space="preserve"> </w:t>
      </w:r>
      <w:r w:rsidR="000A052A">
        <w:rPr>
          <w:rStyle w:val="paragraph"/>
          <w:rFonts w:ascii="Times New Roman" w:hAnsi="Times New Roman"/>
        </w:rPr>
        <w:t xml:space="preserve">или в суде общей юрисдикции в соответствии с правилами подсудности. </w:t>
      </w:r>
    </w:p>
    <w:p w:rsidR="00871EDE" w:rsidRDefault="00871EDE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</w:p>
    <w:p w:rsidR="0029195D" w:rsidRDefault="0029195D" w:rsidP="000A052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A052A" w:rsidRDefault="000A052A" w:rsidP="000A052A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</w:rPr>
        <w:t>Место нахождения и банковские реквизиты сторон.</w:t>
      </w:r>
    </w:p>
    <w:p w:rsidR="00871EDE" w:rsidRDefault="00871EDE" w:rsidP="000A052A">
      <w:pPr>
        <w:spacing w:after="0" w:line="240" w:lineRule="auto"/>
        <w:jc w:val="center"/>
        <w:rPr>
          <w:b/>
        </w:rPr>
      </w:pPr>
    </w:p>
    <w:tbl>
      <w:tblPr>
        <w:tblW w:w="9990" w:type="dxa"/>
        <w:tblLayout w:type="fixed"/>
        <w:tblLook w:val="01E0" w:firstRow="1" w:lastRow="1" w:firstColumn="1" w:lastColumn="1" w:noHBand="0" w:noVBand="0"/>
      </w:tblPr>
      <w:tblGrid>
        <w:gridCol w:w="3886"/>
        <w:gridCol w:w="1102"/>
        <w:gridCol w:w="4577"/>
        <w:gridCol w:w="425"/>
      </w:tblGrid>
      <w:tr w:rsidR="000A052A" w:rsidTr="000A052A">
        <w:trPr>
          <w:gridAfter w:val="1"/>
          <w:wAfter w:w="425" w:type="dxa"/>
        </w:trPr>
        <w:tc>
          <w:tcPr>
            <w:tcW w:w="3888" w:type="dxa"/>
            <w:hideMark/>
          </w:tcPr>
          <w:p w:rsidR="000A052A" w:rsidRDefault="000A052A" w:rsidP="003C3A9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Организатор торгов</w:t>
            </w:r>
          </w:p>
        </w:tc>
        <w:tc>
          <w:tcPr>
            <w:tcW w:w="5683" w:type="dxa"/>
            <w:gridSpan w:val="2"/>
            <w:hideMark/>
          </w:tcPr>
          <w:p w:rsidR="000A052A" w:rsidRDefault="000A05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Претендент</w:t>
            </w:r>
          </w:p>
        </w:tc>
      </w:tr>
      <w:tr w:rsidR="000A052A" w:rsidTr="000A052A">
        <w:trPr>
          <w:trHeight w:val="490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2A" w:rsidRPr="00BD20D5" w:rsidRDefault="000A052A" w:rsidP="003C3A95">
            <w:pPr>
              <w:pStyle w:val="a4"/>
              <w:spacing w:before="240"/>
              <w:rPr>
                <w:sz w:val="22"/>
                <w:szCs w:val="22"/>
                <w:lang w:val="ru-RU"/>
              </w:rPr>
            </w:pPr>
            <w:r w:rsidRPr="00BD20D5">
              <w:rPr>
                <w:sz w:val="22"/>
                <w:szCs w:val="22"/>
                <w:lang w:val="ru-RU"/>
              </w:rPr>
              <w:t xml:space="preserve">Финансовый управляющий </w:t>
            </w:r>
            <w:r w:rsidR="00BD20D5" w:rsidRPr="00BD20D5">
              <w:rPr>
                <w:sz w:val="22"/>
                <w:szCs w:val="22"/>
                <w:lang w:val="ru-RU"/>
              </w:rPr>
              <w:t>Холостова М.В</w:t>
            </w:r>
            <w:r w:rsidRPr="00BD20D5">
              <w:rPr>
                <w:sz w:val="22"/>
                <w:szCs w:val="22"/>
                <w:lang w:val="ru-RU"/>
              </w:rPr>
              <w:t>.</w:t>
            </w:r>
          </w:p>
          <w:p w:rsidR="003C3A95" w:rsidRPr="007F6F6E" w:rsidRDefault="000A052A" w:rsidP="00A53267">
            <w:pPr>
              <w:pStyle w:val="a4"/>
              <w:rPr>
                <w:sz w:val="22"/>
                <w:szCs w:val="22"/>
                <w:lang w:val="ru-RU"/>
              </w:rPr>
            </w:pPr>
            <w:r w:rsidRPr="00BD20D5">
              <w:rPr>
                <w:sz w:val="22"/>
                <w:szCs w:val="22"/>
                <w:lang w:val="ru-RU"/>
              </w:rPr>
              <w:t xml:space="preserve">Должник: </w:t>
            </w:r>
            <w:r w:rsidR="002725E3" w:rsidRPr="002725E3">
              <w:rPr>
                <w:sz w:val="22"/>
                <w:szCs w:val="22"/>
                <w:lang w:val="ru-RU"/>
              </w:rPr>
              <w:t>Коряшкин Роман Олегович (д.р./м.р.: 07.02.1988, гор. Кара-Балта Киргизско, СНИЛС 134812258 45, ИНН 422209356260, адрес: 628609, Ханты-Мансийский Автономный округ - Югра, г Нижневартовск, пр-кт Победы, 22)</w:t>
            </w:r>
          </w:p>
          <w:p w:rsidR="003C3A95" w:rsidRPr="00BD20D5" w:rsidRDefault="003C3A95" w:rsidP="003C3A95">
            <w:pPr>
              <w:pStyle w:val="a4"/>
              <w:rPr>
                <w:sz w:val="22"/>
                <w:szCs w:val="22"/>
                <w:lang w:val="ru-RU"/>
              </w:rPr>
            </w:pPr>
          </w:p>
          <w:p w:rsidR="003A2099" w:rsidRDefault="00DC6459" w:rsidP="0044412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BD20D5">
              <w:rPr>
                <w:rFonts w:ascii="Times New Roman" w:hAnsi="Times New Roman"/>
                <w:lang w:eastAsia="x-none"/>
              </w:rPr>
              <w:t xml:space="preserve">Получатель: </w:t>
            </w:r>
            <w:r w:rsidR="002725E3" w:rsidRPr="002725E3">
              <w:rPr>
                <w:rFonts w:ascii="Times New Roman" w:hAnsi="Times New Roman"/>
                <w:lang w:eastAsia="x-none"/>
              </w:rPr>
              <w:t>Коряшкин Роман Олегович, счет: 40817810800002000659, открытый в АО "РФИ БАНК"; к/с: 30101810045250000799, БИК: 044525799</w:t>
            </w:r>
            <w:r w:rsidR="0069532A" w:rsidRPr="0069532A">
              <w:rPr>
                <w:rFonts w:ascii="Times New Roman" w:hAnsi="Times New Roman"/>
                <w:lang w:eastAsia="x-none"/>
              </w:rPr>
              <w:t>.</w:t>
            </w:r>
          </w:p>
          <w:p w:rsidR="00AE5ACC" w:rsidRPr="00BD20D5" w:rsidRDefault="00AE5ACC" w:rsidP="0044412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  <w:p w:rsidR="008C0769" w:rsidRPr="00BD20D5" w:rsidRDefault="008C0769" w:rsidP="00444125">
            <w:pPr>
              <w:spacing w:after="0" w:line="240" w:lineRule="auto"/>
              <w:rPr>
                <w:rFonts w:ascii="Times New Roman" w:hAnsi="Times New Roman"/>
                <w:b/>
                <w:lang w:eastAsia="x-none"/>
              </w:rPr>
            </w:pPr>
          </w:p>
          <w:p w:rsidR="000A052A" w:rsidRDefault="000A052A" w:rsidP="003C3A9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D20D5">
              <w:rPr>
                <w:rFonts w:ascii="Times New Roman" w:hAnsi="Times New Roman"/>
              </w:rPr>
              <w:t>___________________________/</w:t>
            </w:r>
            <w:r w:rsidR="003C3A95" w:rsidRPr="00BD20D5">
              <w:t xml:space="preserve"> </w:t>
            </w:r>
            <w:r w:rsidR="00AE5ACC">
              <w:t xml:space="preserve"> </w:t>
            </w:r>
            <w:r w:rsidR="00BD20D5" w:rsidRPr="00BD20D5">
              <w:rPr>
                <w:rFonts w:ascii="Times New Roman" w:hAnsi="Times New Roman"/>
              </w:rPr>
              <w:t>Холостова М.В</w:t>
            </w:r>
            <w:r w:rsidRPr="00BD20D5">
              <w:rPr>
                <w:rFonts w:ascii="Times New Roman" w:hAnsi="Times New Roman"/>
              </w:rPr>
              <w:t>.</w:t>
            </w:r>
            <w:r w:rsidR="00AE5ACC">
              <w:rPr>
                <w:rFonts w:ascii="Times New Roman" w:hAnsi="Times New Roman"/>
              </w:rPr>
              <w:t xml:space="preserve"> /</w:t>
            </w: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53267" w:rsidRDefault="00A532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53267" w:rsidRDefault="00A532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6F6E" w:rsidRDefault="007F6F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_________________/_______________________/</w:t>
            </w: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3F17D1" w:rsidRDefault="003F17D1"/>
    <w:sectPr w:rsidR="003F17D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009" w:rsidRDefault="00F84009" w:rsidP="005F791F">
      <w:pPr>
        <w:spacing w:after="0" w:line="240" w:lineRule="auto"/>
      </w:pPr>
      <w:r>
        <w:separator/>
      </w:r>
    </w:p>
  </w:endnote>
  <w:endnote w:type="continuationSeparator" w:id="0">
    <w:p w:rsidR="00F84009" w:rsidRDefault="00F84009" w:rsidP="005F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009" w:rsidRDefault="00F84009" w:rsidP="005F791F">
      <w:pPr>
        <w:spacing w:after="0" w:line="240" w:lineRule="auto"/>
      </w:pPr>
      <w:r>
        <w:separator/>
      </w:r>
    </w:p>
  </w:footnote>
  <w:footnote w:type="continuationSeparator" w:id="0">
    <w:p w:rsidR="00F84009" w:rsidRDefault="00F84009" w:rsidP="005F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91F" w:rsidRPr="005F791F" w:rsidRDefault="005F791F">
    <w:pPr>
      <w:pStyle w:val="a6"/>
      <w:rPr>
        <w:rFonts w:ascii="Times New Roman" w:hAnsi="Times New Roman"/>
        <w:sz w:val="20"/>
      </w:rPr>
    </w:pPr>
    <w:r w:rsidRPr="005F791F">
      <w:rPr>
        <w:rFonts w:ascii="Times New Roman" w:hAnsi="Times New Roman"/>
        <w:sz w:val="20"/>
      </w:rPr>
      <w:t>Проект договора о задатке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389"/>
    <w:rsid w:val="00024EF5"/>
    <w:rsid w:val="000A052A"/>
    <w:rsid w:val="000F7549"/>
    <w:rsid w:val="00146CC5"/>
    <w:rsid w:val="001D482A"/>
    <w:rsid w:val="0025755B"/>
    <w:rsid w:val="00267583"/>
    <w:rsid w:val="002725E3"/>
    <w:rsid w:val="0029195D"/>
    <w:rsid w:val="00293399"/>
    <w:rsid w:val="003A2099"/>
    <w:rsid w:val="003C3A95"/>
    <w:rsid w:val="003F17D1"/>
    <w:rsid w:val="0043755E"/>
    <w:rsid w:val="00444125"/>
    <w:rsid w:val="004708BE"/>
    <w:rsid w:val="004B1450"/>
    <w:rsid w:val="005D2B6B"/>
    <w:rsid w:val="005F11FB"/>
    <w:rsid w:val="005F791F"/>
    <w:rsid w:val="00606380"/>
    <w:rsid w:val="0069532A"/>
    <w:rsid w:val="006F4B2F"/>
    <w:rsid w:val="007F6F6E"/>
    <w:rsid w:val="00871EDE"/>
    <w:rsid w:val="008C0769"/>
    <w:rsid w:val="008F00AE"/>
    <w:rsid w:val="00914048"/>
    <w:rsid w:val="00935FCD"/>
    <w:rsid w:val="009700C0"/>
    <w:rsid w:val="00A51B83"/>
    <w:rsid w:val="00A53267"/>
    <w:rsid w:val="00AD40AD"/>
    <w:rsid w:val="00AD7200"/>
    <w:rsid w:val="00AE5ACC"/>
    <w:rsid w:val="00B13B91"/>
    <w:rsid w:val="00B4536E"/>
    <w:rsid w:val="00BD20D5"/>
    <w:rsid w:val="00C26389"/>
    <w:rsid w:val="00C9323F"/>
    <w:rsid w:val="00CF7178"/>
    <w:rsid w:val="00D262B5"/>
    <w:rsid w:val="00DC6459"/>
    <w:rsid w:val="00EA0ADE"/>
    <w:rsid w:val="00EB2F7F"/>
    <w:rsid w:val="00EB3BF9"/>
    <w:rsid w:val="00ED1DB9"/>
    <w:rsid w:val="00F3445A"/>
    <w:rsid w:val="00F84009"/>
    <w:rsid w:val="00F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750C"/>
  <w15:docId w15:val="{454B4FA5-C322-41BE-ADAD-A404A7BF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05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A052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05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ph">
    <w:name w:val="paragraph"/>
    <w:basedOn w:val="a0"/>
    <w:rsid w:val="000A052A"/>
  </w:style>
  <w:style w:type="paragraph" w:styleId="a6">
    <w:name w:val="header"/>
    <w:basedOn w:val="a"/>
    <w:link w:val="a7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91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91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Мухортова Дарья Витальевна</cp:lastModifiedBy>
  <cp:revision>31</cp:revision>
  <dcterms:created xsi:type="dcterms:W3CDTF">2018-08-23T07:04:00Z</dcterms:created>
  <dcterms:modified xsi:type="dcterms:W3CDTF">2021-06-08T07:55:00Z</dcterms:modified>
</cp:coreProperties>
</file>