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27" w:rsidRDefault="00991327" w:rsidP="00991327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91327" w:rsidRPr="00FC24FE" w:rsidRDefault="00991327" w:rsidP="00991327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91327" w:rsidRPr="00FC24FE" w:rsidRDefault="00991327" w:rsidP="00991327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земельного участка</w:t>
      </w:r>
    </w:p>
    <w:p w:rsidR="00991327" w:rsidRPr="00FC24FE" w:rsidRDefault="00991327" w:rsidP="00991327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991327" w:rsidRPr="00FC24FE" w:rsidRDefault="00991327" w:rsidP="00991327">
      <w:pPr>
        <w:jc w:val="both"/>
      </w:pPr>
      <w:r>
        <w:t>г. Москва</w:t>
      </w:r>
      <w:r w:rsidRPr="00FC24FE">
        <w:t xml:space="preserve">             </w:t>
      </w:r>
      <w:r>
        <w:t xml:space="preserve">                                   </w:t>
      </w:r>
      <w:r>
        <w:t xml:space="preserve">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</w:t>
      </w:r>
      <w:r>
        <w:t>2</w:t>
      </w:r>
      <w:r w:rsidRPr="00FC24FE">
        <w:t xml:space="preserve"> года</w:t>
      </w:r>
    </w:p>
    <w:p w:rsidR="00991327" w:rsidRPr="00FC24FE" w:rsidRDefault="00991327" w:rsidP="00991327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991327" w:rsidRPr="00FC24FE" w:rsidRDefault="00991327" w:rsidP="00991327">
      <w:pPr>
        <w:ind w:firstLine="567"/>
        <w:jc w:val="both"/>
        <w:rPr>
          <w:b/>
        </w:rPr>
      </w:pPr>
      <w:proofErr w:type="gramStart"/>
      <w:r>
        <w:rPr>
          <w:b/>
          <w:spacing w:val="-1"/>
        </w:rPr>
        <w:t xml:space="preserve">Индивидуальный предприниматель </w:t>
      </w:r>
      <w:r w:rsidRPr="00F166D2">
        <w:rPr>
          <w:b/>
          <w:snapToGrid w:val="0"/>
        </w:rPr>
        <w:t>Левитин Евгени</w:t>
      </w:r>
      <w:r>
        <w:rPr>
          <w:b/>
          <w:snapToGrid w:val="0"/>
        </w:rPr>
        <w:t>й</w:t>
      </w:r>
      <w:r w:rsidRPr="00F166D2">
        <w:rPr>
          <w:b/>
          <w:snapToGrid w:val="0"/>
        </w:rPr>
        <w:t xml:space="preserve"> Вячеславович</w:t>
      </w:r>
      <w:r w:rsidRPr="00F166D2">
        <w:rPr>
          <w:snapToGrid w:val="0"/>
        </w:rPr>
        <w:t xml:space="preserve"> (ОГРНИП 306770000522647, ИНН: 770400634848, </w:t>
      </w:r>
      <w:r>
        <w:rPr>
          <w:snapToGrid w:val="0"/>
        </w:rPr>
        <w:t>зарегистрированн</w:t>
      </w:r>
      <w:r>
        <w:rPr>
          <w:snapToGrid w:val="0"/>
        </w:rPr>
        <w:t>ый</w:t>
      </w:r>
      <w:r>
        <w:rPr>
          <w:snapToGrid w:val="0"/>
        </w:rPr>
        <w:t xml:space="preserve"> по </w:t>
      </w:r>
      <w:r w:rsidRPr="00F166D2">
        <w:rPr>
          <w:snapToGrid w:val="0"/>
        </w:rPr>
        <w:t>мест</w:t>
      </w:r>
      <w:r>
        <w:rPr>
          <w:snapToGrid w:val="0"/>
        </w:rPr>
        <w:t>у</w:t>
      </w:r>
      <w:r w:rsidRPr="00F166D2">
        <w:rPr>
          <w:snapToGrid w:val="0"/>
        </w:rPr>
        <w:t xml:space="preserve"> жительства: 121374, г. Москва, Можайское шоссе, д. 2, кв. 151</w:t>
      </w:r>
      <w:r w:rsidRPr="00F166D2">
        <w:t>)</w:t>
      </w:r>
      <w:r w:rsidRPr="00B46EE0">
        <w:t xml:space="preserve">, в лице </w:t>
      </w:r>
      <w:r>
        <w:t xml:space="preserve">финансового управляющего </w:t>
      </w:r>
      <w:r>
        <w:t>Вдовина Олега Федоровича</w:t>
      </w:r>
      <w:r>
        <w:t>,</w:t>
      </w:r>
      <w:r w:rsidRPr="00B46EE0">
        <w:t xml:space="preserve"> действующ</w:t>
      </w:r>
      <w:r>
        <w:t>е</w:t>
      </w:r>
      <w:r>
        <w:t>го</w:t>
      </w:r>
      <w:r w:rsidRPr="00B46EE0">
        <w:t xml:space="preserve"> на основании </w:t>
      </w:r>
      <w:r w:rsidRPr="006D047C">
        <w:t xml:space="preserve">Решения Арбитражного суда </w:t>
      </w:r>
      <w:r>
        <w:t>города Москвы</w:t>
      </w:r>
      <w:r w:rsidRPr="007E3F7E">
        <w:t xml:space="preserve"> от </w:t>
      </w:r>
      <w:r>
        <w:t>04</w:t>
      </w:r>
      <w:r w:rsidRPr="00720C85">
        <w:t>.</w:t>
      </w:r>
      <w:r>
        <w:t>10</w:t>
      </w:r>
      <w:r w:rsidRPr="00720C85">
        <w:t>.202</w:t>
      </w:r>
      <w:r>
        <w:t>1</w:t>
      </w:r>
      <w:r w:rsidRPr="00720C85">
        <w:t xml:space="preserve"> г</w:t>
      </w:r>
      <w:r>
        <w:t>ода</w:t>
      </w:r>
      <w:r>
        <w:t xml:space="preserve"> </w:t>
      </w:r>
      <w:r w:rsidRPr="00720C85">
        <w:t xml:space="preserve">(резолютивная часть </w:t>
      </w:r>
      <w:r>
        <w:t>объявлена 27</w:t>
      </w:r>
      <w:r w:rsidRPr="00720C85">
        <w:t>.0</w:t>
      </w:r>
      <w:r>
        <w:t>9</w:t>
      </w:r>
      <w:r w:rsidRPr="00720C85">
        <w:t>.202</w:t>
      </w:r>
      <w:r>
        <w:t>1 г</w:t>
      </w:r>
      <w:r>
        <w:t>ода</w:t>
      </w:r>
      <w:r w:rsidRPr="00720C85">
        <w:t>)</w:t>
      </w:r>
      <w:r>
        <w:t xml:space="preserve"> </w:t>
      </w:r>
      <w:r w:rsidRPr="000B249E">
        <w:t xml:space="preserve">в рамках дела </w:t>
      </w:r>
      <w:r w:rsidRPr="007E3F7E">
        <w:t xml:space="preserve">№ </w:t>
      </w:r>
      <w:r w:rsidRPr="00F166D2">
        <w:t>А40-139468/20-109-243</w:t>
      </w:r>
      <w:r w:rsidRPr="00FC24FE">
        <w:rPr>
          <w:color w:val="000000"/>
        </w:rPr>
        <w:t xml:space="preserve">, </w:t>
      </w:r>
      <w:r w:rsidRPr="00FC24FE">
        <w:t>именуем</w:t>
      </w:r>
      <w:r>
        <w:t>ый</w:t>
      </w:r>
      <w:r w:rsidRPr="00FC24FE">
        <w:t xml:space="preserve">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  <w:proofErr w:type="gramEnd"/>
    </w:p>
    <w:p w:rsidR="00991327" w:rsidRDefault="00991327" w:rsidP="00991327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991327" w:rsidRPr="00FC24FE" w:rsidRDefault="00991327" w:rsidP="00991327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>земельного участка</w:t>
      </w:r>
      <w:r>
        <w:t xml:space="preserve"> </w:t>
      </w:r>
      <w:r w:rsidRPr="00FC24FE">
        <w:t>(далее по тексту – Договор), о нижеследующем.</w:t>
      </w:r>
    </w:p>
    <w:p w:rsidR="00991327" w:rsidRPr="00FC24FE" w:rsidRDefault="00991327" w:rsidP="00991327">
      <w:pPr>
        <w:tabs>
          <w:tab w:val="left" w:pos="1590"/>
        </w:tabs>
        <w:ind w:firstLine="567"/>
        <w:jc w:val="both"/>
      </w:pPr>
      <w:proofErr w:type="gramStart"/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 xml:space="preserve">111, </w:t>
      </w:r>
      <w:r>
        <w:t>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</w:t>
      </w:r>
      <w:r>
        <w:t xml:space="preserve"> и условиях проведения торгов по реализации недвижимого имущества индивидуального предпринимателя Левитина Евгения Вячеславовича, не являющегося предметом залога, дело </w:t>
      </w:r>
      <w:r w:rsidRPr="00F166D2">
        <w:t>А40-139468/20-109-243</w:t>
      </w:r>
      <w:r>
        <w:t xml:space="preserve">, </w:t>
      </w:r>
      <w:r w:rsidRPr="00FC24FE">
        <w:t>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</w:t>
      </w:r>
      <w:r w:rsidR="00546016">
        <w:t>2</w:t>
      </w:r>
      <w:r w:rsidRPr="00FC24FE">
        <w:t xml:space="preserve"> года.</w:t>
      </w:r>
      <w:proofErr w:type="gramEnd"/>
    </w:p>
    <w:p w:rsidR="00991327" w:rsidRPr="00FC24FE" w:rsidRDefault="00991327" w:rsidP="00991327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991327" w:rsidRPr="00FC24FE" w:rsidRDefault="00991327" w:rsidP="00991327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</w:t>
      </w:r>
      <w:proofErr w:type="gramStart"/>
      <w:r w:rsidRPr="00FC24FE">
        <w:rPr>
          <w:rFonts w:cs="Times New Roman"/>
          <w:szCs w:val="24"/>
        </w:rPr>
        <w:t>Договора</w:t>
      </w:r>
      <w:proofErr w:type="gramEnd"/>
      <w:r w:rsidRPr="00FC24FE">
        <w:rPr>
          <w:rFonts w:cs="Times New Roman"/>
          <w:szCs w:val="24"/>
        </w:rPr>
        <w:t xml:space="preserve"> следующ</w:t>
      </w:r>
      <w:r w:rsidR="00546016">
        <w:rPr>
          <w:rFonts w:cs="Times New Roman"/>
          <w:szCs w:val="24"/>
        </w:rPr>
        <w:t>ие земельные участки</w:t>
      </w:r>
      <w:bookmarkStart w:id="0" w:name="_GoBack"/>
      <w:bookmarkEnd w:id="0"/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991327" w:rsidRDefault="00991327" w:rsidP="00991327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>
        <w:rPr>
          <w:bCs/>
          <w:color w:val="000000"/>
        </w:rPr>
        <w:t xml:space="preserve">- </w:t>
      </w:r>
      <w:r>
        <w:t>_______________________________________________________________________</w:t>
      </w:r>
      <w:r>
        <w:rPr>
          <w:snapToGrid w:val="0"/>
        </w:rPr>
        <w:t>.</w:t>
      </w:r>
    </w:p>
    <w:p w:rsidR="00991327" w:rsidRPr="00FC24FE" w:rsidRDefault="00991327" w:rsidP="0099132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>
        <w:t xml:space="preserve"> __________________________________________________________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__________ года </w:t>
      </w:r>
      <w:r w:rsidRPr="00FC24FE">
        <w:t xml:space="preserve">сделана запись регистрации № </w:t>
      </w:r>
      <w:r>
        <w:t>_____________________________</w:t>
      </w:r>
      <w:r w:rsidRPr="00FC24FE">
        <w:t>.</w:t>
      </w:r>
    </w:p>
    <w:p w:rsidR="00991327" w:rsidRPr="00FC24FE" w:rsidRDefault="00991327" w:rsidP="00991327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991327" w:rsidRPr="00FC24FE" w:rsidRDefault="00991327" w:rsidP="00991327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991327" w:rsidRPr="00FC24FE" w:rsidRDefault="00991327" w:rsidP="00991327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991327" w:rsidRDefault="00991327" w:rsidP="00991327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991327" w:rsidRPr="00FC24FE" w:rsidRDefault="00991327" w:rsidP="00991327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991327" w:rsidRPr="00FC24FE" w:rsidRDefault="00991327" w:rsidP="00991327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991327" w:rsidRPr="00FC24FE" w:rsidRDefault="00991327" w:rsidP="0099132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991327" w:rsidRPr="00FC24FE" w:rsidRDefault="00991327" w:rsidP="00991327">
      <w:pPr>
        <w:ind w:firstLine="567"/>
        <w:jc w:val="both"/>
      </w:pPr>
      <w:r w:rsidRPr="00FC24FE">
        <w:rPr>
          <w:bCs/>
        </w:rPr>
        <w:lastRenderedPageBreak/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991327" w:rsidRPr="00FC24FE" w:rsidRDefault="00991327" w:rsidP="00991327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991327" w:rsidRPr="0056489A" w:rsidRDefault="00991327" w:rsidP="00991327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991327" w:rsidRPr="00FC24FE" w:rsidRDefault="00991327" w:rsidP="00991327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991327" w:rsidRPr="00227A69" w:rsidRDefault="00991327" w:rsidP="00991327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991327" w:rsidRPr="00FC24FE" w:rsidRDefault="00991327" w:rsidP="00991327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</w:t>
      </w:r>
      <w:r w:rsidRPr="00FC24FE">
        <w:rPr>
          <w:rFonts w:ascii="Times New Roman" w:hAnsi="Times New Roman" w:cs="Times New Roman"/>
          <w:color w:val="000000"/>
        </w:rPr>
        <w:lastRenderedPageBreak/>
        <w:t xml:space="preserve">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991327" w:rsidRPr="00FC24FE" w:rsidRDefault="00991327" w:rsidP="00991327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991327" w:rsidRPr="00FC24FE" w:rsidRDefault="00991327" w:rsidP="00991327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991327" w:rsidRPr="00FC24FE" w:rsidRDefault="00991327" w:rsidP="00991327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91327" w:rsidRPr="00FC24FE" w:rsidRDefault="00991327" w:rsidP="00991327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991327" w:rsidRPr="00B95B12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991327" w:rsidRPr="00FC24FE" w:rsidRDefault="00991327" w:rsidP="00991327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91327" w:rsidRPr="00FC24FE" w:rsidRDefault="00991327" w:rsidP="00991327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991327" w:rsidRPr="00FC24FE" w:rsidRDefault="00991327" w:rsidP="00991327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991327" w:rsidRPr="00FC24FE" w:rsidRDefault="00991327" w:rsidP="00991327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991327" w:rsidRPr="00FC24FE" w:rsidRDefault="00991327" w:rsidP="00991327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991327" w:rsidRDefault="00991327" w:rsidP="00991327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991327" w:rsidRPr="00FC24FE" w:rsidRDefault="00991327" w:rsidP="00991327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991327" w:rsidRDefault="00991327" w:rsidP="00991327"/>
    <w:p w:rsidR="00991327" w:rsidRDefault="00991327" w:rsidP="00991327"/>
    <w:p w:rsidR="00991327" w:rsidRDefault="00991327" w:rsidP="00991327"/>
    <w:p w:rsidR="00DE32E0" w:rsidRDefault="00DE32E0"/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5460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89A" w:rsidRDefault="0054601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7"/>
    <w:rsid w:val="00546016"/>
    <w:rsid w:val="00991327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2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91327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991327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91327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991327"/>
  </w:style>
  <w:style w:type="paragraph" w:styleId="a6">
    <w:name w:val="List Paragraph"/>
    <w:basedOn w:val="a"/>
    <w:uiPriority w:val="34"/>
    <w:qFormat/>
    <w:rsid w:val="00991327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991327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991327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99132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9132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991327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99132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2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91327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991327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91327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991327"/>
  </w:style>
  <w:style w:type="paragraph" w:styleId="a6">
    <w:name w:val="List Paragraph"/>
    <w:basedOn w:val="a"/>
    <w:uiPriority w:val="34"/>
    <w:qFormat/>
    <w:rsid w:val="00991327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991327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991327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99132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9132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991327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99132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1d8gI3WeSWZy6jHVbGVcc4LjgF7IuXNUPH7qfo3R+P8=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pQS/39mtDi92Gi8niayswA02o002+9yZj3j7ByegkKA=</DigestValue>
    </Reference>
  </SignedInfo>
  <SignatureValue>Rh/hTx9gRJjB6ty0krfARVSPsF+vCGmZU3qxYaApIW24XSvP74fDe0Z5s4sT7qHa
Twjf8/wyQ/1dWYvVoCIDkw==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21Akm5aA6sdLYfOGunJ7VtB2lDQ=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footer1.xml?ContentType=application/vnd.openxmlformats-officedocument.wordprocessingml.footer+xml">
        <DigestMethod Algorithm="http://www.w3.org/2000/09/xmldsig#sha1"/>
        <DigestValue>sVvF3LLEFtQjr9PGHPVuC8QK01Y=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zBsRxas6C22z2SUXxU61HZgFBHg=</DigestValue>
      </Reference>
      <Reference URI="/word/styles.xml?ContentType=application/vnd.openxmlformats-officedocument.wordprocessingml.styles+xml">
        <DigestMethod Algorithm="http://www.w3.org/2000/09/xmldsig#sha1"/>
        <DigestValue>+8A6ro1t8YtVCPUdGijum2Wim8A=</DigestValue>
      </Reference>
      <Reference URI="/word/stylesWithEffects.xml?ContentType=application/vnd.ms-word.stylesWithEffects+xml">
        <DigestMethod Algorithm="http://www.w3.org/2000/09/xmldsig#sha1"/>
        <DigestValue>ZhfpCpsVyQ2lVJvbYjY/LaD3d5s=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2021-12-15T11:43:29Z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2021-12-15T11:43:29Z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2021-12-15T11:30:00Z</dcterms:created>
  <dcterms:modified xsi:type="dcterms:W3CDTF">2021-12-15T11:43:00Z</dcterms:modified>
</cp:coreProperties>
</file>