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C7" w:rsidRPr="00F30D8B" w:rsidRDefault="00972109" w:rsidP="0031701D">
      <w:pPr>
        <w:ind w:firstLine="567"/>
        <w:jc w:val="both"/>
        <w:outlineLvl w:val="0"/>
        <w:rPr>
          <w:b/>
        </w:rPr>
      </w:pPr>
      <w:bookmarkStart w:id="0" w:name="_GoBack"/>
      <w:bookmarkEnd w:id="0"/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дол</w:t>
      </w:r>
      <w:r w:rsidR="001F1153">
        <w:rPr>
          <w:b/>
          <w:bCs/>
        </w:rPr>
        <w:t>и</w:t>
      </w:r>
      <w:r w:rsidR="00DF07AB">
        <w:rPr>
          <w:b/>
          <w:bCs/>
        </w:rPr>
        <w:t xml:space="preserve"> в размере 100% уставного</w:t>
      </w:r>
      <w:r w:rsidR="00690988">
        <w:rPr>
          <w:b/>
          <w:bCs/>
        </w:rPr>
        <w:t xml:space="preserve"> капитала ООО «ИНДЕКСИНВЕСТ</w:t>
      </w:r>
      <w:r w:rsidR="00DF07AB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690988">
        <w:rPr>
          <w:rFonts w:eastAsia="Times New Roman"/>
          <w:b/>
          <w:bCs/>
          <w:color w:val="0070C0"/>
        </w:rPr>
        <w:t>28</w:t>
      </w:r>
      <w:r w:rsidR="008C2FF2">
        <w:rPr>
          <w:rFonts w:eastAsia="Times New Roman"/>
          <w:b/>
          <w:bCs/>
          <w:color w:val="0070C0"/>
        </w:rPr>
        <w:t xml:space="preserve"> </w:t>
      </w:r>
      <w:r w:rsidR="00690988">
        <w:rPr>
          <w:rFonts w:eastAsia="Times New Roman"/>
          <w:b/>
          <w:bCs/>
          <w:color w:val="0070C0"/>
        </w:rPr>
        <w:t>января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690988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690988">
        <w:rPr>
          <w:b/>
          <w:bCs/>
          <w:color w:val="0070C0"/>
        </w:rPr>
        <w:t>12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8751C7">
        <w:rPr>
          <w:bCs/>
        </w:rPr>
        <w:t>АО «Российский аукционный дом»</w:t>
      </w:r>
      <w:r w:rsidR="00690988">
        <w:rPr>
          <w:bCs/>
        </w:rPr>
        <w:t xml:space="preserve"> </w:t>
      </w:r>
    </w:p>
    <w:p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690988">
        <w:rPr>
          <w:b/>
          <w:bCs/>
          <w:color w:val="0070C0"/>
        </w:rPr>
        <w:t>2</w:t>
      </w:r>
      <w:r w:rsidR="006464EA" w:rsidRPr="003549A7">
        <w:rPr>
          <w:b/>
          <w:bCs/>
          <w:color w:val="0070C0"/>
        </w:rPr>
        <w:t>1</w:t>
      </w:r>
      <w:r w:rsidR="008D4E43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декабря</w:t>
      </w:r>
      <w:r w:rsidR="008C2FF2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63522C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10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690988">
        <w:rPr>
          <w:b/>
          <w:bCs/>
          <w:color w:val="0070C0"/>
        </w:rPr>
        <w:t>26</w:t>
      </w:r>
      <w:r w:rsidR="001F64CF" w:rsidRPr="002E16F4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января 2022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690988">
        <w:rPr>
          <w:b/>
          <w:bCs/>
          <w:color w:val="0070C0"/>
        </w:rPr>
        <w:t>26</w:t>
      </w:r>
      <w:r w:rsidR="002E16F4" w:rsidRPr="002E16F4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января</w:t>
      </w:r>
      <w:r w:rsidR="002E16F4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2022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:rsidR="004A3AAA" w:rsidRPr="00A5728B" w:rsidRDefault="004A3AAA" w:rsidP="004A3AAA">
      <w:pPr>
        <w:ind w:firstLine="567"/>
        <w:jc w:val="both"/>
        <w:rPr>
          <w:b/>
          <w:bCs/>
        </w:rPr>
      </w:pPr>
    </w:p>
    <w:p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690988">
        <w:rPr>
          <w:b/>
          <w:bCs/>
          <w:color w:val="0070C0"/>
        </w:rPr>
        <w:t>17</w:t>
      </w:r>
      <w:r w:rsidR="009E2256" w:rsidRPr="009E2256">
        <w:rPr>
          <w:b/>
          <w:bCs/>
          <w:color w:val="0070C0"/>
        </w:rPr>
        <w:t>:00</w:t>
      </w:r>
      <w:r w:rsidR="009E2256" w:rsidRPr="009E2256">
        <w:rPr>
          <w:b/>
          <w:bCs/>
        </w:rPr>
        <w:t xml:space="preserve"> </w:t>
      </w:r>
      <w:r w:rsidR="00690988">
        <w:rPr>
          <w:b/>
          <w:bCs/>
          <w:color w:val="0070C0"/>
        </w:rPr>
        <w:t>27</w:t>
      </w:r>
      <w:r w:rsidR="002F5BA7" w:rsidRPr="002F5BA7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января</w:t>
      </w:r>
      <w:r w:rsidR="002E16F4" w:rsidRPr="002F5BA7">
        <w:rPr>
          <w:b/>
          <w:bCs/>
          <w:color w:val="0070C0"/>
        </w:rPr>
        <w:t xml:space="preserve"> </w:t>
      </w:r>
      <w:r w:rsidR="00690988">
        <w:rPr>
          <w:b/>
          <w:bCs/>
          <w:color w:val="0070C0"/>
        </w:rPr>
        <w:t>2022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:rsidR="00A81372" w:rsidRPr="008751C7" w:rsidRDefault="00A81372" w:rsidP="0031701D">
      <w:pPr>
        <w:ind w:firstLine="567"/>
        <w:jc w:val="both"/>
      </w:pPr>
    </w:p>
    <w:p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1" w:name="_Hlk518488158"/>
      <w:r w:rsidRPr="00DE7CB9">
        <w:rPr>
          <w:rFonts w:eastAsia="Times New Roman"/>
        </w:rPr>
        <w:t>Ознакомление с предметом торгов осуществляется в рабочие дни по месту нахождения имущества, по пр</w:t>
      </w:r>
      <w:r w:rsidR="00690988">
        <w:rPr>
          <w:rFonts w:eastAsia="Times New Roman"/>
        </w:rPr>
        <w:t>едварительной записи по тел. +7 (920) 051-08-41</w:t>
      </w:r>
      <w:r w:rsidRPr="00DE7CB9">
        <w:rPr>
          <w:rFonts w:eastAsia="Times New Roman"/>
        </w:rPr>
        <w:t xml:space="preserve">. Контактное лицо </w:t>
      </w:r>
      <w:r w:rsidR="00690988">
        <w:rPr>
          <w:rFonts w:eastAsia="Times New Roman"/>
        </w:rPr>
        <w:t>Шакая Леван Станиславович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690988" w:rsidRPr="00F32915">
          <w:rPr>
            <w:rStyle w:val="af0"/>
            <w:rFonts w:eastAsia="Times New Roman"/>
            <w:lang w:val="en-US"/>
          </w:rPr>
          <w:t>kazan</w:t>
        </w:r>
        <w:r w:rsidR="00690988" w:rsidRPr="00F32915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</w:t>
      </w:r>
      <w:r w:rsidR="00690988">
        <w:t>ностью «ИНДЕКСИНВЕСТ</w:t>
      </w:r>
      <w:r w:rsidRPr="007A1681">
        <w:t>»</w:t>
      </w:r>
      <w:r>
        <w:t>.</w:t>
      </w:r>
    </w:p>
    <w:p w:rsidR="007A1681" w:rsidRDefault="007A1681" w:rsidP="007A1681">
      <w:pPr>
        <w:ind w:right="-57" w:firstLine="540"/>
        <w:jc w:val="both"/>
      </w:pPr>
      <w:r>
        <w:t>Полное наименование: общество с ограниченной ответствен</w:t>
      </w:r>
      <w:r w:rsidR="00690988">
        <w:t>ностью «ИНДЕКСИНВЕСТ</w:t>
      </w:r>
      <w:r>
        <w:t>», сокращенное наи</w:t>
      </w:r>
      <w:r w:rsidR="00690988">
        <w:t>менование: ООО «ИНДЕКСИНВЕСТ</w:t>
      </w:r>
      <w:r>
        <w:t>».</w:t>
      </w:r>
    </w:p>
    <w:p w:rsidR="007A1681" w:rsidRDefault="007A1681" w:rsidP="007A1681">
      <w:pPr>
        <w:ind w:right="-57" w:firstLine="540"/>
        <w:jc w:val="both"/>
      </w:pPr>
      <w:r>
        <w:t xml:space="preserve">Место нахождения: </w:t>
      </w:r>
      <w:r w:rsidR="00690988" w:rsidRPr="00690988">
        <w:t>город Казань, проспект Ямашева, д. 82, квартира 88</w:t>
      </w:r>
      <w:r>
        <w:t xml:space="preserve">. </w:t>
      </w:r>
    </w:p>
    <w:p w:rsidR="007A1681" w:rsidRDefault="007A1681" w:rsidP="007A1681">
      <w:pPr>
        <w:ind w:right="-57" w:firstLine="540"/>
        <w:jc w:val="both"/>
      </w:pPr>
      <w:r>
        <w:t xml:space="preserve">Сведения о регистрации: </w:t>
      </w:r>
    </w:p>
    <w:p w:rsidR="007A1681" w:rsidRDefault="007A1681" w:rsidP="00690988">
      <w:pPr>
        <w:ind w:right="-57" w:firstLine="540"/>
        <w:jc w:val="both"/>
      </w:pPr>
      <w:r>
        <w:t xml:space="preserve">Зарегистрировано </w:t>
      </w:r>
      <w:r w:rsidR="00690988">
        <w:t>Межрайонной инспекцией</w:t>
      </w:r>
      <w:r w:rsidR="00690988" w:rsidRPr="00690988">
        <w:t xml:space="preserve"> Федеральной</w:t>
      </w:r>
      <w:r w:rsidR="00690988">
        <w:t xml:space="preserve"> </w:t>
      </w:r>
      <w:r w:rsidR="00690988" w:rsidRPr="00690988">
        <w:t>налоговой службы № 18 по Республике</w:t>
      </w:r>
      <w:r w:rsidR="00690988">
        <w:t xml:space="preserve"> </w:t>
      </w:r>
      <w:r w:rsidR="00690988" w:rsidRPr="00690988">
        <w:t>Татарстан</w:t>
      </w:r>
      <w:r w:rsidR="00690988">
        <w:t xml:space="preserve"> 03.10.2013</w:t>
      </w:r>
      <w:r>
        <w:t>, в ЕГРЮЛ запи</w:t>
      </w:r>
      <w:r w:rsidR="00ED3FC9">
        <w:t>сь о юридическом лице внесена 03.10.2013</w:t>
      </w:r>
      <w:r>
        <w:t xml:space="preserve"> г. за основным государственным регистрационным номером </w:t>
      </w:r>
      <w:r w:rsidR="00ED3FC9" w:rsidRPr="00ED3FC9">
        <w:t>1131690066573</w:t>
      </w:r>
      <w:r>
        <w:t xml:space="preserve">, ИНН </w:t>
      </w:r>
      <w:r w:rsidR="00ED3FC9" w:rsidRPr="00ED3FC9">
        <w:t>1657134073</w:t>
      </w:r>
      <w:r>
        <w:t xml:space="preserve">, КПП </w:t>
      </w:r>
      <w:r w:rsidR="00ED3FC9" w:rsidRPr="00ED3FC9">
        <w:t>165701001</w:t>
      </w:r>
      <w:r w:rsidR="00ED3FC9">
        <w:t xml:space="preserve"> Уставный капитал ООО «ИНДЕКСИНВЕСТ</w:t>
      </w:r>
      <w:r>
        <w:t xml:space="preserve">» </w:t>
      </w:r>
      <w:r w:rsidR="00ED3FC9">
        <w:t>составляет 10 000 (Десять</w:t>
      </w:r>
      <w:r>
        <w:t xml:space="preserve"> тысяч) рублей. </w:t>
      </w:r>
    </w:p>
    <w:p w:rsidR="007A1681" w:rsidRDefault="00ED3FC9" w:rsidP="007A1681">
      <w:pPr>
        <w:ind w:right="-57" w:firstLine="540"/>
        <w:jc w:val="both"/>
      </w:pPr>
      <w:r>
        <w:t xml:space="preserve"> ООО «ИНДЕКСИНВЕСТ</w:t>
      </w:r>
      <w:r w:rsidR="007A1681">
        <w:t xml:space="preserve">» принадлежат на праве собственности следующие объекты недвижимости: </w:t>
      </w:r>
    </w:p>
    <w:p w:rsidR="00ED3FC9" w:rsidRPr="00ED3FC9" w:rsidRDefault="00ED3FC9" w:rsidP="00ED3FC9">
      <w:pPr>
        <w:pStyle w:val="af1"/>
        <w:ind w:firstLine="708"/>
      </w:pPr>
      <w:r w:rsidRPr="00ED3FC9">
        <w:t>Нежилое здание, кадастровый номер: 16:50:110502:2200 адрес: Республика Татарстан, г. Казань, ул. Абсалямова, дом 36, площадь: 2741,2 кв.м., количество этажей: 4-6, государственная регистрация права №16-16/041-16/097010/2016-255/1 от 14.09.2016г.</w:t>
      </w:r>
    </w:p>
    <w:p w:rsidR="002E16F4" w:rsidRDefault="00ED3FC9" w:rsidP="002E16F4">
      <w:pPr>
        <w:pStyle w:val="af1"/>
        <w:spacing w:after="0"/>
        <w:ind w:firstLine="708"/>
        <w:jc w:val="both"/>
      </w:pPr>
      <w:r w:rsidRPr="00ED3FC9">
        <w:t>Земельный участок, кадастровый номер: 16:50:110502:50, адрес: Республика Татарстан, г. Казань, ул. Абсалямова, д. 36, площадь 2000 +/-15,65 к.м., категория земель: земли населенных пунктов, виды разрешенного использования: торговые объекты: магазины розничной торговли (универсальные, специализированные) общей площадью не более 1000 кв.м., магазины товаров повседневного спроса (шаговой доступности).</w:t>
      </w:r>
    </w:p>
    <w:bookmarkEnd w:id="1"/>
    <w:p w:rsidR="00F675EE" w:rsidRDefault="00F675EE" w:rsidP="00F675EE">
      <w:pPr>
        <w:ind w:right="-57" w:firstLine="567"/>
        <w:jc w:val="both"/>
      </w:pPr>
      <w:r w:rsidRPr="00936C26">
        <w:t xml:space="preserve">До совершения Договора </w:t>
      </w:r>
      <w:r w:rsidR="007A1681">
        <w:t xml:space="preserve">Доля </w:t>
      </w:r>
      <w:r w:rsidRPr="00936C26">
        <w:t>никому не продан</w:t>
      </w:r>
      <w:r w:rsidR="007A1681">
        <w:t>а</w:t>
      </w:r>
      <w:r w:rsidRPr="00936C26">
        <w:t>, не является предметом судебного разбирательства, не находится под арестом</w:t>
      </w:r>
      <w:r w:rsidR="007A1681">
        <w:t xml:space="preserve"> и не обременена правами третьих лиц</w:t>
      </w:r>
      <w:r w:rsidR="00E34EFA">
        <w:t>.</w:t>
      </w:r>
    </w:p>
    <w:p w:rsidR="003241E4" w:rsidRPr="00E34EFA" w:rsidRDefault="003241E4" w:rsidP="00F675EE">
      <w:pPr>
        <w:ind w:right="-57" w:firstLine="567"/>
        <w:jc w:val="both"/>
      </w:pPr>
    </w:p>
    <w:p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ED3FC9">
        <w:rPr>
          <w:b/>
          <w:bCs/>
          <w:color w:val="0070C0"/>
        </w:rPr>
        <w:t>2</w:t>
      </w:r>
      <w:r w:rsidR="007A1681">
        <w:rPr>
          <w:b/>
          <w:bCs/>
          <w:color w:val="0070C0"/>
        </w:rPr>
        <w:t>80 00</w:t>
      </w:r>
      <w:r w:rsidR="008C2FF2" w:rsidRPr="002E16F4">
        <w:rPr>
          <w:b/>
          <w:bCs/>
          <w:color w:val="0070C0"/>
        </w:rPr>
        <w:t>0 000 (</w:t>
      </w:r>
      <w:r w:rsidR="00ED3FC9">
        <w:rPr>
          <w:b/>
          <w:bCs/>
          <w:color w:val="0070C0"/>
        </w:rPr>
        <w:t>Двести восемьдесят</w:t>
      </w:r>
      <w:r w:rsidR="007A1681">
        <w:rPr>
          <w:b/>
          <w:bCs/>
          <w:color w:val="0070C0"/>
        </w:rPr>
        <w:t xml:space="preserve"> </w:t>
      </w:r>
      <w:r w:rsidR="008C2FF2" w:rsidRPr="002E16F4">
        <w:rPr>
          <w:b/>
          <w:bCs/>
          <w:color w:val="0070C0"/>
        </w:rPr>
        <w:t>миллионов)</w:t>
      </w:r>
      <w:r w:rsidR="008C2FF2">
        <w:rPr>
          <w:b/>
          <w:bCs/>
          <w:color w:val="0070C0"/>
        </w:rPr>
        <w:t xml:space="preserve"> рублей 00 копеек, </w:t>
      </w:r>
      <w:r w:rsidR="008C2FF2">
        <w:rPr>
          <w:bCs/>
        </w:rPr>
        <w:t>НДС не облагается</w:t>
      </w:r>
      <w:r w:rsidR="008C2FF2">
        <w:rPr>
          <w:b/>
          <w:bCs/>
          <w:color w:val="0070C0"/>
        </w:rPr>
        <w:t xml:space="preserve">. </w:t>
      </w:r>
    </w:p>
    <w:p w:rsidR="00F675EE" w:rsidRPr="00A5728B" w:rsidRDefault="00F675EE" w:rsidP="00F675EE">
      <w:pPr>
        <w:rPr>
          <w:b/>
          <w:bCs/>
        </w:rPr>
      </w:pPr>
      <w:r>
        <w:rPr>
          <w:b/>
          <w:bCs/>
        </w:rPr>
        <w:lastRenderedPageBreak/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ED3FC9">
        <w:rPr>
          <w:b/>
          <w:bCs/>
          <w:color w:val="0070C0"/>
        </w:rPr>
        <w:t>8</w:t>
      </w:r>
      <w:r w:rsidR="001F64CF" w:rsidRPr="0081159B">
        <w:rPr>
          <w:b/>
          <w:bCs/>
          <w:color w:val="0070C0"/>
        </w:rPr>
        <w:t xml:space="preserve"> </w:t>
      </w:r>
      <w:r w:rsidR="0081159B" w:rsidRPr="0081159B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ED3FC9">
        <w:rPr>
          <w:b/>
          <w:bCs/>
          <w:color w:val="0070C0"/>
        </w:rPr>
        <w:t>Восемь</w:t>
      </w:r>
      <w:r w:rsidR="007A1681">
        <w:rPr>
          <w:b/>
          <w:bCs/>
          <w:color w:val="0070C0"/>
        </w:rPr>
        <w:t xml:space="preserve"> </w:t>
      </w:r>
      <w:r w:rsidR="001F64CF">
        <w:rPr>
          <w:b/>
          <w:bCs/>
          <w:color w:val="0070C0"/>
        </w:rPr>
        <w:t>миллион</w:t>
      </w:r>
      <w:r w:rsidR="002E16F4">
        <w:rPr>
          <w:b/>
          <w:bCs/>
          <w:color w:val="0070C0"/>
        </w:rPr>
        <w:t>ов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ED3FC9">
        <w:rPr>
          <w:b/>
          <w:bCs/>
          <w:color w:val="0070C0"/>
        </w:rPr>
        <w:t>1</w:t>
      </w:r>
      <w:r w:rsidR="008C2FF2">
        <w:rPr>
          <w:b/>
          <w:bCs/>
          <w:color w:val="0070C0"/>
        </w:rPr>
        <w:t> </w:t>
      </w:r>
      <w:r w:rsidR="00ED3FC9">
        <w:rPr>
          <w:b/>
          <w:bCs/>
          <w:color w:val="0070C0"/>
        </w:rPr>
        <w:t>5</w:t>
      </w:r>
      <w:r w:rsidR="008C2FF2">
        <w:rPr>
          <w:b/>
          <w:bCs/>
          <w:color w:val="0070C0"/>
        </w:rPr>
        <w:t xml:space="preserve">00 </w:t>
      </w:r>
      <w:r w:rsidR="000073FE" w:rsidRPr="000073FE">
        <w:rPr>
          <w:b/>
          <w:bCs/>
          <w:color w:val="0070C0"/>
        </w:rPr>
        <w:t>000 (</w:t>
      </w:r>
      <w:r w:rsidR="00ED3FC9">
        <w:rPr>
          <w:b/>
          <w:bCs/>
          <w:color w:val="0070C0"/>
        </w:rPr>
        <w:t>Один</w:t>
      </w:r>
      <w:r w:rsidR="008C2FF2">
        <w:rPr>
          <w:b/>
          <w:bCs/>
          <w:color w:val="0070C0"/>
        </w:rPr>
        <w:t xml:space="preserve"> миллион</w:t>
      </w:r>
      <w:r w:rsidR="00ED3FC9">
        <w:rPr>
          <w:b/>
          <w:bCs/>
          <w:color w:val="0070C0"/>
        </w:rPr>
        <w:t xml:space="preserve"> пятьсот тысяч</w:t>
      </w:r>
      <w:r w:rsidR="008C2FF2">
        <w:rPr>
          <w:b/>
          <w:bCs/>
          <w:color w:val="0070C0"/>
        </w:rPr>
        <w:t>)</w:t>
      </w:r>
      <w:r w:rsidR="000073FE" w:rsidRPr="000073FE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</w:p>
    <w:p w:rsidR="002E16F4" w:rsidRPr="000073FE" w:rsidRDefault="002E16F4" w:rsidP="006976CD">
      <w:pPr>
        <w:rPr>
          <w:bCs/>
        </w:rPr>
      </w:pPr>
    </w:p>
    <w:p w:rsidR="00DD54F8" w:rsidRPr="00B12C56" w:rsidRDefault="00DD54F8" w:rsidP="0083769D">
      <w:pPr>
        <w:ind w:right="-57" w:firstLine="708"/>
        <w:jc w:val="both"/>
        <w:rPr>
          <w:b/>
        </w:rPr>
      </w:pPr>
    </w:p>
    <w:p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:rsidR="000B533D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Решение об одобрении или совершении </w:t>
      </w:r>
      <w:r w:rsidR="0063522C" w:rsidRPr="00E2163C">
        <w:t>сделки,</w:t>
      </w:r>
      <w:r w:rsidRPr="00E2163C">
        <w:t xml:space="preserve">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63522C" w:rsidRDefault="0063522C" w:rsidP="0063522C">
      <w:pPr>
        <w:ind w:left="567"/>
        <w:jc w:val="both"/>
        <w:rPr>
          <w:b/>
        </w:rPr>
      </w:pPr>
      <w:r w:rsidRPr="0063522C">
        <w:rPr>
          <w:b/>
        </w:rPr>
        <w:t>Лицо подавшее заявку на участие в тогах подтверж</w:t>
      </w:r>
      <w:r>
        <w:rPr>
          <w:b/>
        </w:rPr>
        <w:t>дает, что ознакомлен с составом лота</w:t>
      </w:r>
      <w:r w:rsidRPr="0063522C">
        <w:rPr>
          <w:b/>
        </w:rPr>
        <w:t>, являющегося предметом торгов и претензий к документации и состоянию лота, не имеет.</w:t>
      </w: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ED3FC9">
        <w:rPr>
          <w:bCs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ED3FC9"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ED3F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18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ED3F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26 января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ED3F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E54D2A">
        <w:t xml:space="preserve"> Исполнение обязательств по оплате </w:t>
      </w:r>
      <w:r w:rsidR="008A5AA4">
        <w:t>задатка</w:t>
      </w:r>
      <w:r w:rsidR="00E54D2A">
        <w:t xml:space="preserve"> третьей стороной не допускается.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ED3FC9">
        <w:rPr>
          <w:b/>
          <w:bCs/>
          <w:color w:val="0070C0"/>
          <w:u w:val="single"/>
        </w:rPr>
        <w:t>20</w:t>
      </w:r>
      <w:r w:rsidR="007321A5">
        <w:rPr>
          <w:b/>
          <w:bCs/>
          <w:color w:val="0070C0"/>
          <w:u w:val="single"/>
        </w:rPr>
        <w:t xml:space="preserve"> </w:t>
      </w:r>
      <w:r w:rsidR="00ED3FC9">
        <w:rPr>
          <w:b/>
          <w:bCs/>
          <w:color w:val="0070C0"/>
          <w:u w:val="single"/>
        </w:rPr>
        <w:t>декабря</w:t>
      </w:r>
      <w:r w:rsidR="008C2FF2">
        <w:rPr>
          <w:b/>
          <w:bCs/>
          <w:color w:val="0070C0"/>
          <w:u w:val="single"/>
        </w:rPr>
        <w:t xml:space="preserve"> </w:t>
      </w:r>
      <w:r w:rsidR="000073FE" w:rsidRPr="000073FE">
        <w:rPr>
          <w:b/>
          <w:bCs/>
          <w:color w:val="0070C0"/>
          <w:u w:val="single"/>
        </w:rPr>
        <w:t>202</w:t>
      </w:r>
      <w:r w:rsidR="00ED3FC9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 w:rsidR="006419F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между продавцами </w:t>
      </w:r>
      <w:r w:rsidR="007321A5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объекта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десяти)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рабочих дней после подведения итогов аукциона</w:t>
      </w:r>
      <w:r w:rsidR="00E54D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в нотариальной форме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1224A6" w:rsidRPr="00CD3334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D3334">
        <w:rPr>
          <w:b/>
          <w:bCs/>
          <w:sz w:val="22"/>
          <w:szCs w:val="22"/>
        </w:rPr>
        <w:t xml:space="preserve">В случае признания аукциона несостоявшимся по причине допуска к участию только одного участника, </w:t>
      </w:r>
      <w:r w:rsidR="00ED3FC9">
        <w:rPr>
          <w:b/>
          <w:bCs/>
          <w:sz w:val="22"/>
          <w:szCs w:val="22"/>
        </w:rPr>
        <w:t>договор купли-продажи заключается</w:t>
      </w:r>
      <w:r w:rsidRPr="00CD3334">
        <w:rPr>
          <w:b/>
          <w:bCs/>
          <w:sz w:val="22"/>
          <w:szCs w:val="22"/>
        </w:rPr>
        <w:t xml:space="preserve"> с единственным участником аукциона, </w:t>
      </w:r>
      <w:r w:rsidR="00DF07AB" w:rsidRPr="00CD3334">
        <w:rPr>
          <w:b/>
          <w:bCs/>
          <w:sz w:val="22"/>
          <w:szCs w:val="22"/>
        </w:rPr>
        <w:t xml:space="preserve">по </w:t>
      </w:r>
      <w:r w:rsidR="00DF07AB" w:rsidRPr="00CD3334">
        <w:rPr>
          <w:b/>
          <w:bCs/>
        </w:rPr>
        <w:t>цене</w:t>
      </w:r>
      <w:r w:rsidR="007A1681">
        <w:rPr>
          <w:b/>
          <w:bCs/>
        </w:rPr>
        <w:t xml:space="preserve"> не ниже начальной</w:t>
      </w:r>
      <w:r w:rsidR="00CD3334" w:rsidRPr="00CD3334">
        <w:rPr>
          <w:b/>
          <w:bCs/>
        </w:rPr>
        <w:t xml:space="preserve">, установленной для торгов с применением метода повышения начальной цены продажи в течение </w:t>
      </w:r>
      <w:r w:rsidR="007A1681">
        <w:rPr>
          <w:b/>
          <w:bCs/>
        </w:rPr>
        <w:t xml:space="preserve">10 </w:t>
      </w:r>
      <w:r w:rsidR="00CD3334" w:rsidRPr="00CD3334">
        <w:rPr>
          <w:b/>
          <w:bCs/>
        </w:rPr>
        <w:t>(</w:t>
      </w:r>
      <w:r w:rsidR="007A1681">
        <w:rPr>
          <w:b/>
          <w:bCs/>
        </w:rPr>
        <w:t>десяти</w:t>
      </w:r>
      <w:r w:rsidR="00CD3334" w:rsidRPr="00CD3334">
        <w:rPr>
          <w:b/>
          <w:bCs/>
        </w:rPr>
        <w:t>) рабочих дней с даты признания аукциона несостоявшимся</w:t>
      </w:r>
      <w:r w:rsidRPr="00CD3334">
        <w:rPr>
          <w:b/>
          <w:bCs/>
          <w:sz w:val="22"/>
          <w:szCs w:val="22"/>
        </w:rPr>
        <w:t>.</w:t>
      </w:r>
    </w:p>
    <w:p w:rsidR="006B31F4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7A168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7A1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десяти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рабоч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их</w:t>
      </w:r>
      <w:r w:rsidR="00E10C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>дн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ей</w:t>
      </w:r>
      <w:r w:rsidR="00E10C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момента под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ведения итогов аукциона, но </w:t>
      </w:r>
      <w:r w:rsidR="002F5BA7" w:rsidRPr="00B37F9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до момента </w:t>
      </w:r>
      <w:r w:rsidR="00B37F92" w:rsidRPr="00B37F9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под</w:t>
      </w:r>
      <w:r w:rsidR="00E10CE4" w:rsidRPr="00B37F9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писания Договора купли-продажи</w:t>
      </w:r>
      <w:r w:rsidR="006B31F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62" w:rsidRDefault="00DA5D62" w:rsidP="008C3E4E">
      <w:r>
        <w:separator/>
      </w:r>
    </w:p>
  </w:endnote>
  <w:endnote w:type="continuationSeparator" w:id="0">
    <w:p w:rsidR="00DA5D62" w:rsidRDefault="00DA5D6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62" w:rsidRDefault="00DA5D62" w:rsidP="008C3E4E">
      <w:r>
        <w:separator/>
      </w:r>
    </w:p>
  </w:footnote>
  <w:footnote w:type="continuationSeparator" w:id="0">
    <w:p w:rsidR="00DA5D62" w:rsidRDefault="00DA5D6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7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28B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E7C58"/>
    <w:rsid w:val="001F1153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9A7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61E1"/>
    <w:rsid w:val="003E73CF"/>
    <w:rsid w:val="003E7FED"/>
    <w:rsid w:val="003F21F5"/>
    <w:rsid w:val="003F2D02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86F88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13364"/>
    <w:rsid w:val="00622AC8"/>
    <w:rsid w:val="0063522C"/>
    <w:rsid w:val="006371EB"/>
    <w:rsid w:val="00637525"/>
    <w:rsid w:val="006419F7"/>
    <w:rsid w:val="00643F33"/>
    <w:rsid w:val="006464EA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988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6F102E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5AA4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1E37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235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E3E34"/>
    <w:rsid w:val="00CF1026"/>
    <w:rsid w:val="00CF1FD8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A5D62"/>
    <w:rsid w:val="00DB0B91"/>
    <w:rsid w:val="00DB3A76"/>
    <w:rsid w:val="00DB5048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D2A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D3FC9"/>
    <w:rsid w:val="00EE33CE"/>
    <w:rsid w:val="00EE34A5"/>
    <w:rsid w:val="00EE6009"/>
    <w:rsid w:val="00EF238D"/>
    <w:rsid w:val="00EF2AF3"/>
    <w:rsid w:val="00EF3811"/>
    <w:rsid w:val="00EF51BF"/>
    <w:rsid w:val="00F005DE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D32BE3-1BE8-4DB0-9501-7ECA1EB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za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1713FBE-69FF-4E54-BD92-5B493871E00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18484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Леван Шакая</cp:lastModifiedBy>
  <cp:revision>10</cp:revision>
  <cp:lastPrinted>2021-04-21T23:58:00Z</cp:lastPrinted>
  <dcterms:created xsi:type="dcterms:W3CDTF">2021-12-10T12:42:00Z</dcterms:created>
  <dcterms:modified xsi:type="dcterms:W3CDTF">2021-12-17T09:42:00Z</dcterms:modified>
</cp:coreProperties>
</file>