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18" w:rsidRPr="00142F7E" w:rsidRDefault="00791E1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7E">
        <w:rPr>
          <w:rFonts w:ascii="Times New Roman" w:hAnsi="Times New Roman" w:cs="Times New Roman"/>
          <w:b/>
          <w:sz w:val="28"/>
          <w:szCs w:val="28"/>
        </w:rPr>
        <w:t>ДОГОВОР № б/н</w:t>
      </w:r>
    </w:p>
    <w:p w:rsidR="00791E18" w:rsidRDefault="00791E18">
      <w:pPr>
        <w:pStyle w:val="ConsNormal"/>
        <w:widowControl/>
        <w:ind w:right="-37" w:firstLine="0"/>
        <w:jc w:val="center"/>
        <w:rPr>
          <w:rFonts w:ascii="Times New Roman" w:hAnsi="Times New Roman" w:cs="Times New Roman"/>
        </w:rPr>
      </w:pPr>
      <w:r w:rsidRPr="00142F7E">
        <w:rPr>
          <w:rFonts w:ascii="Times New Roman" w:hAnsi="Times New Roman" w:cs="Times New Roman"/>
          <w:b/>
          <w:sz w:val="28"/>
          <w:szCs w:val="28"/>
        </w:rPr>
        <w:t>ЗАДАТКА (обеспечения) НА УЧАСТИЕ В ТОРГАХ</w:t>
      </w:r>
      <w:r>
        <w:rPr>
          <w:rFonts w:ascii="Times New Roman" w:hAnsi="Times New Roman" w:cs="Times New Roman"/>
        </w:rPr>
        <w:t xml:space="preserve"> </w:t>
      </w:r>
    </w:p>
    <w:p w:rsidR="00142F7E" w:rsidRDefault="00142F7E">
      <w:pPr>
        <w:pStyle w:val="ConsNormal"/>
        <w:widowControl/>
        <w:ind w:right="-37"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C01398" w:rsidTr="00791E18">
        <w:tc>
          <w:tcPr>
            <w:tcW w:w="4785" w:type="dxa"/>
          </w:tcPr>
          <w:p w:rsidR="00C01398" w:rsidRPr="00791E18" w:rsidRDefault="00C01398" w:rsidP="00791E1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01398" w:rsidRPr="00791E18" w:rsidRDefault="00C01398" w:rsidP="00CC649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</w:rPr>
            </w:pPr>
            <w:r w:rsidRPr="00791E18">
              <w:rPr>
                <w:rFonts w:ascii="Times New Roman" w:hAnsi="Times New Roman" w:cs="Times New Roman"/>
                <w:b/>
              </w:rPr>
              <w:t>«___»_________ 20</w:t>
            </w:r>
            <w:r w:rsidR="00E81549">
              <w:rPr>
                <w:rFonts w:ascii="Times New Roman" w:hAnsi="Times New Roman" w:cs="Times New Roman"/>
                <w:b/>
              </w:rPr>
              <w:t>2</w:t>
            </w:r>
            <w:r w:rsidR="00CC6492">
              <w:rPr>
                <w:rFonts w:ascii="Times New Roman" w:hAnsi="Times New Roman" w:cs="Times New Roman"/>
                <w:b/>
              </w:rPr>
              <w:t>1</w:t>
            </w:r>
            <w:r w:rsidRPr="00791E1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791E18" w:rsidRDefault="00791E1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791E18" w:rsidRDefault="00791E18">
      <w:pPr>
        <w:pStyle w:val="ConsNonformat"/>
        <w:widowControl/>
        <w:tabs>
          <w:tab w:val="left" w:pos="7170"/>
        </w:tabs>
        <w:ind w:right="0"/>
        <w:jc w:val="both"/>
        <w:rPr>
          <w:rFonts w:ascii="Times New Roman" w:hAnsi="Times New Roman" w:cs="Times New Roman"/>
        </w:rPr>
      </w:pPr>
    </w:p>
    <w:p w:rsidR="00791E18" w:rsidRPr="00B63EF2" w:rsidRDefault="00B63EF2" w:rsidP="00F434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F2">
        <w:rPr>
          <w:rFonts w:ascii="Times New Roman" w:hAnsi="Times New Roman" w:cs="Times New Roman"/>
          <w:b/>
          <w:bCs/>
          <w:iCs/>
          <w:sz w:val="24"/>
          <w:szCs w:val="24"/>
        </w:rPr>
        <w:t>Джалилова Ксения Витальевна</w:t>
      </w:r>
      <w:r w:rsidRPr="00B63EF2">
        <w:rPr>
          <w:rFonts w:ascii="Times New Roman" w:hAnsi="Times New Roman" w:cs="Times New Roman"/>
          <w:spacing w:val="5"/>
          <w:sz w:val="24"/>
          <w:szCs w:val="24"/>
        </w:rPr>
        <w:t xml:space="preserve">, именуемый в дальнейшем Продавец, в лице Финансового управляющего </w:t>
      </w:r>
      <w:r w:rsidRPr="00B63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F2">
        <w:rPr>
          <w:rFonts w:ascii="Times New Roman" w:hAnsi="Times New Roman" w:cs="Times New Roman"/>
          <w:sz w:val="24"/>
          <w:szCs w:val="24"/>
        </w:rPr>
        <w:t>Багдаловой</w:t>
      </w:r>
      <w:proofErr w:type="spellEnd"/>
      <w:r w:rsidRPr="00B63EF2">
        <w:rPr>
          <w:rFonts w:ascii="Times New Roman" w:hAnsi="Times New Roman" w:cs="Times New Roman"/>
          <w:sz w:val="24"/>
          <w:szCs w:val="24"/>
        </w:rPr>
        <w:t xml:space="preserve"> Динары </w:t>
      </w:r>
      <w:proofErr w:type="spellStart"/>
      <w:r w:rsidRPr="00B63EF2">
        <w:rPr>
          <w:rFonts w:ascii="Times New Roman" w:hAnsi="Times New Roman" w:cs="Times New Roman"/>
          <w:sz w:val="24"/>
          <w:szCs w:val="24"/>
        </w:rPr>
        <w:t>Ришадовны</w:t>
      </w:r>
      <w:proofErr w:type="spellEnd"/>
      <w:r w:rsidRPr="00B63EF2">
        <w:rPr>
          <w:rFonts w:ascii="Times New Roman" w:hAnsi="Times New Roman" w:cs="Times New Roman"/>
          <w:spacing w:val="2"/>
          <w:sz w:val="24"/>
          <w:szCs w:val="24"/>
        </w:rPr>
        <w:t xml:space="preserve">, действующего  на основании  Решения  Арбитражного суда города Москвы по делу № </w:t>
      </w:r>
      <w:r w:rsidRPr="00B63EF2">
        <w:rPr>
          <w:rFonts w:ascii="Times New Roman" w:hAnsi="Times New Roman" w:cs="Times New Roman"/>
          <w:sz w:val="24"/>
          <w:szCs w:val="24"/>
        </w:rPr>
        <w:t>А40-211764/20-88-374 «Ф» от 25.01.2021</w:t>
      </w:r>
      <w:r w:rsidRPr="00B63EF2">
        <w:rPr>
          <w:rFonts w:ascii="Times New Roman" w:hAnsi="Times New Roman" w:cs="Times New Roman"/>
          <w:spacing w:val="10"/>
          <w:sz w:val="24"/>
          <w:szCs w:val="24"/>
        </w:rPr>
        <w:t xml:space="preserve">, с одной стороны и _____________________________________________________________________________________________________ паспорт _______________ проживающего по адресу ___________________________________ именуемый в дальнейшем </w:t>
      </w:r>
      <w:r w:rsidRPr="00B63EF2">
        <w:rPr>
          <w:rFonts w:ascii="Times New Roman" w:hAnsi="Times New Roman" w:cs="Times New Roman"/>
          <w:sz w:val="24"/>
          <w:szCs w:val="24"/>
        </w:rPr>
        <w:t xml:space="preserve"> Покупатель, </w:t>
      </w:r>
      <w:r w:rsidRPr="00B63EF2">
        <w:rPr>
          <w:rFonts w:ascii="Times New Roman" w:hAnsi="Times New Roman" w:cs="Times New Roman"/>
          <w:spacing w:val="3"/>
          <w:sz w:val="24"/>
          <w:szCs w:val="24"/>
        </w:rPr>
        <w:t xml:space="preserve">с другой стороны, заключили настоящий </w:t>
      </w:r>
      <w:r w:rsidRPr="00B63EF2">
        <w:rPr>
          <w:rFonts w:ascii="Times New Roman" w:hAnsi="Times New Roman" w:cs="Times New Roman"/>
          <w:sz w:val="24"/>
          <w:szCs w:val="24"/>
        </w:rPr>
        <w:t>договор о нижеследующем</w:t>
      </w:r>
      <w:r w:rsidR="00791E18" w:rsidRPr="00B63EF2">
        <w:rPr>
          <w:rFonts w:ascii="Times New Roman" w:hAnsi="Times New Roman" w:cs="Times New Roman"/>
          <w:sz w:val="24"/>
          <w:szCs w:val="24"/>
        </w:rPr>
        <w:t>:</w:t>
      </w:r>
    </w:p>
    <w:p w:rsidR="00C01398" w:rsidRPr="00B63EF2" w:rsidRDefault="00142F7E" w:rsidP="00E410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EF2">
        <w:rPr>
          <w:rFonts w:ascii="Times New Roman" w:hAnsi="Times New Roman" w:cs="Times New Roman"/>
          <w:sz w:val="24"/>
          <w:szCs w:val="24"/>
        </w:rPr>
        <w:t>1.</w:t>
      </w:r>
      <w:r w:rsidR="00791E18" w:rsidRPr="00B63EF2">
        <w:rPr>
          <w:rFonts w:ascii="Times New Roman" w:hAnsi="Times New Roman" w:cs="Times New Roman"/>
          <w:sz w:val="24"/>
          <w:szCs w:val="24"/>
        </w:rPr>
        <w:t>За участие в торга</w:t>
      </w:r>
      <w:r w:rsidR="00E41053" w:rsidRPr="00B63EF2">
        <w:rPr>
          <w:rFonts w:ascii="Times New Roman" w:hAnsi="Times New Roman" w:cs="Times New Roman"/>
          <w:sz w:val="24"/>
          <w:szCs w:val="24"/>
        </w:rPr>
        <w:t xml:space="preserve">х на право заключения договора </w:t>
      </w:r>
      <w:r w:rsidR="00791E18" w:rsidRPr="00B63EF2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E81549" w:rsidRPr="00B63EF2">
        <w:rPr>
          <w:rFonts w:ascii="Times New Roman" w:hAnsi="Times New Roman" w:cs="Times New Roman"/>
          <w:sz w:val="24"/>
          <w:szCs w:val="24"/>
        </w:rPr>
        <w:t>имущества</w:t>
      </w:r>
      <w:r w:rsidR="003754B5" w:rsidRPr="00B63EF2">
        <w:rPr>
          <w:rFonts w:ascii="Times New Roman" w:hAnsi="Times New Roman" w:cs="Times New Roman"/>
          <w:sz w:val="24"/>
          <w:szCs w:val="24"/>
        </w:rPr>
        <w:t xml:space="preserve"> </w:t>
      </w:r>
      <w:r w:rsidR="00791E18" w:rsidRPr="00B63EF2">
        <w:rPr>
          <w:rFonts w:ascii="Times New Roman" w:hAnsi="Times New Roman" w:cs="Times New Roman"/>
          <w:sz w:val="24"/>
          <w:szCs w:val="24"/>
        </w:rPr>
        <w:t>принад</w:t>
      </w:r>
      <w:r w:rsidR="00CF1F1D" w:rsidRPr="00B63EF2">
        <w:rPr>
          <w:rFonts w:ascii="Times New Roman" w:hAnsi="Times New Roman" w:cs="Times New Roman"/>
          <w:sz w:val="24"/>
          <w:szCs w:val="24"/>
        </w:rPr>
        <w:t xml:space="preserve">лежащего </w:t>
      </w:r>
    </w:p>
    <w:p w:rsidR="00B63EF2" w:rsidRDefault="00142F7E" w:rsidP="008A7620">
      <w:pPr>
        <w:pStyle w:val="Default"/>
        <w:jc w:val="both"/>
      </w:pPr>
      <w:r w:rsidRPr="009C2C7E">
        <w:t xml:space="preserve">2. </w:t>
      </w:r>
      <w:r w:rsidR="00791E18" w:rsidRPr="009C2C7E">
        <w:t xml:space="preserve"> Претендент вносит задаток в размере ________рублей, что составляет </w:t>
      </w:r>
      <w:r w:rsidR="00B63EF2">
        <w:t>5</w:t>
      </w:r>
      <w:r w:rsidR="00CF1F1D" w:rsidRPr="009C2C7E">
        <w:t xml:space="preserve"> </w:t>
      </w:r>
      <w:r w:rsidR="00791E18" w:rsidRPr="009C2C7E">
        <w:t>% начальной цены торгов</w:t>
      </w:r>
      <w:r w:rsidR="00CF1F1D" w:rsidRPr="009C2C7E">
        <w:t xml:space="preserve">. </w:t>
      </w:r>
      <w:r w:rsidR="00CF1F1D" w:rsidRPr="004E5EFC">
        <w:t xml:space="preserve">Задаток перечисляется по следующим реквизитам: </w:t>
      </w:r>
    </w:p>
    <w:p w:rsidR="00B63EF2" w:rsidRDefault="008A7620" w:rsidP="008A762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Получатель: </w:t>
      </w:r>
      <w:r w:rsidR="0014192F">
        <w:rPr>
          <w:b/>
          <w:bCs/>
          <w:sz w:val="22"/>
          <w:szCs w:val="22"/>
        </w:rPr>
        <w:t>Джалилова Ксения Витальевна</w:t>
      </w:r>
      <w:r>
        <w:rPr>
          <w:b/>
          <w:bCs/>
          <w:sz w:val="22"/>
          <w:szCs w:val="22"/>
        </w:rPr>
        <w:t xml:space="preserve"> </w:t>
      </w:r>
    </w:p>
    <w:p w:rsidR="008A7620" w:rsidRDefault="008A7620" w:rsidP="008A762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Счёт </w:t>
      </w:r>
      <w:r w:rsidR="00B63EF2">
        <w:rPr>
          <w:b/>
          <w:bCs/>
          <w:sz w:val="22"/>
          <w:szCs w:val="22"/>
        </w:rPr>
        <w:t>получателя: №4230781073812030</w:t>
      </w:r>
      <w:r w:rsidR="0014192F">
        <w:rPr>
          <w:b/>
          <w:bCs/>
          <w:sz w:val="22"/>
          <w:szCs w:val="22"/>
        </w:rPr>
        <w:t>5797</w:t>
      </w:r>
      <w:r>
        <w:rPr>
          <w:b/>
          <w:bCs/>
          <w:sz w:val="22"/>
          <w:szCs w:val="22"/>
        </w:rPr>
        <w:t xml:space="preserve"> </w:t>
      </w:r>
    </w:p>
    <w:p w:rsidR="00B63EF2" w:rsidRDefault="008A7620" w:rsidP="008A762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Банк получателя: ПАО Сбербанк </w:t>
      </w:r>
    </w:p>
    <w:p w:rsidR="00B63EF2" w:rsidRDefault="008A7620" w:rsidP="008A762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БИК Банка получателя: 044525225 </w:t>
      </w:r>
    </w:p>
    <w:p w:rsidR="00B63EF2" w:rsidRDefault="008A7620" w:rsidP="008A762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Корреспондентский счет: 30101810400000000225 </w:t>
      </w:r>
    </w:p>
    <w:p w:rsidR="00B63EF2" w:rsidRDefault="008A7620" w:rsidP="008A762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КПП Банка: 773643001 </w:t>
      </w:r>
    </w:p>
    <w:p w:rsidR="00204D6E" w:rsidRPr="008A7620" w:rsidRDefault="008A7620" w:rsidP="008A762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ИНН Банка: 7707083893</w:t>
      </w:r>
      <w:r>
        <w:rPr>
          <w:b/>
          <w:bCs/>
          <w:color w:val="0D0D0D"/>
          <w:sz w:val="22"/>
          <w:szCs w:val="22"/>
        </w:rPr>
        <w:t>.</w:t>
      </w:r>
    </w:p>
    <w:p w:rsidR="00791E18" w:rsidRPr="009C2C7E" w:rsidRDefault="009B3E33" w:rsidP="001D3C41">
      <w:pPr>
        <w:autoSpaceDE w:val="0"/>
        <w:autoSpaceDN w:val="0"/>
        <w:adjustRightInd w:val="0"/>
        <w:jc w:val="both"/>
      </w:pPr>
      <w:r>
        <w:t>3.</w:t>
      </w:r>
      <w:r w:rsidR="00791E18" w:rsidRPr="009C2C7E">
        <w:t xml:space="preserve"> Организатор обязуется в случае победы Претендента на торгах зачесть задаток в счет оплаты приобретенного на торгах имущества.</w:t>
      </w:r>
    </w:p>
    <w:p w:rsidR="00791E18" w:rsidRPr="009C2C7E" w:rsidRDefault="00142F7E" w:rsidP="00F434A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C7E">
        <w:rPr>
          <w:rFonts w:ascii="Times New Roman" w:hAnsi="Times New Roman" w:cs="Times New Roman"/>
          <w:sz w:val="24"/>
          <w:szCs w:val="24"/>
        </w:rPr>
        <w:t xml:space="preserve">4. </w:t>
      </w:r>
      <w:r w:rsidR="00791E18" w:rsidRPr="009C2C7E">
        <w:rPr>
          <w:rFonts w:ascii="Times New Roman" w:hAnsi="Times New Roman" w:cs="Times New Roman"/>
          <w:sz w:val="24"/>
          <w:szCs w:val="24"/>
        </w:rPr>
        <w:t>Организатор обязуется вернуть задаток Претенденту, н</w:t>
      </w:r>
      <w:r w:rsidRPr="009C2C7E">
        <w:rPr>
          <w:rFonts w:ascii="Times New Roman" w:hAnsi="Times New Roman" w:cs="Times New Roman"/>
          <w:sz w:val="24"/>
          <w:szCs w:val="24"/>
        </w:rPr>
        <w:t>е выигравшему торги, в течение 5</w:t>
      </w:r>
      <w:r w:rsidR="00791E18" w:rsidRPr="009C2C7E">
        <w:rPr>
          <w:rFonts w:ascii="Times New Roman" w:hAnsi="Times New Roman" w:cs="Times New Roman"/>
          <w:sz w:val="24"/>
          <w:szCs w:val="24"/>
        </w:rPr>
        <w:t xml:space="preserve"> банковских дней с даты утверждения протокола о результатах торгов.</w:t>
      </w:r>
    </w:p>
    <w:p w:rsidR="00791E18" w:rsidRPr="009C2C7E" w:rsidRDefault="00142F7E" w:rsidP="00F434A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C7E">
        <w:rPr>
          <w:rFonts w:ascii="Times New Roman" w:hAnsi="Times New Roman" w:cs="Times New Roman"/>
          <w:sz w:val="24"/>
          <w:szCs w:val="24"/>
        </w:rPr>
        <w:t xml:space="preserve">6. </w:t>
      </w:r>
      <w:r w:rsidR="00791E18" w:rsidRPr="009C2C7E">
        <w:rPr>
          <w:rFonts w:ascii="Times New Roman" w:hAnsi="Times New Roman" w:cs="Times New Roman"/>
          <w:sz w:val="24"/>
          <w:szCs w:val="24"/>
        </w:rPr>
        <w:t>Задаток не возвращается в случаях:</w:t>
      </w:r>
    </w:p>
    <w:p w:rsidR="00791E18" w:rsidRPr="009C2C7E" w:rsidRDefault="00791E18" w:rsidP="00F434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C7E">
        <w:rPr>
          <w:rFonts w:ascii="Times New Roman" w:hAnsi="Times New Roman" w:cs="Times New Roman"/>
          <w:sz w:val="24"/>
          <w:szCs w:val="24"/>
        </w:rPr>
        <w:t>- в случае уклонения (отказа) Претендента, выигравшего торги, от подписания протокола о результатах торгов либо договора (</w:t>
      </w:r>
      <w:proofErr w:type="spellStart"/>
      <w:r w:rsidRPr="009C2C7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C2C7E">
        <w:rPr>
          <w:rFonts w:ascii="Times New Roman" w:hAnsi="Times New Roman" w:cs="Times New Roman"/>
          <w:sz w:val="24"/>
          <w:szCs w:val="24"/>
        </w:rPr>
        <w:t>) купли-продажи и (или) соглашения (й) на перевод прав и обязанностей по договору (</w:t>
      </w:r>
      <w:proofErr w:type="spellStart"/>
      <w:r w:rsidRPr="009C2C7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9C2C7E">
        <w:rPr>
          <w:rFonts w:ascii="Times New Roman" w:hAnsi="Times New Roman" w:cs="Times New Roman"/>
          <w:sz w:val="24"/>
          <w:szCs w:val="24"/>
        </w:rPr>
        <w:t xml:space="preserve">) аренды земельных </w:t>
      </w:r>
      <w:proofErr w:type="gramStart"/>
      <w:r w:rsidRPr="009C2C7E">
        <w:rPr>
          <w:rFonts w:ascii="Times New Roman" w:hAnsi="Times New Roman" w:cs="Times New Roman"/>
          <w:sz w:val="24"/>
          <w:szCs w:val="24"/>
        </w:rPr>
        <w:t>участков ;</w:t>
      </w:r>
      <w:proofErr w:type="gramEnd"/>
    </w:p>
    <w:p w:rsidR="00791E18" w:rsidRPr="009C2C7E" w:rsidRDefault="00B903F2" w:rsidP="00B903F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903F2">
        <w:rPr>
          <w:rFonts w:ascii="Times New Roman" w:hAnsi="Times New Roman" w:cs="Times New Roman"/>
          <w:sz w:val="24"/>
          <w:szCs w:val="24"/>
        </w:rPr>
        <w:t>Претендент подтверждает, что ознакомился с состоянием Имущества и документацией к нему. П</w:t>
      </w:r>
      <w:bookmarkStart w:id="0" w:name="_GoBack"/>
      <w:bookmarkEnd w:id="0"/>
      <w:r w:rsidRPr="00B903F2">
        <w:rPr>
          <w:rFonts w:ascii="Times New Roman" w:hAnsi="Times New Roman" w:cs="Times New Roman"/>
          <w:sz w:val="24"/>
          <w:szCs w:val="24"/>
        </w:rPr>
        <w:t>ретензий по качеству, состоянию Имущества и документации к нему не имеет.</w:t>
      </w:r>
    </w:p>
    <w:p w:rsidR="00791E18" w:rsidRPr="00142F7E" w:rsidRDefault="00791E18" w:rsidP="00F434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E18" w:rsidRPr="00142F7E" w:rsidRDefault="00791E18" w:rsidP="00142F7E">
      <w:pPr>
        <w:shd w:val="clear" w:color="auto" w:fill="FFFFFF"/>
        <w:spacing w:before="206" w:after="178"/>
        <w:ind w:left="120"/>
        <w:rPr>
          <w:b/>
          <w:color w:val="000000"/>
          <w:w w:val="103"/>
        </w:rPr>
      </w:pPr>
      <w:r w:rsidRPr="00142F7E">
        <w:rPr>
          <w:b/>
          <w:color w:val="000000"/>
          <w:w w:val="103"/>
        </w:rPr>
        <w:t>Реквизиты и подписи Сторон:</w:t>
      </w:r>
    </w:p>
    <w:tbl>
      <w:tblPr>
        <w:tblW w:w="0" w:type="auto"/>
        <w:tblInd w:w="1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3"/>
        <w:gridCol w:w="2410"/>
        <w:gridCol w:w="1984"/>
      </w:tblGrid>
      <w:tr w:rsidR="00791E18" w:rsidTr="00515858">
        <w:trPr>
          <w:trHeight w:hRule="exact" w:val="377"/>
        </w:trPr>
        <w:tc>
          <w:tcPr>
            <w:tcW w:w="4893" w:type="dxa"/>
          </w:tcPr>
          <w:p w:rsidR="00791E18" w:rsidRPr="00142F7E" w:rsidRDefault="00791E18" w:rsidP="00515858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w w:val="101"/>
              </w:rPr>
            </w:pPr>
            <w:r w:rsidRPr="00142F7E">
              <w:rPr>
                <w:b/>
                <w:color w:val="000000"/>
                <w:spacing w:val="-1"/>
                <w:w w:val="101"/>
              </w:rPr>
              <w:t>ОРГАНИЗАТОР:</w:t>
            </w:r>
          </w:p>
          <w:p w:rsidR="00791E18" w:rsidRPr="00142F7E" w:rsidRDefault="00791E18" w:rsidP="0051585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791E18" w:rsidRPr="00142F7E" w:rsidRDefault="00791E18" w:rsidP="00515858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142F7E">
              <w:rPr>
                <w:b/>
                <w:color w:val="000000"/>
              </w:rPr>
              <w:t>ПРЕТЕНДЕНТ:</w:t>
            </w:r>
          </w:p>
          <w:p w:rsidR="00791E18" w:rsidRPr="00142F7E" w:rsidRDefault="00791E18">
            <w:pPr>
              <w:shd w:val="clear" w:color="auto" w:fill="FFFFFF"/>
              <w:rPr>
                <w:b/>
              </w:rPr>
            </w:pPr>
          </w:p>
        </w:tc>
      </w:tr>
      <w:tr w:rsidR="00791E18" w:rsidTr="00515858">
        <w:trPr>
          <w:trHeight w:hRule="exact" w:val="1276"/>
        </w:trPr>
        <w:tc>
          <w:tcPr>
            <w:tcW w:w="4893" w:type="dxa"/>
          </w:tcPr>
          <w:p w:rsidR="00791E18" w:rsidRPr="00142F7E" w:rsidRDefault="00791E18" w:rsidP="00C01398">
            <w:pPr>
              <w:shd w:val="clear" w:color="auto" w:fill="FFFFFF"/>
              <w:snapToGrid w:val="0"/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E18" w:rsidRDefault="00791E18">
            <w:pPr>
              <w:pStyle w:val="ConsNormal"/>
              <w:widowControl/>
              <w:shd w:val="clear" w:color="auto" w:fill="FFFFFF"/>
              <w:snapToGrid w:val="0"/>
              <w:spacing w:line="182" w:lineRule="exact"/>
              <w:ind w:right="0" w:firstLine="54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</w:tcPr>
          <w:p w:rsidR="00791E18" w:rsidRDefault="00791E18">
            <w:pPr>
              <w:shd w:val="clear" w:color="auto" w:fill="FFFFFF"/>
              <w:snapToGrid w:val="0"/>
              <w:spacing w:line="187" w:lineRule="exact"/>
              <w:rPr>
                <w:sz w:val="18"/>
              </w:rPr>
            </w:pPr>
          </w:p>
        </w:tc>
      </w:tr>
    </w:tbl>
    <w:p w:rsidR="00791E18" w:rsidRDefault="00791E18"/>
    <w:p w:rsidR="00791E18" w:rsidRDefault="00791E18">
      <w:pPr>
        <w:rPr>
          <w:sz w:val="18"/>
        </w:rPr>
      </w:pPr>
    </w:p>
    <w:p w:rsidR="00791E18" w:rsidRDefault="00791E18">
      <w:pPr>
        <w:rPr>
          <w:sz w:val="18"/>
        </w:rPr>
      </w:pPr>
    </w:p>
    <w:p w:rsidR="00791E18" w:rsidRDefault="00791E18">
      <w:pPr>
        <w:rPr>
          <w:sz w:val="18"/>
        </w:rPr>
      </w:pPr>
    </w:p>
    <w:p w:rsidR="00791E18" w:rsidRDefault="00791E18">
      <w:pPr>
        <w:rPr>
          <w:sz w:val="18"/>
        </w:rPr>
      </w:pPr>
    </w:p>
    <w:p w:rsidR="00791E18" w:rsidRPr="00142F7E" w:rsidRDefault="00791E18">
      <w:pPr>
        <w:tabs>
          <w:tab w:val="left" w:pos="6379"/>
        </w:tabs>
      </w:pPr>
      <w:r w:rsidRPr="00142F7E">
        <w:t>Организатор:</w:t>
      </w:r>
      <w:r w:rsidRPr="00142F7E">
        <w:tab/>
        <w:t>Претендент:</w:t>
      </w:r>
    </w:p>
    <w:p w:rsidR="00791E18" w:rsidRPr="00142F7E" w:rsidRDefault="00791E18">
      <w:pPr>
        <w:tabs>
          <w:tab w:val="left" w:pos="6379"/>
        </w:tabs>
      </w:pPr>
    </w:p>
    <w:p w:rsidR="00791E18" w:rsidRPr="00142F7E" w:rsidRDefault="00791E18">
      <w:pPr>
        <w:tabs>
          <w:tab w:val="left" w:pos="6379"/>
        </w:tabs>
      </w:pPr>
      <w:r w:rsidRPr="00142F7E">
        <w:t>м.п.</w:t>
      </w:r>
      <w:r w:rsidRPr="00142F7E">
        <w:tab/>
        <w:t xml:space="preserve"> м.п.</w:t>
      </w:r>
    </w:p>
    <w:sectPr w:rsidR="00791E18" w:rsidRPr="00142F7E" w:rsidSect="003D362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5A349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F1F1D"/>
    <w:rsid w:val="00091088"/>
    <w:rsid w:val="000A646C"/>
    <w:rsid w:val="000B1B54"/>
    <w:rsid w:val="000B77C9"/>
    <w:rsid w:val="0014192F"/>
    <w:rsid w:val="00142F7E"/>
    <w:rsid w:val="0016066A"/>
    <w:rsid w:val="00165218"/>
    <w:rsid w:val="00182C0A"/>
    <w:rsid w:val="001D3C41"/>
    <w:rsid w:val="00204B95"/>
    <w:rsid w:val="00204D6E"/>
    <w:rsid w:val="00265B7B"/>
    <w:rsid w:val="002B0E71"/>
    <w:rsid w:val="003244AB"/>
    <w:rsid w:val="00324D40"/>
    <w:rsid w:val="003754B5"/>
    <w:rsid w:val="003D362E"/>
    <w:rsid w:val="004E5EFC"/>
    <w:rsid w:val="004F4060"/>
    <w:rsid w:val="0051251B"/>
    <w:rsid w:val="00515858"/>
    <w:rsid w:val="006101D1"/>
    <w:rsid w:val="006E05FA"/>
    <w:rsid w:val="00791E18"/>
    <w:rsid w:val="007A7EE9"/>
    <w:rsid w:val="007E0D29"/>
    <w:rsid w:val="00814200"/>
    <w:rsid w:val="008A7620"/>
    <w:rsid w:val="008C1887"/>
    <w:rsid w:val="008D3668"/>
    <w:rsid w:val="008E5173"/>
    <w:rsid w:val="009A26EC"/>
    <w:rsid w:val="009B3E33"/>
    <w:rsid w:val="009C2C7E"/>
    <w:rsid w:val="009E2561"/>
    <w:rsid w:val="009F6120"/>
    <w:rsid w:val="00A504AB"/>
    <w:rsid w:val="00A865D9"/>
    <w:rsid w:val="00AD159C"/>
    <w:rsid w:val="00B1195B"/>
    <w:rsid w:val="00B63EF2"/>
    <w:rsid w:val="00B66E05"/>
    <w:rsid w:val="00B903F2"/>
    <w:rsid w:val="00C01398"/>
    <w:rsid w:val="00C27F5C"/>
    <w:rsid w:val="00C34D5E"/>
    <w:rsid w:val="00C62B25"/>
    <w:rsid w:val="00C652AD"/>
    <w:rsid w:val="00C943C1"/>
    <w:rsid w:val="00CC6492"/>
    <w:rsid w:val="00CF1F1D"/>
    <w:rsid w:val="00CF3759"/>
    <w:rsid w:val="00D20DDA"/>
    <w:rsid w:val="00D37350"/>
    <w:rsid w:val="00D73328"/>
    <w:rsid w:val="00E1617E"/>
    <w:rsid w:val="00E41053"/>
    <w:rsid w:val="00E81549"/>
    <w:rsid w:val="00E92462"/>
    <w:rsid w:val="00EA1427"/>
    <w:rsid w:val="00EA3635"/>
    <w:rsid w:val="00F03674"/>
    <w:rsid w:val="00F35495"/>
    <w:rsid w:val="00F434A6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B2E57-DF39-476B-B4E6-DBF93680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6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4E5EFC"/>
    <w:pPr>
      <w:widowControl w:val="0"/>
      <w:suppressAutoHyphens w:val="0"/>
      <w:autoSpaceDE w:val="0"/>
      <w:autoSpaceDN w:val="0"/>
      <w:ind w:left="222"/>
      <w:outlineLvl w:val="0"/>
    </w:pPr>
    <w:rPr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362E"/>
  </w:style>
  <w:style w:type="character" w:customStyle="1" w:styleId="WW-Absatz-Standardschriftart">
    <w:name w:val="WW-Absatz-Standardschriftart"/>
    <w:rsid w:val="003D362E"/>
  </w:style>
  <w:style w:type="character" w:customStyle="1" w:styleId="2">
    <w:name w:val="Основной шрифт абзаца2"/>
    <w:rsid w:val="003D362E"/>
  </w:style>
  <w:style w:type="character" w:customStyle="1" w:styleId="WW-Absatz-Standardschriftart1">
    <w:name w:val="WW-Absatz-Standardschriftart1"/>
    <w:rsid w:val="003D362E"/>
  </w:style>
  <w:style w:type="character" w:customStyle="1" w:styleId="WW-Absatz-Standardschriftart11">
    <w:name w:val="WW-Absatz-Standardschriftart11"/>
    <w:rsid w:val="003D362E"/>
  </w:style>
  <w:style w:type="character" w:customStyle="1" w:styleId="WW-Absatz-Standardschriftart111">
    <w:name w:val="WW-Absatz-Standardschriftart111"/>
    <w:rsid w:val="003D362E"/>
  </w:style>
  <w:style w:type="character" w:customStyle="1" w:styleId="WW-Absatz-Standardschriftart1111">
    <w:name w:val="WW-Absatz-Standardschriftart1111"/>
    <w:rsid w:val="003D362E"/>
  </w:style>
  <w:style w:type="character" w:customStyle="1" w:styleId="WW-Absatz-Standardschriftart11111">
    <w:name w:val="WW-Absatz-Standardschriftart11111"/>
    <w:rsid w:val="003D362E"/>
  </w:style>
  <w:style w:type="character" w:customStyle="1" w:styleId="WW-Absatz-Standardschriftart111111">
    <w:name w:val="WW-Absatz-Standardschriftart111111"/>
    <w:rsid w:val="003D362E"/>
  </w:style>
  <w:style w:type="character" w:customStyle="1" w:styleId="WW-Absatz-Standardschriftart1111111">
    <w:name w:val="WW-Absatz-Standardschriftart1111111"/>
    <w:rsid w:val="003D362E"/>
  </w:style>
  <w:style w:type="character" w:customStyle="1" w:styleId="WW-Absatz-Standardschriftart11111111">
    <w:name w:val="WW-Absatz-Standardschriftart11111111"/>
    <w:rsid w:val="003D362E"/>
  </w:style>
  <w:style w:type="character" w:customStyle="1" w:styleId="WW-Absatz-Standardschriftart111111111">
    <w:name w:val="WW-Absatz-Standardschriftart111111111"/>
    <w:rsid w:val="003D362E"/>
  </w:style>
  <w:style w:type="character" w:customStyle="1" w:styleId="WW-Absatz-Standardschriftart1111111111">
    <w:name w:val="WW-Absatz-Standardschriftart1111111111"/>
    <w:rsid w:val="003D362E"/>
  </w:style>
  <w:style w:type="character" w:customStyle="1" w:styleId="WW-Absatz-Standardschriftart11111111111">
    <w:name w:val="WW-Absatz-Standardschriftart11111111111"/>
    <w:rsid w:val="003D362E"/>
  </w:style>
  <w:style w:type="character" w:customStyle="1" w:styleId="WW-Absatz-Standardschriftart111111111111">
    <w:name w:val="WW-Absatz-Standardschriftart111111111111"/>
    <w:rsid w:val="003D362E"/>
  </w:style>
  <w:style w:type="character" w:customStyle="1" w:styleId="WW-Absatz-Standardschriftart1111111111111">
    <w:name w:val="WW-Absatz-Standardschriftart1111111111111"/>
    <w:rsid w:val="003D362E"/>
  </w:style>
  <w:style w:type="character" w:customStyle="1" w:styleId="WW-Absatz-Standardschriftart11111111111111">
    <w:name w:val="WW-Absatz-Standardschriftart11111111111111"/>
    <w:rsid w:val="003D362E"/>
  </w:style>
  <w:style w:type="character" w:customStyle="1" w:styleId="WW-Absatz-Standardschriftart111111111111111">
    <w:name w:val="WW-Absatz-Standardschriftart111111111111111"/>
    <w:rsid w:val="003D362E"/>
  </w:style>
  <w:style w:type="character" w:customStyle="1" w:styleId="WW-Absatz-Standardschriftart1111111111111111">
    <w:name w:val="WW-Absatz-Standardschriftart1111111111111111"/>
    <w:rsid w:val="003D362E"/>
  </w:style>
  <w:style w:type="character" w:customStyle="1" w:styleId="11">
    <w:name w:val="Основной шрифт абзаца1"/>
    <w:rsid w:val="003D362E"/>
  </w:style>
  <w:style w:type="character" w:customStyle="1" w:styleId="3">
    <w:name w:val="Основной шрифт абзаца3"/>
    <w:rsid w:val="003D362E"/>
  </w:style>
  <w:style w:type="character" w:customStyle="1" w:styleId="paragraph">
    <w:name w:val="paragraph"/>
    <w:basedOn w:val="3"/>
    <w:rsid w:val="003D362E"/>
  </w:style>
  <w:style w:type="character" w:customStyle="1" w:styleId="a3">
    <w:name w:val="Символ нумерации"/>
    <w:rsid w:val="003D362E"/>
  </w:style>
  <w:style w:type="paragraph" w:customStyle="1" w:styleId="a4">
    <w:name w:val="Заголовок"/>
    <w:basedOn w:val="a"/>
    <w:next w:val="a5"/>
    <w:rsid w:val="003D36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3D362E"/>
    <w:pPr>
      <w:spacing w:after="120"/>
    </w:pPr>
  </w:style>
  <w:style w:type="paragraph" w:styleId="a6">
    <w:name w:val="List"/>
    <w:basedOn w:val="a5"/>
    <w:semiHidden/>
    <w:rsid w:val="003D362E"/>
    <w:rPr>
      <w:rFonts w:cs="Tahoma"/>
    </w:rPr>
  </w:style>
  <w:style w:type="paragraph" w:customStyle="1" w:styleId="20">
    <w:name w:val="Название2"/>
    <w:basedOn w:val="a"/>
    <w:rsid w:val="003D362E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3D362E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3D362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D362E"/>
    <w:pPr>
      <w:suppressLineNumbers/>
    </w:pPr>
    <w:rPr>
      <w:rFonts w:cs="Tahoma"/>
    </w:rPr>
  </w:style>
  <w:style w:type="paragraph" w:customStyle="1" w:styleId="ConsNormal">
    <w:name w:val="ConsNormal"/>
    <w:rsid w:val="003D362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3D362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7">
    <w:name w:val="Содержимое таблицы"/>
    <w:basedOn w:val="a"/>
    <w:rsid w:val="003D362E"/>
    <w:pPr>
      <w:suppressLineNumbers/>
    </w:pPr>
  </w:style>
  <w:style w:type="paragraph" w:customStyle="1" w:styleId="a8">
    <w:name w:val="Заголовок таблицы"/>
    <w:basedOn w:val="a7"/>
    <w:rsid w:val="003D362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142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C01398"/>
    <w:rPr>
      <w:rFonts w:ascii="Century Schoolbook" w:hAnsi="Century Schoolbook" w:cs="Century Schoolbook"/>
      <w:sz w:val="24"/>
      <w:szCs w:val="24"/>
    </w:rPr>
  </w:style>
  <w:style w:type="paragraph" w:styleId="aa">
    <w:name w:val="Normal (Web)"/>
    <w:aliases w:val="Обычный (Web),Обычный (веб)2,Обычный (Web)1,Обычный (Web)11,Обычный (веб) Знак1,Обычный (веб) Знак Знак,Обычный (веб) Знак,Обычный (веб)1 Знак,Обычный (Web) Знак Знак Знак Знак Знак Знак Знак Знак Знак1 Знак,Обычный (Web) Знак Знак Знак Зн"/>
    <w:basedOn w:val="a"/>
    <w:link w:val="22"/>
    <w:rsid w:val="003244AB"/>
    <w:pPr>
      <w:suppressAutoHyphens w:val="0"/>
      <w:spacing w:before="240" w:after="240"/>
    </w:pPr>
    <w:rPr>
      <w:rFonts w:eastAsia="MS Mincho"/>
      <w:lang w:eastAsia="ja-JP"/>
    </w:rPr>
  </w:style>
  <w:style w:type="character" w:customStyle="1" w:styleId="10">
    <w:name w:val="Заголовок 1 Знак"/>
    <w:basedOn w:val="a0"/>
    <w:link w:val="1"/>
    <w:uiPriority w:val="1"/>
    <w:rsid w:val="004E5EFC"/>
    <w:rPr>
      <w:b/>
      <w:bCs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0A646C"/>
    <w:pPr>
      <w:suppressAutoHyphens w:val="0"/>
      <w:ind w:left="708"/>
    </w:pPr>
    <w:rPr>
      <w:lang w:eastAsia="ru-RU"/>
    </w:rPr>
  </w:style>
  <w:style w:type="character" w:customStyle="1" w:styleId="22">
    <w:name w:val="Обычный (веб) Знак2"/>
    <w:aliases w:val="Обычный (Web) Знак,Обычный (веб)2 Знак,Обычный (Web)1 Знак,Обычный (Web)11 Знак,Обычный (веб) Знак1 Знак,Обычный (веб) Знак Знак Знак,Обычный (веб) Знак Знак1,Обычный (веб)1 Знак Знак,Обычный (Web) Знак Знак Знак Зн Знак"/>
    <w:link w:val="aa"/>
    <w:locked/>
    <w:rsid w:val="000A646C"/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8A76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частное юридическое агентство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Sasha</dc:creator>
  <cp:lastModifiedBy>Вега Анна Владимировна</cp:lastModifiedBy>
  <cp:revision>3</cp:revision>
  <cp:lastPrinted>2012-10-11T07:25:00Z</cp:lastPrinted>
  <dcterms:created xsi:type="dcterms:W3CDTF">2021-12-15T18:05:00Z</dcterms:created>
  <dcterms:modified xsi:type="dcterms:W3CDTF">2021-12-21T06:47:00Z</dcterms:modified>
</cp:coreProperties>
</file>