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42800CAE" w:rsidR="0004186C" w:rsidRPr="00B141BB" w:rsidRDefault="00F733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84512C" w:rsidRPr="0084512C">
        <w:rPr>
          <w:rFonts w:ascii="Times New Roman" w:hAnsi="Times New Roman" w:cs="Times New Roman"/>
          <w:color w:val="000000"/>
          <w:sz w:val="24"/>
          <w:szCs w:val="24"/>
        </w:rPr>
        <w:t>vyrtosu@auction-house.ru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5237E4" w:rsidRPr="005237E4">
        <w:rPr>
          <w:rFonts w:ascii="Times New Roman" w:hAnsi="Times New Roman" w:cs="Times New Roman"/>
          <w:color w:val="000000"/>
          <w:sz w:val="24"/>
          <w:szCs w:val="24"/>
        </w:rPr>
        <w:t>«БАНК ГОРОД» (Акционерное общество) («БАНК ГОРОД» (АО)), ИНН 1103017551, ОГРН 1021100000030, адрес: 115280, г. Москва, 1-й Автозаводский проезд, д. 4, корп. 1)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="00F26DEF" w:rsidRPr="00F26DEF">
        <w:rPr>
          <w:rFonts w:ascii="Times New Roman" w:hAnsi="Times New Roman" w:cs="Times New Roman"/>
          <w:color w:val="000000"/>
          <w:sz w:val="24"/>
          <w:szCs w:val="24"/>
        </w:rPr>
        <w:t>г. Москвы от 29 марта 2016 г. по делу №А40-226053/15-86-220</w:t>
      </w:r>
      <w:proofErr w:type="gramStart"/>
      <w:r w:rsidR="00F26DEF" w:rsidRPr="00F26DEF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2EE111F1" w14:textId="2991E403" w:rsidR="00411F5B" w:rsidRDefault="00411F5B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411F5B">
        <w:rPr>
          <w:rFonts w:ascii="Times New Roman" w:hAnsi="Times New Roman" w:cs="Times New Roman"/>
          <w:color w:val="000000"/>
          <w:sz w:val="24"/>
          <w:szCs w:val="24"/>
        </w:rPr>
        <w:t xml:space="preserve">Нежилое помещение - 586,7 кв. м, адрес: </w:t>
      </w:r>
      <w:proofErr w:type="spellStart"/>
      <w:proofErr w:type="gramStart"/>
      <w:r w:rsidRPr="00411F5B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411F5B">
        <w:rPr>
          <w:rFonts w:ascii="Times New Roman" w:hAnsi="Times New Roman" w:cs="Times New Roman"/>
          <w:color w:val="000000"/>
          <w:sz w:val="24"/>
          <w:szCs w:val="24"/>
        </w:rPr>
        <w:t>. Коми, г. Воркута, Шахтерский р-н, ул. Лермонтова, д. 26, этаж 1, подвал, кадастровый номер 11:16:1701003:1409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11F5B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11F5B">
        <w:rPr>
          <w:rFonts w:ascii="Times New Roman" w:hAnsi="Times New Roman" w:cs="Times New Roman"/>
          <w:color w:val="000000"/>
          <w:sz w:val="24"/>
          <w:szCs w:val="24"/>
        </w:rPr>
        <w:t>890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411F5B">
        <w:rPr>
          <w:rFonts w:ascii="Times New Roman" w:hAnsi="Times New Roman" w:cs="Times New Roman"/>
          <w:color w:val="000000"/>
          <w:sz w:val="24"/>
          <w:szCs w:val="24"/>
        </w:rPr>
        <w:t>596,47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;</w:t>
      </w:r>
      <w:proofErr w:type="gramEnd"/>
    </w:p>
    <w:p w14:paraId="593389EA" w14:textId="0C33766C" w:rsidR="00411F5B" w:rsidRPr="00411F5B" w:rsidRDefault="00411F5B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411F5B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411F5B">
        <w:rPr>
          <w:rFonts w:ascii="Times New Roman" w:hAnsi="Times New Roman" w:cs="Times New Roman"/>
          <w:color w:val="000000"/>
          <w:sz w:val="24"/>
          <w:szCs w:val="24"/>
        </w:rPr>
        <w:t xml:space="preserve">LEXUS RX450H, черный, 2010, пробег - нет данных, 3.5 АТ (249 л. с.), бензин, VIN JTJBC11A702038162, отсутствуют ключи, г. </w:t>
      </w:r>
      <w:proofErr w:type="gramStart"/>
      <w:r w:rsidRPr="00411F5B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411F5B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F5B">
        <w:rPr>
          <w:rFonts w:ascii="Times New Roman" w:hAnsi="Times New Roman" w:cs="Times New Roman"/>
          <w:color w:val="000000"/>
          <w:sz w:val="24"/>
          <w:szCs w:val="24"/>
        </w:rPr>
        <w:t>343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1F5B">
        <w:rPr>
          <w:rFonts w:ascii="Times New Roman" w:hAnsi="Times New Roman" w:cs="Times New Roman"/>
          <w:color w:val="000000"/>
          <w:sz w:val="24"/>
          <w:szCs w:val="24"/>
        </w:rPr>
        <w:t>550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11F5B">
        <w:rPr>
          <w:rFonts w:ascii="Times New Roman" w:hAnsi="Times New Roman" w:cs="Times New Roman"/>
          <w:color w:val="000000"/>
          <w:sz w:val="24"/>
          <w:szCs w:val="24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48389F88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596EA7">
        <w:rPr>
          <w:b/>
          <w:bCs/>
          <w:color w:val="000000"/>
        </w:rPr>
        <w:t>у</w:t>
      </w:r>
      <w:r w:rsidRPr="00B141BB">
        <w:rPr>
          <w:b/>
          <w:bCs/>
          <w:color w:val="000000"/>
        </w:rPr>
        <w:t xml:space="preserve"> </w:t>
      </w:r>
      <w:r w:rsidR="00596EA7">
        <w:rPr>
          <w:b/>
          <w:bCs/>
          <w:color w:val="000000"/>
        </w:rPr>
        <w:t>1</w:t>
      </w:r>
      <w:r w:rsidRPr="00B141BB">
        <w:rPr>
          <w:b/>
          <w:bCs/>
          <w:color w:val="000000"/>
        </w:rPr>
        <w:t xml:space="preserve"> - с </w:t>
      </w:r>
      <w:r w:rsidR="00596EA7">
        <w:rPr>
          <w:b/>
          <w:bCs/>
          <w:color w:val="000000"/>
        </w:rPr>
        <w:t>28 декабря 2021</w:t>
      </w:r>
      <w:r w:rsidRPr="00B141BB">
        <w:rPr>
          <w:b/>
          <w:bCs/>
          <w:color w:val="000000"/>
        </w:rPr>
        <w:t xml:space="preserve"> г. по </w:t>
      </w:r>
      <w:r w:rsidR="00596EA7">
        <w:rPr>
          <w:b/>
          <w:bCs/>
          <w:color w:val="000000"/>
        </w:rPr>
        <w:t xml:space="preserve">30 марта 2022 </w:t>
      </w:r>
      <w:r w:rsidRPr="00B141BB">
        <w:rPr>
          <w:b/>
          <w:bCs/>
          <w:color w:val="000000"/>
        </w:rPr>
        <w:t>г.;</w:t>
      </w:r>
    </w:p>
    <w:p w14:paraId="7B9A8CCF" w14:textId="7375ADF5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596EA7">
        <w:rPr>
          <w:b/>
          <w:bCs/>
          <w:color w:val="000000"/>
        </w:rPr>
        <w:t>у 2</w:t>
      </w:r>
      <w:r w:rsidRPr="00B141BB">
        <w:rPr>
          <w:b/>
          <w:bCs/>
          <w:color w:val="000000"/>
        </w:rPr>
        <w:t xml:space="preserve"> - с </w:t>
      </w:r>
      <w:r w:rsidR="00596EA7" w:rsidRPr="00596EA7">
        <w:rPr>
          <w:b/>
          <w:bCs/>
          <w:color w:val="000000"/>
        </w:rPr>
        <w:t>28 декабря 2021</w:t>
      </w:r>
      <w:r w:rsidRPr="00B141BB">
        <w:rPr>
          <w:b/>
          <w:bCs/>
          <w:color w:val="000000"/>
        </w:rPr>
        <w:t xml:space="preserve"> г. по </w:t>
      </w:r>
      <w:r w:rsidR="00596EA7">
        <w:rPr>
          <w:b/>
          <w:bCs/>
          <w:color w:val="000000"/>
        </w:rPr>
        <w:t>04 мая 2022 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62CEB0E8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646D02" w:rsidRPr="00646D02">
        <w:rPr>
          <w:b/>
          <w:bCs/>
          <w:color w:val="000000"/>
        </w:rPr>
        <w:t xml:space="preserve">28 декабря 2021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Pr="00E82D65">
        <w:rPr>
          <w:color w:val="000000"/>
          <w:highlight w:val="lightGray"/>
        </w:rPr>
        <w:t>5 (Пять)</w:t>
      </w:r>
      <w:r w:rsidRPr="00B141BB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39E96789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2F1F9D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3F2C23CA" w14:textId="7E3DAA41" w:rsidR="00C706E8" w:rsidRPr="00C706E8" w:rsidRDefault="00C706E8" w:rsidP="00C706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06E8">
        <w:rPr>
          <w:color w:val="000000"/>
        </w:rPr>
        <w:t>с 28 декабря 2021 г. по 15 февраля 2022 г. - в размере начальной цены продажи лот</w:t>
      </w:r>
      <w:r>
        <w:rPr>
          <w:color w:val="000000"/>
        </w:rPr>
        <w:t>а</w:t>
      </w:r>
      <w:r w:rsidRPr="00C706E8">
        <w:rPr>
          <w:color w:val="000000"/>
        </w:rPr>
        <w:t>;</w:t>
      </w:r>
    </w:p>
    <w:p w14:paraId="1B65DDB8" w14:textId="7FEB92A2" w:rsidR="00C706E8" w:rsidRPr="00C706E8" w:rsidRDefault="00C706E8" w:rsidP="00C706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06E8">
        <w:rPr>
          <w:color w:val="000000"/>
        </w:rPr>
        <w:t xml:space="preserve">с 16 февраля 2022 г. по 22 февраля 2022 г. - в размере 90,00% от начальной цены продажи </w:t>
      </w:r>
      <w:r w:rsidRPr="00C706E8">
        <w:rPr>
          <w:color w:val="000000"/>
        </w:rPr>
        <w:t>лота</w:t>
      </w:r>
      <w:r w:rsidRPr="00C706E8">
        <w:rPr>
          <w:color w:val="000000"/>
        </w:rPr>
        <w:t>;</w:t>
      </w:r>
    </w:p>
    <w:p w14:paraId="2DF78D73" w14:textId="1A2AF9E5" w:rsidR="00C706E8" w:rsidRPr="00C706E8" w:rsidRDefault="00C706E8" w:rsidP="00C706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06E8">
        <w:rPr>
          <w:color w:val="000000"/>
        </w:rPr>
        <w:t xml:space="preserve">с 23 февраля 2022 г. по 01 марта 2022 г. - в размере 80,00% от начальной цены продажи </w:t>
      </w:r>
      <w:r w:rsidRPr="00C706E8">
        <w:rPr>
          <w:color w:val="000000"/>
        </w:rPr>
        <w:t>лота</w:t>
      </w:r>
      <w:r w:rsidRPr="00C706E8">
        <w:rPr>
          <w:color w:val="000000"/>
        </w:rPr>
        <w:t>;</w:t>
      </w:r>
    </w:p>
    <w:p w14:paraId="0CFA31B3" w14:textId="2E8F46D5" w:rsidR="00C706E8" w:rsidRPr="00C706E8" w:rsidRDefault="00C706E8" w:rsidP="00C706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06E8">
        <w:rPr>
          <w:color w:val="000000"/>
        </w:rPr>
        <w:t xml:space="preserve">с 02 марта 2022 г. по 08 марта 2022 г. - в размере 70,00% от начальной цены продажи </w:t>
      </w:r>
      <w:r w:rsidRPr="00C706E8">
        <w:rPr>
          <w:color w:val="000000"/>
        </w:rPr>
        <w:t>лота</w:t>
      </w:r>
      <w:r w:rsidRPr="00C706E8">
        <w:rPr>
          <w:color w:val="000000"/>
        </w:rPr>
        <w:t>;</w:t>
      </w:r>
    </w:p>
    <w:p w14:paraId="755146FD" w14:textId="0E4E39BE" w:rsidR="00C706E8" w:rsidRPr="00C706E8" w:rsidRDefault="00C706E8" w:rsidP="00C706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06E8">
        <w:rPr>
          <w:color w:val="000000"/>
        </w:rPr>
        <w:t xml:space="preserve">с 09 марта 2022 г. по 16 марта 2022 г. - в размере 60,00% от начальной цены продажи </w:t>
      </w:r>
      <w:r w:rsidRPr="00C706E8">
        <w:rPr>
          <w:color w:val="000000"/>
        </w:rPr>
        <w:t>лота</w:t>
      </w:r>
      <w:r w:rsidRPr="00C706E8">
        <w:rPr>
          <w:color w:val="000000"/>
        </w:rPr>
        <w:t>;</w:t>
      </w:r>
    </w:p>
    <w:p w14:paraId="4A1D4322" w14:textId="1580BE1B" w:rsidR="00C706E8" w:rsidRPr="00C706E8" w:rsidRDefault="00C706E8" w:rsidP="00C706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706E8">
        <w:rPr>
          <w:color w:val="000000"/>
        </w:rPr>
        <w:t xml:space="preserve">с 17 марта 2022 г. по 23 марта 2022 г. - в размере 50,00% от начальной цены продажи </w:t>
      </w:r>
      <w:r w:rsidRPr="00C706E8">
        <w:rPr>
          <w:color w:val="000000"/>
        </w:rPr>
        <w:t>лота</w:t>
      </w:r>
      <w:r w:rsidRPr="00C706E8">
        <w:rPr>
          <w:color w:val="000000"/>
        </w:rPr>
        <w:t>;</w:t>
      </w:r>
    </w:p>
    <w:p w14:paraId="14466B84" w14:textId="2B1389A2" w:rsidR="00C706E8" w:rsidRPr="00B141BB" w:rsidRDefault="00C706E8" w:rsidP="00C706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06E8">
        <w:rPr>
          <w:color w:val="000000"/>
        </w:rPr>
        <w:t xml:space="preserve">с 24 марта 2022 г. по 30 марта 2022 г. - в размере 40,00% от начальной цены продажи </w:t>
      </w:r>
      <w:r w:rsidRPr="00C706E8">
        <w:rPr>
          <w:color w:val="000000"/>
        </w:rPr>
        <w:t>лота</w:t>
      </w:r>
      <w:r>
        <w:rPr>
          <w:color w:val="000000"/>
        </w:rPr>
        <w:t>.</w:t>
      </w:r>
    </w:p>
    <w:p w14:paraId="66F82829" w14:textId="43AAA482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C706E8"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="00C706E8">
        <w:rPr>
          <w:b/>
          <w:color w:val="000000"/>
        </w:rPr>
        <w:t>2</w:t>
      </w:r>
      <w:r w:rsidRPr="00B141BB">
        <w:rPr>
          <w:b/>
          <w:color w:val="000000"/>
        </w:rPr>
        <w:t>:</w:t>
      </w:r>
    </w:p>
    <w:p w14:paraId="663E224F" w14:textId="0FC72548" w:rsidR="007927CF" w:rsidRPr="007927CF" w:rsidRDefault="007927CF" w:rsidP="007927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7CF">
        <w:rPr>
          <w:rFonts w:ascii="Times New Roman" w:hAnsi="Times New Roman" w:cs="Times New Roman"/>
          <w:color w:val="000000"/>
          <w:sz w:val="24"/>
          <w:szCs w:val="24"/>
        </w:rPr>
        <w:t xml:space="preserve">с 28 декабря 2021 г. по 15 февраля 2022 г. - в размере начальной цены продажи </w:t>
      </w:r>
      <w:r w:rsidRPr="007927C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27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B71C71" w14:textId="284923F0" w:rsidR="007927CF" w:rsidRPr="007927CF" w:rsidRDefault="007927CF" w:rsidP="007927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7CF">
        <w:rPr>
          <w:rFonts w:ascii="Times New Roman" w:hAnsi="Times New Roman" w:cs="Times New Roman"/>
          <w:color w:val="000000"/>
          <w:sz w:val="24"/>
          <w:szCs w:val="24"/>
        </w:rPr>
        <w:t xml:space="preserve">с 16 февраля 2022 г. по 22 февраля 2022 г. - в размере 91,50% от начальной цены продажи </w:t>
      </w:r>
      <w:r w:rsidRPr="007927C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27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CB22E6" w14:textId="0A252E35" w:rsidR="007927CF" w:rsidRPr="007927CF" w:rsidRDefault="007927CF" w:rsidP="007927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7C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23 февраля 2022 г. по 01 марта 2022 г. - в размере 83,00% от начальной цены продажи </w:t>
      </w:r>
      <w:r w:rsidRPr="007927C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27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06912B" w14:textId="69866BDB" w:rsidR="007927CF" w:rsidRPr="007927CF" w:rsidRDefault="007927CF" w:rsidP="007927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7CF">
        <w:rPr>
          <w:rFonts w:ascii="Times New Roman" w:hAnsi="Times New Roman" w:cs="Times New Roman"/>
          <w:color w:val="000000"/>
          <w:sz w:val="24"/>
          <w:szCs w:val="24"/>
        </w:rPr>
        <w:t xml:space="preserve">с 02 марта 2022 г. по 08 марта 2022 г. - в размере 74,50% от начальной цены продажи </w:t>
      </w:r>
      <w:r w:rsidRPr="007927C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27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FC00A0" w14:textId="4622EB24" w:rsidR="007927CF" w:rsidRPr="007927CF" w:rsidRDefault="007927CF" w:rsidP="007927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7CF">
        <w:rPr>
          <w:rFonts w:ascii="Times New Roman" w:hAnsi="Times New Roman" w:cs="Times New Roman"/>
          <w:color w:val="000000"/>
          <w:sz w:val="24"/>
          <w:szCs w:val="24"/>
        </w:rPr>
        <w:t xml:space="preserve">с 09 марта 2022 г. по 16 марта 2022 г. - в размере 66,00% от начальной цены продажи </w:t>
      </w:r>
      <w:r w:rsidRPr="007927C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27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B0EA70" w14:textId="4F25B350" w:rsidR="007927CF" w:rsidRPr="007927CF" w:rsidRDefault="007927CF" w:rsidP="007927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7CF">
        <w:rPr>
          <w:rFonts w:ascii="Times New Roman" w:hAnsi="Times New Roman" w:cs="Times New Roman"/>
          <w:color w:val="000000"/>
          <w:sz w:val="24"/>
          <w:szCs w:val="24"/>
        </w:rPr>
        <w:t xml:space="preserve">с 17 марта 2022 г. по 23 марта 2022 г. - в размере 57,50% от начальной цены продажи </w:t>
      </w:r>
      <w:r w:rsidRPr="007927C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27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1ED5AE" w14:textId="4B4CC82B" w:rsidR="007927CF" w:rsidRPr="007927CF" w:rsidRDefault="007927CF" w:rsidP="007927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7CF">
        <w:rPr>
          <w:rFonts w:ascii="Times New Roman" w:hAnsi="Times New Roman" w:cs="Times New Roman"/>
          <w:color w:val="000000"/>
          <w:sz w:val="24"/>
          <w:szCs w:val="24"/>
        </w:rPr>
        <w:t xml:space="preserve">с 24 марта 2022 г. по 30 марта 2022 г. - в размере 49,00% от начальной цены продажи </w:t>
      </w:r>
      <w:r w:rsidRPr="007927C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27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F84BF5" w14:textId="1FC5A74B" w:rsidR="007927CF" w:rsidRPr="007927CF" w:rsidRDefault="007927CF" w:rsidP="007927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7CF">
        <w:rPr>
          <w:rFonts w:ascii="Times New Roman" w:hAnsi="Times New Roman" w:cs="Times New Roman"/>
          <w:color w:val="000000"/>
          <w:sz w:val="24"/>
          <w:szCs w:val="24"/>
        </w:rPr>
        <w:t xml:space="preserve">с 31 марта 2022 г. по 06 апреля 2022 г. - в размере 40,50% от начальной цены продажи </w:t>
      </w:r>
      <w:r w:rsidRPr="007927C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27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6869E03" w14:textId="30984216" w:rsidR="007927CF" w:rsidRPr="007927CF" w:rsidRDefault="007927CF" w:rsidP="007927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7CF">
        <w:rPr>
          <w:rFonts w:ascii="Times New Roman" w:hAnsi="Times New Roman" w:cs="Times New Roman"/>
          <w:color w:val="000000"/>
          <w:sz w:val="24"/>
          <w:szCs w:val="24"/>
        </w:rPr>
        <w:t xml:space="preserve">с 07 апреля 2022 г. по 13 апреля 2022 г. - в размере 32,00% от начальной цены продажи </w:t>
      </w:r>
      <w:r w:rsidRPr="007927C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27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68D924" w14:textId="058B101E" w:rsidR="007927CF" w:rsidRPr="007927CF" w:rsidRDefault="007927CF" w:rsidP="007927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7CF">
        <w:rPr>
          <w:rFonts w:ascii="Times New Roman" w:hAnsi="Times New Roman" w:cs="Times New Roman"/>
          <w:color w:val="000000"/>
          <w:sz w:val="24"/>
          <w:szCs w:val="24"/>
        </w:rPr>
        <w:t xml:space="preserve">с 14 апреля 2022 г. по 20 апреля 2022 г. - в размере 23,50% от начальной цены продажи </w:t>
      </w:r>
      <w:r w:rsidRPr="007927C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27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5F242E" w14:textId="5D1750A7" w:rsidR="007927CF" w:rsidRPr="007927CF" w:rsidRDefault="007927CF" w:rsidP="007927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7CF">
        <w:rPr>
          <w:rFonts w:ascii="Times New Roman" w:hAnsi="Times New Roman" w:cs="Times New Roman"/>
          <w:color w:val="000000"/>
          <w:sz w:val="24"/>
          <w:szCs w:val="24"/>
        </w:rPr>
        <w:t xml:space="preserve">с 21 апреля 2022 г. по 27 апреля 2022 г. - в размере 15,00% от начальной цены продажи </w:t>
      </w:r>
      <w:r w:rsidRPr="007927CF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7927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07A43B" w14:textId="55B24C5E" w:rsidR="008B5083" w:rsidRDefault="007927CF" w:rsidP="007927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27CF">
        <w:rPr>
          <w:rFonts w:ascii="Times New Roman" w:hAnsi="Times New Roman" w:cs="Times New Roman"/>
          <w:color w:val="000000"/>
          <w:sz w:val="24"/>
          <w:szCs w:val="24"/>
        </w:rPr>
        <w:t xml:space="preserve">с 28 апреля 2022 г. по 04 мая 2022 г. - в размере 6,50%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B141BB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20CDDF4B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 w:rsidR="00E82D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82D65" w:rsidRPr="00E82D65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 </w:t>
      </w:r>
      <w:r w:rsidR="00A81DF3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КУ </w:t>
      </w:r>
      <w:r w:rsidR="00E82D65" w:rsidRPr="00E82D65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E82D65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4D123015" w14:textId="7D9D269B" w:rsidR="00CF5F6F" w:rsidRDefault="00B220F8" w:rsidP="001167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116724" w:rsidRPr="00116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18:00 часов по адресу: г. Москва, Павелецкая наб., д.8, тел.+7(495) 984-19-70, доб. 63-99, 63-89, 6</w:t>
      </w:r>
      <w:r w:rsidR="00116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116724" w:rsidRPr="00116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16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66</w:t>
      </w:r>
      <w:r w:rsidR="00116724" w:rsidRPr="00116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у ОТ: </w:t>
      </w:r>
      <w:r w:rsidR="00116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лоту 1</w:t>
      </w:r>
      <w:r w:rsidR="00116724" w:rsidRPr="00116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116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fldChar w:fldCharType="begin"/>
      </w:r>
      <w:r w:rsidR="00116724" w:rsidRPr="00116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</w:instrText>
      </w:r>
      <w:r w:rsidR="00116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instrText>HYPERLINK</w:instrText>
      </w:r>
      <w:r w:rsidR="00116724" w:rsidRPr="00116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 "</w:instrText>
      </w:r>
      <w:r w:rsidR="00116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instrText>mailto</w:instrText>
      </w:r>
      <w:r w:rsidR="00116724" w:rsidRPr="00116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>:</w:instrText>
      </w:r>
      <w:r w:rsidR="00116724" w:rsidRPr="00116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instrText>yaroslavl</w:instrText>
      </w:r>
      <w:r w:rsidR="00116724" w:rsidRPr="00116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>@</w:instrText>
      </w:r>
      <w:r w:rsidR="00116724" w:rsidRPr="00116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instrText>auction</w:instrText>
      </w:r>
      <w:r w:rsidR="00116724" w:rsidRPr="00116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>-</w:instrText>
      </w:r>
      <w:r w:rsidR="00116724" w:rsidRPr="00116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instrText>house</w:instrText>
      </w:r>
      <w:r w:rsidR="00116724" w:rsidRPr="00116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>.</w:instrText>
      </w:r>
      <w:r w:rsidR="00116724" w:rsidRPr="00116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instrText>ru</w:instrText>
      </w:r>
      <w:r w:rsidR="00116724" w:rsidRPr="00116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instrText xml:space="preserve">" </w:instrText>
      </w:r>
      <w:r w:rsidR="00116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fldChar w:fldCharType="separate"/>
      </w:r>
      <w:r w:rsidR="00116724" w:rsidRPr="007576A8">
        <w:rPr>
          <w:rStyle w:val="a4"/>
          <w:rFonts w:ascii="Times New Roman" w:hAnsi="Times New Roman"/>
          <w:sz w:val="24"/>
          <w:szCs w:val="24"/>
          <w:shd w:val="clear" w:color="auto" w:fill="FFFFFF"/>
          <w:lang w:val="en-US"/>
        </w:rPr>
        <w:t>yaroslavl</w:t>
      </w:r>
      <w:r w:rsidR="00116724" w:rsidRPr="007576A8">
        <w:rPr>
          <w:rStyle w:val="a4"/>
          <w:rFonts w:ascii="Times New Roman" w:hAnsi="Times New Roman"/>
          <w:sz w:val="24"/>
          <w:szCs w:val="24"/>
          <w:shd w:val="clear" w:color="auto" w:fill="FFFFFF"/>
        </w:rPr>
        <w:t>@</w:t>
      </w:r>
      <w:r w:rsidR="00116724" w:rsidRPr="007576A8">
        <w:rPr>
          <w:rStyle w:val="a4"/>
          <w:rFonts w:ascii="Times New Roman" w:hAnsi="Times New Roman"/>
          <w:sz w:val="24"/>
          <w:szCs w:val="24"/>
          <w:shd w:val="clear" w:color="auto" w:fill="FFFFFF"/>
          <w:lang w:val="en-US"/>
        </w:rPr>
        <w:t>auction</w:t>
      </w:r>
      <w:r w:rsidR="00116724" w:rsidRPr="007576A8">
        <w:rPr>
          <w:rStyle w:val="a4"/>
          <w:rFonts w:ascii="Times New Roman" w:hAnsi="Times New Roman"/>
          <w:sz w:val="24"/>
          <w:szCs w:val="24"/>
          <w:shd w:val="clear" w:color="auto" w:fill="FFFFFF"/>
        </w:rPr>
        <w:t>-</w:t>
      </w:r>
      <w:r w:rsidR="00116724" w:rsidRPr="007576A8">
        <w:rPr>
          <w:rStyle w:val="a4"/>
          <w:rFonts w:ascii="Times New Roman" w:hAnsi="Times New Roman"/>
          <w:sz w:val="24"/>
          <w:szCs w:val="24"/>
          <w:shd w:val="clear" w:color="auto" w:fill="FFFFFF"/>
          <w:lang w:val="en-US"/>
        </w:rPr>
        <w:t>house</w:t>
      </w:r>
      <w:r w:rsidR="00116724" w:rsidRPr="007576A8">
        <w:rPr>
          <w:rStyle w:val="a4"/>
          <w:rFonts w:ascii="Times New Roman" w:hAnsi="Times New Roman"/>
          <w:sz w:val="24"/>
          <w:szCs w:val="24"/>
          <w:shd w:val="clear" w:color="auto" w:fill="FFFFFF"/>
        </w:rPr>
        <w:t>.</w:t>
      </w:r>
      <w:r w:rsidR="00116724" w:rsidRPr="007576A8">
        <w:rPr>
          <w:rStyle w:val="a4"/>
          <w:rFonts w:ascii="Times New Roman" w:hAnsi="Times New Roman"/>
          <w:sz w:val="24"/>
          <w:szCs w:val="24"/>
          <w:shd w:val="clear" w:color="auto" w:fill="FFFFFF"/>
          <w:lang w:val="en-US"/>
        </w:rPr>
        <w:t>ru</w:t>
      </w:r>
      <w:r w:rsidR="00116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fldChar w:fldCharType="end"/>
      </w:r>
      <w:r w:rsidR="00116724" w:rsidRPr="00116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16724" w:rsidRPr="00116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116724" w:rsidRPr="00116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Ермакова Юлия тел. 8(980) 701-15-25; Шумилов Андрей тел. </w:t>
      </w:r>
      <w:r w:rsidR="00116724" w:rsidRPr="00116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8 (916) 664-98-08;</w:t>
      </w:r>
      <w:proofErr w:type="gramEnd"/>
      <w:r w:rsidR="00116724" w:rsidRPr="00116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8 (812) 777-57-57 (доб.598, 596)</w:t>
      </w:r>
      <w:r w:rsidR="00116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 лоту 2</w:t>
      </w:r>
      <w:r w:rsidR="00116724" w:rsidRPr="001167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Тел. 8 (812) 334-20-50 (с 9.00 до 18.00 по Московскому времени в будние дни) informmsk@auction-house.ru.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4186C"/>
    <w:rsid w:val="00107714"/>
    <w:rsid w:val="00116724"/>
    <w:rsid w:val="00203862"/>
    <w:rsid w:val="00220317"/>
    <w:rsid w:val="00220F07"/>
    <w:rsid w:val="002A0202"/>
    <w:rsid w:val="002C116A"/>
    <w:rsid w:val="002C2BDE"/>
    <w:rsid w:val="002F1F9D"/>
    <w:rsid w:val="00360DC6"/>
    <w:rsid w:val="00405C92"/>
    <w:rsid w:val="00411F5B"/>
    <w:rsid w:val="00507F0D"/>
    <w:rsid w:val="0051664E"/>
    <w:rsid w:val="005237E4"/>
    <w:rsid w:val="00577987"/>
    <w:rsid w:val="00596EA7"/>
    <w:rsid w:val="005F1F68"/>
    <w:rsid w:val="00646D02"/>
    <w:rsid w:val="00651D54"/>
    <w:rsid w:val="00707F65"/>
    <w:rsid w:val="007927CF"/>
    <w:rsid w:val="0084512C"/>
    <w:rsid w:val="008B5083"/>
    <w:rsid w:val="008E2B16"/>
    <w:rsid w:val="00A81DF3"/>
    <w:rsid w:val="00B141BB"/>
    <w:rsid w:val="00B220F8"/>
    <w:rsid w:val="00B93A5E"/>
    <w:rsid w:val="00C706E8"/>
    <w:rsid w:val="00CF5F6F"/>
    <w:rsid w:val="00D16130"/>
    <w:rsid w:val="00E645EC"/>
    <w:rsid w:val="00E82D65"/>
    <w:rsid w:val="00EE3F19"/>
    <w:rsid w:val="00F16092"/>
    <w:rsid w:val="00F26DEF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1709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24</cp:revision>
  <dcterms:created xsi:type="dcterms:W3CDTF">2019-07-23T07:54:00Z</dcterms:created>
  <dcterms:modified xsi:type="dcterms:W3CDTF">2021-12-20T12:05:00Z</dcterms:modified>
</cp:coreProperties>
</file>