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D8EA5F7" w:rsidR="00FC7902" w:rsidRPr="006411D2" w:rsidRDefault="006411D2" w:rsidP="006411D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562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562D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562D5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B562D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CA732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Pr="00B562D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>Ивановской области от 11 июля 2019 г. по делу №А17-3165/2019</w:t>
      </w:r>
      <w:r w:rsidRPr="00B562D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>, что по итогам электронных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Pr="00EA76C4">
        <w:rPr>
          <w:rFonts w:ascii="Times New Roman" w:hAnsi="Times New Roman" w:cs="Times New Roman"/>
          <w:sz w:val="24"/>
          <w:szCs w:val="24"/>
        </w:rPr>
        <w:t>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2030084555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№100(7062) от 11.06.2021)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16.09.2021 по 19.12.2021</w:t>
      </w:r>
      <w:r>
        <w:t xml:space="preserve">, </w:t>
      </w:r>
      <w:r w:rsidR="007E00D7" w:rsidRPr="006411D2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6411D2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6411D2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6411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411D2" w14:paraId="405882C7" w14:textId="77777777" w:rsidTr="006411D2">
        <w:trPr>
          <w:jc w:val="center"/>
        </w:trPr>
        <w:tc>
          <w:tcPr>
            <w:tcW w:w="833" w:type="dxa"/>
          </w:tcPr>
          <w:p w14:paraId="4ABE8DFB" w14:textId="77777777" w:rsidR="006411D2" w:rsidRPr="00C61C5E" w:rsidRDefault="006411D2" w:rsidP="00FC1BE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B59C083" w14:textId="77777777" w:rsidR="006411D2" w:rsidRPr="00C61C5E" w:rsidRDefault="006411D2" w:rsidP="00FC1B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D3B0B67" w14:textId="77777777" w:rsidR="006411D2" w:rsidRPr="00C61C5E" w:rsidRDefault="006411D2" w:rsidP="00FC1B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312F88" w14:textId="77777777" w:rsidR="006411D2" w:rsidRPr="00C61C5E" w:rsidRDefault="006411D2" w:rsidP="00FC1B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2F94853" w14:textId="77777777" w:rsidR="006411D2" w:rsidRPr="00C61C5E" w:rsidRDefault="006411D2" w:rsidP="00FC1B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411D2" w14:paraId="24358C85" w14:textId="77777777" w:rsidTr="006411D2">
        <w:trPr>
          <w:trHeight w:val="695"/>
          <w:jc w:val="center"/>
        </w:trPr>
        <w:tc>
          <w:tcPr>
            <w:tcW w:w="833" w:type="dxa"/>
            <w:vAlign w:val="center"/>
          </w:tcPr>
          <w:p w14:paraId="1E9DD1FB" w14:textId="77777777" w:rsidR="006411D2" w:rsidRPr="00C477AD" w:rsidRDefault="006411D2" w:rsidP="00FC1BE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278D3AD0" w14:textId="77777777" w:rsidR="006411D2" w:rsidRPr="00C477AD" w:rsidRDefault="006411D2" w:rsidP="00FC1BE2">
            <w:pPr>
              <w:pStyle w:val="Default"/>
            </w:pPr>
            <w:r>
              <w:t>2021-12777/62</w:t>
            </w:r>
          </w:p>
        </w:tc>
        <w:tc>
          <w:tcPr>
            <w:tcW w:w="2126" w:type="dxa"/>
            <w:vAlign w:val="center"/>
          </w:tcPr>
          <w:p w14:paraId="701612FA" w14:textId="77777777" w:rsidR="006411D2" w:rsidRPr="00C477AD" w:rsidRDefault="006411D2" w:rsidP="00FC1BE2">
            <w:pPr>
              <w:pStyle w:val="Default"/>
              <w:jc w:val="center"/>
            </w:pPr>
            <w:r>
              <w:t>21.12.2021</w:t>
            </w:r>
          </w:p>
        </w:tc>
        <w:tc>
          <w:tcPr>
            <w:tcW w:w="2410" w:type="dxa"/>
            <w:vAlign w:val="center"/>
          </w:tcPr>
          <w:p w14:paraId="19E303B9" w14:textId="77777777" w:rsidR="006411D2" w:rsidRPr="00C477AD" w:rsidRDefault="006411D2" w:rsidP="00FC1BE2">
            <w:pPr>
              <w:pStyle w:val="Default"/>
              <w:jc w:val="center"/>
            </w:pPr>
            <w:r w:rsidRPr="00E77AA9">
              <w:t>159 005.00</w:t>
            </w:r>
          </w:p>
        </w:tc>
        <w:tc>
          <w:tcPr>
            <w:tcW w:w="2268" w:type="dxa"/>
            <w:vAlign w:val="center"/>
          </w:tcPr>
          <w:p w14:paraId="35129046" w14:textId="77777777" w:rsidR="006411D2" w:rsidRPr="00E77AA9" w:rsidRDefault="006411D2" w:rsidP="00FC1BE2">
            <w:pPr>
              <w:rPr>
                <w:b/>
                <w:bCs/>
                <w:color w:val="000000"/>
              </w:rPr>
            </w:pPr>
            <w:r w:rsidRPr="00E77AA9">
              <w:rPr>
                <w:color w:val="000000"/>
              </w:rPr>
              <w:t>Фетисов Роман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411D2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411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4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1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2021-12-22T11:33:00Z</dcterms:modified>
</cp:coreProperties>
</file>