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02" w:rsidRPr="00A4272A" w:rsidRDefault="008D0C02" w:rsidP="008D0C02">
      <w:pPr>
        <w:pBdr>
          <w:bottom w:val="single" w:sz="12" w:space="1" w:color="auto"/>
        </w:pBdr>
        <w:jc w:val="center"/>
        <w:rPr>
          <w:b/>
        </w:rPr>
      </w:pPr>
      <w:r w:rsidRPr="00A4272A">
        <w:rPr>
          <w:b/>
        </w:rPr>
        <w:t>Форма договора купли-продажи</w:t>
      </w:r>
    </w:p>
    <w:p w:rsidR="008D0C02" w:rsidRDefault="008D0C02" w:rsidP="008D0C02">
      <w:pPr>
        <w:ind w:left="2124" w:right="-57" w:firstLine="708"/>
        <w:jc w:val="center"/>
        <w:rPr>
          <w:b/>
        </w:rPr>
      </w:pPr>
    </w:p>
    <w:p w:rsidR="008D0C02" w:rsidRPr="00FE643D" w:rsidRDefault="008D0C02" w:rsidP="008D0C02">
      <w:pPr>
        <w:widowControl w:val="0"/>
        <w:jc w:val="center"/>
        <w:rPr>
          <w:b/>
          <w:bCs/>
        </w:rPr>
      </w:pPr>
      <w:r w:rsidRPr="00FE643D">
        <w:rPr>
          <w:b/>
          <w:bCs/>
        </w:rPr>
        <w:t>ДОГОВОР № _____</w:t>
      </w:r>
    </w:p>
    <w:p w:rsidR="008D0C02" w:rsidRPr="00FE643D" w:rsidRDefault="008D0C02" w:rsidP="008D0C02">
      <w:pPr>
        <w:widowControl w:val="0"/>
        <w:jc w:val="center"/>
        <w:rPr>
          <w:b/>
          <w:bCs/>
        </w:rPr>
      </w:pPr>
      <w:r w:rsidRPr="00FE643D">
        <w:rPr>
          <w:b/>
          <w:bCs/>
        </w:rPr>
        <w:t>купли-продажи недвижимого имущества</w:t>
      </w:r>
    </w:p>
    <w:p w:rsidR="008D0C02" w:rsidRPr="00FE643D" w:rsidRDefault="008D0C02" w:rsidP="008D0C02">
      <w:pPr>
        <w:widowControl w:val="0"/>
        <w:jc w:val="center"/>
      </w:pPr>
    </w:p>
    <w:p w:rsidR="008D0C02" w:rsidRPr="00FE643D" w:rsidRDefault="008D0C02" w:rsidP="008D0C02">
      <w:pPr>
        <w:widowControl w:val="0"/>
        <w:jc w:val="both"/>
      </w:pPr>
      <w:r>
        <w:t xml:space="preserve">Ленинградская область, </w:t>
      </w:r>
      <w:r w:rsidRPr="00FE643D">
        <w:t>г.</w:t>
      </w:r>
      <w:r>
        <w:t xml:space="preserve"> Гатчина</w:t>
      </w:r>
      <w:r>
        <w:tab/>
      </w:r>
      <w:r>
        <w:tab/>
      </w:r>
      <w:r>
        <w:tab/>
      </w:r>
      <w:r>
        <w:tab/>
        <w:t xml:space="preserve">   </w:t>
      </w:r>
      <w:r w:rsidRPr="00FE643D">
        <w:t xml:space="preserve">     «___»_________ 20__г.</w:t>
      </w:r>
    </w:p>
    <w:p w:rsidR="008D0C02" w:rsidRPr="00FE643D" w:rsidRDefault="008D0C02" w:rsidP="008D0C02">
      <w:pPr>
        <w:widowControl w:val="0"/>
        <w:jc w:val="both"/>
      </w:pPr>
    </w:p>
    <w:p w:rsidR="008D0C02" w:rsidRDefault="008D0C02" w:rsidP="008D0C02">
      <w:pPr>
        <w:widowControl w:val="0"/>
        <w:jc w:val="both"/>
      </w:pPr>
      <w:proofErr w:type="gramStart"/>
      <w:r w:rsidRPr="00EE2B9D">
        <w:rPr>
          <w:b/>
          <w:sz w:val="23"/>
          <w:szCs w:val="23"/>
          <w:lang w:eastAsia="ar-SA"/>
        </w:rPr>
        <w:t xml:space="preserve">Общество с ограниченной ответственностью «АТИР», </w:t>
      </w:r>
      <w:r w:rsidRPr="00EE2B9D">
        <w:rPr>
          <w:sz w:val="23"/>
          <w:szCs w:val="23"/>
          <w:lang w:eastAsia="ar-SA"/>
        </w:rPr>
        <w:t>ОГРН 1024701243984, ИНН 4705001603, именуемое в дальнейшем</w:t>
      </w:r>
      <w:r w:rsidRPr="00EE2B9D">
        <w:rPr>
          <w:b/>
          <w:sz w:val="23"/>
          <w:szCs w:val="23"/>
          <w:lang w:eastAsia="ar-SA"/>
        </w:rPr>
        <w:t xml:space="preserve"> «Продавец»,  </w:t>
      </w:r>
      <w:r w:rsidRPr="00EE2B9D">
        <w:rPr>
          <w:sz w:val="23"/>
          <w:szCs w:val="23"/>
          <w:lang w:eastAsia="ar-SA"/>
        </w:rPr>
        <w:t>в лице Генерального директора Александрова Алексея Георгиевича  действующего на основании Устава</w:t>
      </w:r>
      <w:r w:rsidRPr="00EE2B9D">
        <w:t>, с одной стороны, и</w:t>
      </w:r>
      <w:r>
        <w:rPr>
          <w:b/>
        </w:rPr>
        <w:t xml:space="preserve"> </w:t>
      </w:r>
      <w:r w:rsidRPr="00AE0795">
        <w:t xml:space="preserve">________________, ____________ </w:t>
      </w:r>
      <w:r w:rsidRPr="00FE643D">
        <w:t>именуем</w:t>
      </w:r>
      <w:r>
        <w:t>ый</w:t>
      </w:r>
      <w:r w:rsidRPr="00FE643D">
        <w:t xml:space="preserve"> в дальнейшем</w:t>
      </w:r>
      <w:r w:rsidRPr="00FE643D">
        <w:rPr>
          <w:b/>
        </w:rPr>
        <w:t xml:space="preserve"> </w:t>
      </w:r>
      <w:r w:rsidRPr="00FE643D">
        <w:t>в дальнейшем</w:t>
      </w:r>
      <w:r w:rsidRPr="00FE643D">
        <w:rPr>
          <w:b/>
        </w:rPr>
        <w:t xml:space="preserve"> «Покупатель»</w:t>
      </w:r>
      <w:r w:rsidRPr="00FE643D">
        <w:t>,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заключили настоящий договор (далее – «</w:t>
      </w:r>
      <w:r w:rsidRPr="00FE643D">
        <w:rPr>
          <w:b/>
        </w:rPr>
        <w:t>Договор</w:t>
      </w:r>
      <w:r w:rsidRPr="00FE643D">
        <w:t>») о нижеследующем:</w:t>
      </w:r>
      <w:proofErr w:type="gramEnd"/>
    </w:p>
    <w:p w:rsidR="002E6185" w:rsidRPr="00FE643D" w:rsidRDefault="002E6185" w:rsidP="002E6185">
      <w:pPr>
        <w:widowControl w:val="0"/>
        <w:jc w:val="both"/>
      </w:pPr>
    </w:p>
    <w:p w:rsidR="002E6185" w:rsidRPr="00FE643D" w:rsidRDefault="002E6185" w:rsidP="002E6185">
      <w:pPr>
        <w:widowControl w:val="0"/>
        <w:numPr>
          <w:ilvl w:val="0"/>
          <w:numId w:val="2"/>
        </w:numPr>
        <w:ind w:left="0" w:firstLine="709"/>
        <w:contextualSpacing/>
        <w:jc w:val="center"/>
        <w:outlineLvl w:val="0"/>
        <w:rPr>
          <w:b/>
        </w:rPr>
      </w:pPr>
      <w:r w:rsidRPr="00FE643D">
        <w:rPr>
          <w:b/>
        </w:rPr>
        <w:t>Предмет Договора</w:t>
      </w:r>
    </w:p>
    <w:p w:rsidR="002E6185" w:rsidRPr="00FE643D" w:rsidRDefault="002E6185" w:rsidP="002E6185">
      <w:pPr>
        <w:widowControl w:val="0"/>
        <w:contextualSpacing/>
        <w:rPr>
          <w:b/>
        </w:rPr>
      </w:pPr>
    </w:p>
    <w:p w:rsidR="006D6060" w:rsidRDefault="006D6060" w:rsidP="006D6060">
      <w:pPr>
        <w:widowControl w:val="0"/>
        <w:numPr>
          <w:ilvl w:val="1"/>
          <w:numId w:val="8"/>
        </w:numPr>
        <w:ind w:left="0" w:firstLine="709"/>
        <w:contextualSpacing/>
        <w:jc w:val="both"/>
      </w:pPr>
      <w:r w:rsidRPr="00FE643D">
        <w:t xml:space="preserve">Продавец обязуется передать в собственность Покупателя, а Покупатель принять и оплатить следующее </w:t>
      </w:r>
      <w:r>
        <w:t>недвижимое имущество:</w:t>
      </w:r>
    </w:p>
    <w:p w:rsidR="00A31E61" w:rsidRPr="008D0C02" w:rsidRDefault="008D0C02" w:rsidP="00A31E61">
      <w:pPr>
        <w:widowControl w:val="0"/>
        <w:contextualSpacing/>
        <w:jc w:val="both"/>
        <w:rPr>
          <w:b/>
        </w:rPr>
      </w:pPr>
      <w:r w:rsidRPr="008D0C02">
        <w:rPr>
          <w:b/>
        </w:rPr>
        <w:t>Земельный участок 315 м</w:t>
      </w:r>
      <w:proofErr w:type="gramStart"/>
      <w:r w:rsidRPr="008D0C02">
        <w:rPr>
          <w:b/>
        </w:rPr>
        <w:t>2</w:t>
      </w:r>
      <w:proofErr w:type="gramEnd"/>
      <w:r w:rsidRPr="008D0C02">
        <w:rPr>
          <w:b/>
        </w:rPr>
        <w:t xml:space="preserve"> (кадастровый номер: 47:25:0102025:3) и расположенное на нем нежилое здание площадью 189,1 м2 (кадастровый номер: 47:25:0102022:89), находящиеся по адресу: Ленинградская обл., Гатчина г., Урицкого ул., д. 5а</w:t>
      </w:r>
    </w:p>
    <w:p w:rsidR="00EF10DB" w:rsidRDefault="00EF10DB" w:rsidP="00A31E61">
      <w:pPr>
        <w:widowControl w:val="0"/>
        <w:jc w:val="both"/>
      </w:pPr>
      <w:r w:rsidRPr="00FE643D">
        <w:t>(далее – «</w:t>
      </w:r>
      <w:r w:rsidRPr="00FE643D">
        <w:rPr>
          <w:b/>
        </w:rPr>
        <w:t>Объект</w:t>
      </w:r>
      <w:r w:rsidRPr="00FE643D">
        <w:t>»).</w:t>
      </w:r>
    </w:p>
    <w:p w:rsidR="00A31E61" w:rsidRDefault="00A31E61" w:rsidP="00EF10DB">
      <w:pPr>
        <w:widowControl w:val="0"/>
        <w:contextualSpacing/>
        <w:jc w:val="both"/>
      </w:pPr>
      <w:r w:rsidRPr="00FE643D">
        <w:t>Объект принадлежит Продавцу на праве</w:t>
      </w:r>
      <w:r w:rsidR="008D0C02">
        <w:t xml:space="preserve"> собственности, </w:t>
      </w:r>
      <w:r w:rsidR="008D0C02" w:rsidRPr="008D0C02">
        <w:t>что подтверждается запис</w:t>
      </w:r>
      <w:r w:rsidR="008D0C02">
        <w:t>ями</w:t>
      </w:r>
      <w:r w:rsidR="008D0C02" w:rsidRPr="008D0C02">
        <w:t xml:space="preserve"> в Едином государственном реестре недвижимости от 29 апреля 2020 г. № 47:25:0102025:3-47/017/2020-2 и №47:25:0102022:89-47/017/2020-2</w:t>
      </w:r>
      <w:r w:rsidRPr="00FE643D">
        <w:t>.</w:t>
      </w:r>
    </w:p>
    <w:p w:rsidR="002E6185" w:rsidRPr="00FE643D" w:rsidRDefault="002E6185" w:rsidP="00EF10DB">
      <w:pPr>
        <w:widowControl w:val="0"/>
        <w:contextualSpacing/>
        <w:jc w:val="both"/>
      </w:pPr>
      <w:r w:rsidRPr="00FE643D">
        <w:t xml:space="preserve">Продавец гарантирует, что на момент заключения Договора </w:t>
      </w:r>
      <w:r w:rsidR="00C4669B">
        <w:t>Объе</w:t>
      </w:r>
      <w:proofErr w:type="gramStart"/>
      <w:r w:rsidR="00C4669B">
        <w:t>кт</w:t>
      </w:r>
      <w:r w:rsidRPr="00FE643D">
        <w:t xml:space="preserve"> в сп</w:t>
      </w:r>
      <w:proofErr w:type="gramEnd"/>
      <w:r w:rsidRPr="00FE643D">
        <w:t>оре или под арестом не состоит, не явля</w:t>
      </w:r>
      <w:r w:rsidR="00C4669B">
        <w:t>ется</w:t>
      </w:r>
      <w:r w:rsidRPr="00FE643D">
        <w:t xml:space="preserve"> предметом залога и не обременен (</w:t>
      </w:r>
      <w:r w:rsidR="008D0C02">
        <w:t xml:space="preserve">право </w:t>
      </w:r>
      <w:r w:rsidRPr="00FE643D">
        <w:t xml:space="preserve">не ограничено)  </w:t>
      </w:r>
      <w:r w:rsidR="00CF0E4C" w:rsidRPr="00FE643D">
        <w:t>никакими другими правами третьих лиц</w:t>
      </w:r>
      <w:r w:rsidRPr="00FE643D">
        <w:t>.</w:t>
      </w:r>
    </w:p>
    <w:p w:rsidR="002E6185" w:rsidRPr="00E332A0" w:rsidRDefault="002E6185" w:rsidP="002E6185">
      <w:pPr>
        <w:widowControl w:val="0"/>
        <w:jc w:val="both"/>
      </w:pPr>
      <w:r w:rsidRPr="00FE643D">
        <w:t xml:space="preserve">Продавец обязуется сохранить такое положение </w:t>
      </w:r>
      <w:r w:rsidR="00C4669B">
        <w:t>Объекта</w:t>
      </w:r>
      <w:r w:rsidRPr="00FE643D">
        <w:t xml:space="preserve"> до перехода права собственности на н</w:t>
      </w:r>
      <w:r w:rsidR="00C4669B">
        <w:t>его</w:t>
      </w:r>
      <w:r w:rsidRPr="00FE643D">
        <w:t xml:space="preserve"> к Покупателю.</w:t>
      </w:r>
    </w:p>
    <w:p w:rsidR="002E6185" w:rsidRPr="00FE643D" w:rsidRDefault="002E6185" w:rsidP="002E6185">
      <w:pPr>
        <w:widowControl w:val="0"/>
        <w:numPr>
          <w:ilvl w:val="1"/>
          <w:numId w:val="8"/>
        </w:numPr>
        <w:ind w:left="0" w:firstLine="709"/>
        <w:contextualSpacing/>
        <w:jc w:val="both"/>
      </w:pPr>
      <w:r w:rsidRPr="00FE643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C4669B">
        <w:t>Объекту</w:t>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Срок действия Договора</w:t>
      </w:r>
    </w:p>
    <w:p w:rsidR="002E6185" w:rsidRPr="00FE643D" w:rsidRDefault="002E6185" w:rsidP="002E6185">
      <w:pPr>
        <w:widowControl w:val="0"/>
        <w:contextualSpacing/>
      </w:pPr>
    </w:p>
    <w:p w:rsidR="002E6185" w:rsidRPr="00FE643D" w:rsidRDefault="002E6185" w:rsidP="002E6185">
      <w:pPr>
        <w:widowControl w:val="0"/>
        <w:numPr>
          <w:ilvl w:val="1"/>
          <w:numId w:val="8"/>
        </w:numPr>
        <w:tabs>
          <w:tab w:val="left" w:pos="-1985"/>
        </w:tabs>
        <w:snapToGrid w:val="0"/>
        <w:ind w:left="0" w:firstLine="709"/>
        <w:contextualSpacing/>
        <w:jc w:val="both"/>
      </w:pPr>
      <w:bookmarkStart w:id="0" w:name="_Ref485889431"/>
      <w:r w:rsidRPr="00FE643D">
        <w:t xml:space="preserve">Договор </w:t>
      </w:r>
      <w:bookmarkEnd w:id="0"/>
      <w:r w:rsidRPr="00FE643D">
        <w:t>признается заключенным в момент подписания его Сторонами и действует до полного исполнения Сторонами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bCs/>
        </w:rPr>
        <w:t xml:space="preserve">Порядок передачи </w:t>
      </w:r>
      <w:r w:rsidR="00C4669B">
        <w:rPr>
          <w:b/>
          <w:bCs/>
        </w:rPr>
        <w:t>Объекта</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bookmarkStart w:id="1"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w:t>
      </w:r>
      <w:r w:rsidR="00C4669B">
        <w:t>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rsidR="0065132E">
        <w:t>4.2</w:t>
      </w:r>
      <w:r w:rsidRPr="00FE643D">
        <w:fldChar w:fldCharType="end"/>
      </w:r>
      <w:r w:rsidRPr="00FE643D">
        <w:t xml:space="preserve"> Договора) передает Покупателю </w:t>
      </w:r>
      <w:r w:rsidR="00C4669B">
        <w:t>Объект</w:t>
      </w:r>
      <w:r w:rsidRPr="00FE643D">
        <w:t xml:space="preserve"> по акту приема-передачи.</w:t>
      </w:r>
      <w:bookmarkEnd w:id="1"/>
    </w:p>
    <w:p w:rsidR="002E6185" w:rsidRPr="00FE643D" w:rsidRDefault="002E6185" w:rsidP="002E6185">
      <w:pPr>
        <w:widowControl w:val="0"/>
        <w:numPr>
          <w:ilvl w:val="1"/>
          <w:numId w:val="8"/>
        </w:numPr>
        <w:ind w:left="0" w:firstLine="709"/>
        <w:contextualSpacing/>
        <w:jc w:val="both"/>
        <w:rPr>
          <w:b/>
        </w:rPr>
      </w:pPr>
      <w:r w:rsidRPr="00FE643D">
        <w:t xml:space="preserve">Риск случайной гибели и случайного повреждения </w:t>
      </w:r>
      <w:r w:rsidR="00C4669B">
        <w:t>Объекта</w:t>
      </w:r>
      <w:r w:rsidRPr="00FE643D">
        <w:t xml:space="preserve"> переходит к соответствующей Стороне с момента передачи ей данного </w:t>
      </w:r>
      <w:r w:rsidR="00C4669B">
        <w:t>Объекта</w:t>
      </w:r>
      <w:r w:rsidRPr="00FE643D">
        <w:t>.</w:t>
      </w:r>
    </w:p>
    <w:p w:rsidR="002E6185" w:rsidRPr="00FE643D" w:rsidRDefault="002E6185" w:rsidP="002E6185">
      <w:pPr>
        <w:widowControl w:val="0"/>
        <w:numPr>
          <w:ilvl w:val="1"/>
          <w:numId w:val="8"/>
        </w:numPr>
        <w:ind w:left="0" w:firstLine="709"/>
        <w:contextualSpacing/>
        <w:jc w:val="both"/>
        <w:rPr>
          <w:b/>
        </w:rPr>
      </w:pPr>
      <w:r w:rsidRPr="00FE643D">
        <w:t xml:space="preserve">Право собственности на </w:t>
      </w:r>
      <w:r w:rsidR="00C4669B">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E6185" w:rsidRPr="00FE643D" w:rsidRDefault="002E6185" w:rsidP="002E6185">
      <w:pPr>
        <w:widowControl w:val="0"/>
        <w:numPr>
          <w:ilvl w:val="1"/>
          <w:numId w:val="8"/>
        </w:numPr>
        <w:ind w:left="0" w:firstLine="709"/>
        <w:contextualSpacing/>
        <w:jc w:val="both"/>
        <w:rPr>
          <w:b/>
        </w:rPr>
      </w:pPr>
      <w:r w:rsidRPr="00FE643D">
        <w:t xml:space="preserve">В случае приостановления/отказа органа, осуществляющего </w:t>
      </w:r>
      <w:r w:rsidRPr="00FE643D">
        <w:lastRenderedPageBreak/>
        <w:t xml:space="preserve">государственный кадастровый учет и государственную регистрацию прав, в государственной регистрации перехода права собственности на </w:t>
      </w:r>
      <w:r w:rsidR="00C4669B">
        <w:t>Объект</w:t>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E6185" w:rsidRPr="00FE643D" w:rsidRDefault="002E6185" w:rsidP="002E6185">
      <w:pPr>
        <w:widowControl w:val="0"/>
        <w:contextualSpacing/>
        <w:jc w:val="both"/>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Оплата по Договору</w:t>
      </w:r>
    </w:p>
    <w:p w:rsidR="002E6185" w:rsidRPr="00FE643D" w:rsidRDefault="002E6185" w:rsidP="002E6185">
      <w:pPr>
        <w:widowControl w:val="0"/>
        <w:contextualSpacing/>
        <w:jc w:val="both"/>
      </w:pPr>
    </w:p>
    <w:p w:rsidR="002E6185" w:rsidRPr="00FE643D" w:rsidRDefault="002E6185" w:rsidP="00C4669B">
      <w:pPr>
        <w:pStyle w:val="a7"/>
        <w:widowControl w:val="0"/>
        <w:numPr>
          <w:ilvl w:val="1"/>
          <w:numId w:val="8"/>
        </w:numPr>
        <w:ind w:left="0" w:firstLine="709"/>
        <w:jc w:val="both"/>
      </w:pPr>
      <w:r w:rsidRPr="00FE643D">
        <w:t xml:space="preserve">Стоимость Объекта составляет: </w:t>
      </w:r>
      <w:r w:rsidR="008D0C02">
        <w:t>_____________</w:t>
      </w:r>
      <w:r w:rsidR="00F015D1">
        <w:t xml:space="preserve"> </w:t>
      </w:r>
      <w:proofErr w:type="gramStart"/>
      <w:r w:rsidRPr="00FE643D">
        <w:t>(</w:t>
      </w:r>
      <w:r w:rsidR="008D0C02">
        <w:t xml:space="preserve"> </w:t>
      </w:r>
      <w:proofErr w:type="gramEnd"/>
      <w:r w:rsidR="008D0C02">
        <w:t>_________</w:t>
      </w:r>
      <w:r w:rsidR="00F015D1">
        <w:t xml:space="preserve"> миллионов</w:t>
      </w:r>
      <w:r w:rsidR="008D0C02">
        <w:t xml:space="preserve"> __________________ </w:t>
      </w:r>
      <w:r w:rsidRPr="00FE643D">
        <w:t xml:space="preserve">) </w:t>
      </w:r>
      <w:r w:rsidR="00D94EB6">
        <w:t>рублей</w:t>
      </w:r>
      <w:r w:rsidRPr="00FE643D">
        <w:t>, НДС</w:t>
      </w:r>
      <w:r w:rsidR="00D94EB6">
        <w:t xml:space="preserve"> не облагается.</w:t>
      </w:r>
    </w:p>
    <w:p w:rsidR="002E6185" w:rsidRPr="00FE643D" w:rsidRDefault="002E6185" w:rsidP="002E6185">
      <w:pPr>
        <w:widowControl w:val="0"/>
        <w:numPr>
          <w:ilvl w:val="1"/>
          <w:numId w:val="8"/>
        </w:numPr>
        <w:ind w:left="0" w:firstLine="709"/>
        <w:contextualSpacing/>
        <w:jc w:val="both"/>
      </w:pPr>
      <w:bookmarkStart w:id="2" w:name="_Ref486334738"/>
      <w:r w:rsidRPr="00FE643D">
        <w:t xml:space="preserve">Оплата </w:t>
      </w:r>
      <w:r w:rsidR="00C4669B">
        <w:t>Объекта</w:t>
      </w:r>
      <w:r w:rsidRPr="00FE643D">
        <w:t xml:space="preserve"> (оставшейся части в размере </w:t>
      </w:r>
      <w:r w:rsidR="008D0C02">
        <w:t>_____________</w:t>
      </w:r>
      <w:r w:rsidRPr="00FE643D">
        <w:t xml:space="preserve"> (</w:t>
      </w:r>
      <w:r w:rsidR="008D0C02">
        <w:t>_____________</w:t>
      </w:r>
      <w:r w:rsidR="00F015D1">
        <w:t xml:space="preserve"> миллионов </w:t>
      </w:r>
      <w:r w:rsidR="008D0C02">
        <w:t>________________</w:t>
      </w:r>
      <w:proofErr w:type="gramStart"/>
      <w:r w:rsidR="008D0C02">
        <w:t xml:space="preserve"> </w:t>
      </w:r>
      <w:r w:rsidRPr="00FE643D">
        <w:t>)</w:t>
      </w:r>
      <w:proofErr w:type="gramEnd"/>
      <w:r w:rsidRPr="00FE643D">
        <w:t xml:space="preserve"> </w:t>
      </w:r>
      <w:r w:rsidR="00F015D1">
        <w:t>рублей</w:t>
      </w:r>
      <w:r w:rsidRPr="00FE643D">
        <w:t xml:space="preserve">, НДС </w:t>
      </w:r>
      <w:r w:rsidR="006D6060">
        <w:t>не облагается</w:t>
      </w:r>
      <w:r w:rsidRPr="00FE643D">
        <w:t>) осуществляется Покупателем единовременно, в полном объеме, в течение 10 (десяти) рабочих дней со дня подписания Договора.</w:t>
      </w:r>
      <w:bookmarkEnd w:id="2"/>
    </w:p>
    <w:p w:rsidR="002E6185" w:rsidRPr="00FE643D" w:rsidRDefault="002E6185" w:rsidP="002E6185">
      <w:pPr>
        <w:widowControl w:val="0"/>
        <w:numPr>
          <w:ilvl w:val="1"/>
          <w:numId w:val="8"/>
        </w:numPr>
        <w:ind w:left="0" w:firstLine="709"/>
        <w:contextualSpacing/>
        <w:jc w:val="both"/>
      </w:pPr>
      <w:r w:rsidRPr="00FE643D">
        <w:t xml:space="preserve">Задаток, уплаченный Покупателем </w:t>
      </w:r>
      <w:r w:rsidR="006E7C4A">
        <w:t>Продавцу</w:t>
      </w:r>
      <w:r w:rsidRPr="00FE643D">
        <w:t xml:space="preserve"> в </w:t>
      </w:r>
      <w:r w:rsidR="00F015D1">
        <w:t xml:space="preserve">процедуре аукциона: код процедуры </w:t>
      </w:r>
      <w:r w:rsidR="008D0C02">
        <w:t>__________</w:t>
      </w:r>
      <w:r w:rsidR="00F015D1">
        <w:t xml:space="preserve">, код лота </w:t>
      </w:r>
      <w:r w:rsidR="008D0C02">
        <w:t>________</w:t>
      </w:r>
      <w:r w:rsidRPr="00FE643D">
        <w:t xml:space="preserve"> на основании Договора о </w:t>
      </w:r>
      <w:r w:rsidRPr="006E7C4A">
        <w:t>задатке</w:t>
      </w:r>
      <w:r w:rsidRPr="00FE643D">
        <w:t xml:space="preserve">, в размере </w:t>
      </w:r>
      <w:r w:rsidR="006E7C4A">
        <w:t>300</w:t>
      </w:r>
      <w:r w:rsidR="0059675F">
        <w:rPr>
          <w:lang w:val="en-US"/>
        </w:rPr>
        <w:t> </w:t>
      </w:r>
      <w:r w:rsidR="006E7C4A">
        <w:t>000</w:t>
      </w:r>
      <w:r w:rsidRPr="00FE643D">
        <w:t xml:space="preserve"> (</w:t>
      </w:r>
      <w:r w:rsidR="006E7C4A">
        <w:t>триста тысяч</w:t>
      </w:r>
      <w:r w:rsidRPr="00FE643D">
        <w:t xml:space="preserve">) </w:t>
      </w:r>
      <w:r w:rsidR="006E7C4A">
        <w:t>рублей</w:t>
      </w:r>
      <w:r w:rsidRPr="00FE643D">
        <w:t xml:space="preserve"> засчитывается в счет исполнения Покупателем обязанности по уплате по Договору.</w:t>
      </w:r>
    </w:p>
    <w:p w:rsidR="002E6185" w:rsidRPr="00FE643D" w:rsidRDefault="002E6185" w:rsidP="002E6185">
      <w:pPr>
        <w:widowControl w:val="0"/>
        <w:numPr>
          <w:ilvl w:val="1"/>
          <w:numId w:val="8"/>
        </w:numPr>
        <w:ind w:left="0" w:firstLine="709"/>
        <w:contextualSpacing/>
        <w:jc w:val="both"/>
      </w:pPr>
      <w:r w:rsidRPr="00FE643D">
        <w:t xml:space="preserve">Датой исполнения обязательств Покупателя по оплате </w:t>
      </w:r>
      <w:r w:rsidR="00104BF7">
        <w:t>Объекта</w:t>
      </w:r>
      <w:r w:rsidRPr="00FE643D">
        <w:t xml:space="preserve"> считается дата поступления денежных средств на счет Продавца, указанный в разделе </w:t>
      </w:r>
      <w:r w:rsidR="00CE01FD">
        <w:t xml:space="preserve">12 </w:t>
      </w:r>
      <w:r w:rsidRPr="00FE643D">
        <w:t>Договора.</w:t>
      </w:r>
    </w:p>
    <w:p w:rsidR="002E6185" w:rsidRPr="00FE643D" w:rsidRDefault="002E6185" w:rsidP="002E6185">
      <w:pPr>
        <w:widowControl w:val="0"/>
        <w:numPr>
          <w:ilvl w:val="1"/>
          <w:numId w:val="8"/>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F2786A">
        <w:t>Объект</w:t>
      </w:r>
      <w:r w:rsidRPr="00FE643D">
        <w:t>, несет Покупатель в установленном законодательством Российской Федерации порядке.</w:t>
      </w:r>
    </w:p>
    <w:p w:rsidR="002E6185" w:rsidRPr="00FE643D" w:rsidRDefault="002E6185" w:rsidP="002E6185">
      <w:pPr>
        <w:widowControl w:val="0"/>
        <w:contextualSpacing/>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Права и обязанности сторон</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r w:rsidRPr="00FE643D">
        <w:rPr>
          <w:b/>
        </w:rPr>
        <w:t>Стороны обязуются:</w:t>
      </w:r>
    </w:p>
    <w:p w:rsidR="002E6185" w:rsidRPr="00FE643D" w:rsidRDefault="002E6185" w:rsidP="002E6185">
      <w:pPr>
        <w:widowControl w:val="0"/>
        <w:numPr>
          <w:ilvl w:val="2"/>
          <w:numId w:val="4"/>
        </w:numPr>
        <w:ind w:left="0" w:firstLine="709"/>
        <w:contextualSpacing/>
        <w:jc w:val="both"/>
      </w:pPr>
      <w:bookmarkStart w:id="3" w:name="_Ref527451584"/>
      <w:r w:rsidRPr="00FE643D">
        <w:t xml:space="preserve">В течение </w:t>
      </w:r>
      <w:r w:rsidR="006D6060">
        <w:t>5</w:t>
      </w:r>
      <w:r w:rsidRPr="00FE643D">
        <w:t xml:space="preserve"> (</w:t>
      </w:r>
      <w:r w:rsidR="006D6060">
        <w:t>пяти</w:t>
      </w:r>
      <w:r w:rsidRPr="00FE643D">
        <w:t xml:space="preserve">)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65132E">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w:t>
      </w:r>
      <w:r w:rsidR="00F2786A">
        <w:t xml:space="preserve"> Объект</w:t>
      </w:r>
      <w:r w:rsidRPr="00FE643D">
        <w:t xml:space="preserve"> к Покупателю.</w:t>
      </w:r>
      <w:bookmarkEnd w:id="3"/>
    </w:p>
    <w:p w:rsidR="002E6185" w:rsidRPr="00FE643D" w:rsidRDefault="002E6185" w:rsidP="002E6185">
      <w:pPr>
        <w:widowControl w:val="0"/>
        <w:jc w:val="both"/>
      </w:pPr>
    </w:p>
    <w:p w:rsidR="002E6185" w:rsidRPr="00FE643D" w:rsidRDefault="002E6185" w:rsidP="002E6185">
      <w:pPr>
        <w:widowControl w:val="0"/>
        <w:numPr>
          <w:ilvl w:val="1"/>
          <w:numId w:val="8"/>
        </w:numPr>
        <w:ind w:left="0" w:firstLine="709"/>
        <w:contextualSpacing/>
        <w:jc w:val="both"/>
        <w:rPr>
          <w:b/>
        </w:rPr>
      </w:pPr>
      <w:r w:rsidRPr="00FE643D">
        <w:rPr>
          <w:b/>
        </w:rPr>
        <w:t>Продавец обязуется</w:t>
      </w:r>
    </w:p>
    <w:p w:rsidR="002E6185" w:rsidRPr="00FE643D" w:rsidRDefault="002E6185" w:rsidP="002E6185">
      <w:pPr>
        <w:widowControl w:val="0"/>
        <w:numPr>
          <w:ilvl w:val="2"/>
          <w:numId w:val="5"/>
        </w:numPr>
        <w:ind w:left="0" w:firstLine="709"/>
        <w:contextualSpacing/>
        <w:jc w:val="both"/>
      </w:pPr>
      <w:r w:rsidRPr="00FE643D">
        <w:t xml:space="preserve">Одновременно с подписанием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65132E">
        <w:t>3.1</w:t>
      </w:r>
      <w:r w:rsidRPr="00FE643D">
        <w:fldChar w:fldCharType="end"/>
      </w:r>
      <w:r w:rsidRPr="00FE643D">
        <w:t xml:space="preserve"> Договора, осуществить передачу Покупателю всей имеющейся документации, относящейся к </w:t>
      </w:r>
      <w:r w:rsidR="00F2786A">
        <w:t>Объекту</w:t>
      </w:r>
      <w:r w:rsidRPr="00FE643D">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rPr>
          <w:b/>
        </w:rPr>
      </w:pPr>
      <w:r w:rsidRPr="00FE643D">
        <w:rPr>
          <w:b/>
        </w:rPr>
        <w:t>Покупатель обязуется:</w:t>
      </w:r>
    </w:p>
    <w:p w:rsidR="002E6185" w:rsidRPr="00FE643D" w:rsidRDefault="002E6185" w:rsidP="002E6185">
      <w:pPr>
        <w:widowControl w:val="0"/>
        <w:numPr>
          <w:ilvl w:val="2"/>
          <w:numId w:val="6"/>
        </w:numPr>
        <w:ind w:left="0" w:firstLine="709"/>
        <w:contextualSpacing/>
        <w:jc w:val="both"/>
      </w:pPr>
      <w:r w:rsidRPr="00FE643D">
        <w:t xml:space="preserve">Принять и оплатить </w:t>
      </w:r>
      <w:r w:rsidR="00F2786A">
        <w:t>Объект</w:t>
      </w:r>
      <w:r w:rsidRPr="00FE643D">
        <w:t xml:space="preserve"> в порядке и на условиях, установленных Договором.</w:t>
      </w:r>
    </w:p>
    <w:p w:rsidR="002E6185" w:rsidRPr="00FE643D" w:rsidRDefault="002E6185" w:rsidP="002E6185">
      <w:pPr>
        <w:widowControl w:val="0"/>
        <w:numPr>
          <w:ilvl w:val="2"/>
          <w:numId w:val="6"/>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rsidR="0065132E">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F2786A">
        <w:t>Объекту</w:t>
      </w:r>
      <w:r w:rsidRPr="00FE643D">
        <w:t>.</w:t>
      </w:r>
    </w:p>
    <w:p w:rsidR="002E6185" w:rsidRPr="00FE643D" w:rsidRDefault="002E6185" w:rsidP="002E6185">
      <w:pPr>
        <w:widowControl w:val="0"/>
        <w:numPr>
          <w:ilvl w:val="2"/>
          <w:numId w:val="6"/>
        </w:numPr>
        <w:ind w:left="0" w:firstLine="709"/>
        <w:contextualSpacing/>
        <w:jc w:val="both"/>
      </w:pPr>
      <w:r w:rsidRPr="00FE643D">
        <w:t xml:space="preserve">В течение </w:t>
      </w:r>
      <w:r>
        <w:t>10</w:t>
      </w:r>
      <w:r w:rsidRPr="00FE643D">
        <w:t xml:space="preserve"> (</w:t>
      </w:r>
      <w:r>
        <w:t>десяти</w:t>
      </w:r>
      <w:r w:rsidRPr="00FE643D">
        <w:t xml:space="preserve">) рабочих дней со дня регистрации перехода на Покупателя права собственности на </w:t>
      </w:r>
      <w:r w:rsidR="00F2786A">
        <w:t>Объект</w:t>
      </w:r>
      <w:r w:rsidRPr="00FE643D">
        <w:t xml:space="preserve"> переоформить договоры на коммунальные, эксплуатационные, административно-хозяйственные и иные расходы.</w:t>
      </w:r>
      <w:r w:rsidR="00DA513D">
        <w:t xml:space="preserve"> Переоформление </w:t>
      </w:r>
      <w:r w:rsidR="00DA513D">
        <w:lastRenderedPageBreak/>
        <w:t>договоров Покупатель осуществляет за свой счет.</w:t>
      </w:r>
    </w:p>
    <w:p w:rsidR="002E6185" w:rsidRPr="00FE643D" w:rsidRDefault="002E6185" w:rsidP="002E6185">
      <w:pPr>
        <w:widowControl w:val="0"/>
        <w:tabs>
          <w:tab w:val="left" w:pos="-1418"/>
        </w:tabs>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Ответственность сторон</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E6185"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w:t>
      </w:r>
      <w:r w:rsidR="005D082B">
        <w:t>Объекта</w:t>
      </w:r>
      <w:r w:rsidRPr="00FE643D">
        <w:t xml:space="preserve">, установленного в пункте </w:t>
      </w:r>
      <w:r w:rsidRPr="00FE643D">
        <w:fldChar w:fldCharType="begin"/>
      </w:r>
      <w:r w:rsidRPr="00FE643D">
        <w:instrText xml:space="preserve"> REF _Ref486334738 \r \h  \* MERGEFORMAT </w:instrText>
      </w:r>
      <w:r w:rsidRPr="00FE643D">
        <w:fldChar w:fldCharType="separate"/>
      </w:r>
      <w:r w:rsidR="0065132E">
        <w:t>4.2</w:t>
      </w:r>
      <w:r w:rsidRPr="00FE643D">
        <w:fldChar w:fldCharType="end"/>
      </w:r>
      <w:r w:rsidRPr="00FE643D">
        <w:t xml:space="preserve"> Договора, Покупатель уплачивает Продавцу, по требованию последнего, неустойку в размере 0,3 (ноль целых трех десятых) %, от суммы просроченного платежа за каждый день просрочки.</w:t>
      </w:r>
    </w:p>
    <w:p w:rsidR="00CE01FD" w:rsidRPr="00FE643D" w:rsidRDefault="00CE01FD" w:rsidP="00CE01FD">
      <w:pPr>
        <w:widowControl w:val="0"/>
        <w:numPr>
          <w:ilvl w:val="1"/>
          <w:numId w:val="8"/>
        </w:numPr>
        <w:ind w:left="0" w:firstLine="709"/>
        <w:contextualSpacing/>
        <w:jc w:val="both"/>
      </w:pPr>
      <w:r w:rsidRPr="00FE643D">
        <w:t xml:space="preserve">В случае нарушения Покупателем срока оплаты </w:t>
      </w:r>
      <w:r>
        <w:t>Объекта</w:t>
      </w:r>
      <w:r w:rsidRPr="00FE643D">
        <w:t xml:space="preserve">, установленного в пункте </w:t>
      </w:r>
      <w:r>
        <w:t>4.2</w:t>
      </w:r>
      <w:r w:rsidRPr="00FE643D">
        <w:t xml:space="preserve"> Договора, </w:t>
      </w:r>
      <w:bookmarkStart w:id="4" w:name="_GoBack"/>
      <w:bookmarkEnd w:id="4"/>
      <w:r w:rsidRPr="00FE643D">
        <w:t>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 вине Продавца срока передачи </w:t>
      </w:r>
      <w:r w:rsidR="00F2786A">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rsidR="0065132E">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F2786A">
        <w:t>Объекта</w:t>
      </w:r>
      <w:r w:rsidRPr="00FE643D">
        <w:t xml:space="preserve">, указанной в пункте </w:t>
      </w:r>
      <w:r w:rsidR="0065132E">
        <w:t xml:space="preserve">4.1 </w:t>
      </w:r>
      <w:r w:rsidRPr="00FE643D">
        <w:t>Договора, за каждый день просрочки, но не более 10 (десяти) % от этой стоимости.</w:t>
      </w:r>
    </w:p>
    <w:p w:rsidR="002E6185" w:rsidRPr="00FE643D" w:rsidRDefault="002E6185" w:rsidP="00F85892">
      <w:pPr>
        <w:widowControl w:val="0"/>
        <w:numPr>
          <w:ilvl w:val="1"/>
          <w:numId w:val="8"/>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w:t>
      </w:r>
      <w:r w:rsidR="00F2786A">
        <w:t>Объект</w:t>
      </w:r>
      <w:r w:rsidRPr="00FE643D">
        <w:t xml:space="preserve">, то Покупатель уплачивает Продавцу, по требованию последнего и в установленные </w:t>
      </w:r>
      <w:r w:rsidR="00C559FC">
        <w:t>им</w:t>
      </w:r>
      <w:r w:rsidRPr="00FE643D">
        <w:t xml:space="preserve"> сроки, неустойку в размере 0,1 (ноль целых </w:t>
      </w:r>
      <w:r w:rsidR="00F85892">
        <w:t>одной</w:t>
      </w:r>
      <w:r w:rsidRPr="00FE643D">
        <w:t xml:space="preserve"> десят</w:t>
      </w:r>
      <w:r w:rsidR="00F85892">
        <w:t>ой</w:t>
      </w:r>
      <w:r w:rsidRPr="00FE643D">
        <w:t xml:space="preserve">) % от стоимости </w:t>
      </w:r>
      <w:r w:rsidR="00F2786A">
        <w:t>Объекта</w:t>
      </w:r>
      <w:r w:rsidRPr="00FE643D">
        <w:t xml:space="preserve">, указанной в пункте </w:t>
      </w:r>
      <w:r w:rsidR="0065132E">
        <w:t>4.1</w:t>
      </w:r>
      <w:r w:rsidRPr="00FE643D">
        <w:t xml:space="preserve"> Договора, за каждый день просрочки, а также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rsidR="0065132E">
        <w:t>5.1.1</w:t>
      </w:r>
      <w:r w:rsidRPr="00FE643D">
        <w:fldChar w:fldCharType="end"/>
      </w:r>
      <w:r w:rsidRPr="00FE643D">
        <w:t xml:space="preserve"> Договора Сторона нарушившая Договор, обязана уплатить другой Стороне</w:t>
      </w:r>
      <w:r w:rsidR="00C559FC">
        <w:t>, по требованию последней и в установленные ей сроки,</w:t>
      </w:r>
      <w:r w:rsidRPr="00FE643D">
        <w:t xml:space="preserve"> неустойку в размере 0,1 (ноль целых одной десятой) % от стоимости </w:t>
      </w:r>
      <w:r w:rsidR="00AC442D">
        <w:t>Объекта</w:t>
      </w:r>
      <w:r w:rsidRPr="00FE643D">
        <w:t xml:space="preserve">, указанной в пункте </w:t>
      </w:r>
      <w:r w:rsidR="0065132E">
        <w:t>4.1</w:t>
      </w:r>
      <w:r w:rsidRPr="00FE643D">
        <w:t xml:space="preserve"> Договора,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rsidR="0065132E">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proofErr w:type="gramStart"/>
      <w:r w:rsidRPr="00FE643D">
        <w:t xml:space="preserve">В случае нарушения сроков возврата </w:t>
      </w:r>
      <w:r w:rsidR="00AC442D">
        <w:t>Объекта</w:t>
      </w:r>
      <w:r w:rsidRPr="00FE643D">
        <w:t xml:space="preserve"> (пункт </w:t>
      </w:r>
      <w:r w:rsidRPr="00FE643D">
        <w:fldChar w:fldCharType="begin"/>
      </w:r>
      <w:r w:rsidRPr="00FE643D">
        <w:instrText xml:space="preserve"> REF _Ref3210543 \r \h </w:instrText>
      </w:r>
      <w:r w:rsidRPr="00FE643D">
        <w:fldChar w:fldCharType="separate"/>
      </w:r>
      <w:r w:rsidR="0065132E">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w:t>
      </w:r>
      <w:r w:rsidR="00872F13">
        <w:t xml:space="preserve">,1 (ноль целых трех десятых) % </w:t>
      </w:r>
      <w:r w:rsidRPr="00FE643D">
        <w:t xml:space="preserve">от общей стоимости </w:t>
      </w:r>
      <w:r w:rsidR="007A0360">
        <w:t>Объекта</w:t>
      </w:r>
      <w:r w:rsidRPr="00FE643D">
        <w:t xml:space="preserve"> за каждый день просрочки, а в случае невозврата </w:t>
      </w:r>
      <w:r w:rsidR="00AC442D">
        <w:t>Объекта</w:t>
      </w:r>
      <w:r w:rsidRPr="00FE643D">
        <w:t xml:space="preserve"> в течение 10 (десяти) рабочих дней с даты</w:t>
      </w:r>
      <w:proofErr w:type="gramEnd"/>
      <w:r w:rsidRPr="00FE643D">
        <w:t xml:space="preserve"> расторжения Договора, в том числе при одностороннем отказе от исполнения обязательств – дополнительный штраф в размере 3 (три) % от общей стоимости </w:t>
      </w:r>
      <w:r w:rsidR="007A0360">
        <w:t>Объекта</w:t>
      </w:r>
      <w:r w:rsidRPr="00FE643D">
        <w:t>.</w:t>
      </w:r>
    </w:p>
    <w:p w:rsidR="002E6185" w:rsidRPr="00FE643D" w:rsidRDefault="002E6185" w:rsidP="002E6185">
      <w:pPr>
        <w:widowControl w:val="0"/>
        <w:numPr>
          <w:ilvl w:val="1"/>
          <w:numId w:val="8"/>
        </w:numPr>
        <w:ind w:left="0" w:firstLine="709"/>
        <w:contextualSpacing/>
        <w:jc w:val="both"/>
      </w:pPr>
      <w:r w:rsidRPr="00FE643D">
        <w:t xml:space="preserve">В случае возврата Покупателем </w:t>
      </w:r>
      <w:r w:rsidR="007A0360">
        <w:t>Объекта</w:t>
      </w:r>
      <w:r w:rsidRPr="00FE643D">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FE643D">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w:t>
      </w:r>
      <w:r w:rsidR="00C31303">
        <w:t xml:space="preserve"> </w:t>
      </w:r>
      <w:r w:rsidRPr="00FE643D">
        <w:t xml:space="preserve">в размере 1/12 от общей стоимости </w:t>
      </w:r>
      <w:r w:rsidR="007A0360">
        <w:t>Объекта</w:t>
      </w:r>
      <w:r w:rsidRPr="00FE643D">
        <w:t>.</w:t>
      </w:r>
      <w:bookmarkEnd w:id="5"/>
      <w:r w:rsidRPr="00FE643D">
        <w:t xml:space="preserve"> Продавец </w:t>
      </w:r>
      <w:r>
        <w:t>в</w:t>
      </w:r>
      <w:r w:rsidRPr="00FE643D">
        <w:t>праве удержать сумму документально подтвержденных расходов и неустойки из денежных средств, подлежащих возврату Покупателю.</w:t>
      </w:r>
    </w:p>
    <w:p w:rsidR="002E6185" w:rsidRPr="00FE643D" w:rsidRDefault="002E6185" w:rsidP="002E6185">
      <w:pPr>
        <w:widowControl w:val="0"/>
        <w:numPr>
          <w:ilvl w:val="1"/>
          <w:numId w:val="8"/>
        </w:numPr>
        <w:ind w:left="0" w:firstLine="709"/>
        <w:contextualSpacing/>
        <w:jc w:val="both"/>
      </w:pPr>
      <w:r w:rsidRPr="00FE643D">
        <w:t xml:space="preserve">Уплата неустойки и возмещение убытков не освобождает Стороны от </w:t>
      </w:r>
      <w:r w:rsidRPr="00FE643D">
        <w:lastRenderedPageBreak/>
        <w:t>исполнения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Изменение и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 xml:space="preserve">Все изменения к Договору действительны, если совершены в письменной форме. </w:t>
      </w:r>
    </w:p>
    <w:p w:rsidR="002E6185" w:rsidRPr="00FE643D" w:rsidRDefault="002E6185" w:rsidP="002E6185">
      <w:pPr>
        <w:widowControl w:val="0"/>
        <w:numPr>
          <w:ilvl w:val="1"/>
          <w:numId w:val="8"/>
        </w:numPr>
        <w:ind w:left="0" w:firstLine="709"/>
        <w:contextualSpacing/>
        <w:jc w:val="both"/>
      </w:pPr>
      <w:r w:rsidRPr="00FE643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E6185" w:rsidRPr="00FE643D" w:rsidRDefault="002E6185" w:rsidP="002E6185">
      <w:pPr>
        <w:widowControl w:val="0"/>
        <w:numPr>
          <w:ilvl w:val="1"/>
          <w:numId w:val="8"/>
        </w:numPr>
        <w:ind w:left="0" w:firstLine="709"/>
        <w:contextualSpacing/>
        <w:jc w:val="both"/>
      </w:pPr>
      <w:bookmarkStart w:id="6" w:name="_Ref3210543"/>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CC3F7F">
        <w:t>у</w:t>
      </w:r>
      <w:r w:rsidRPr="00FE643D">
        <w:t xml:space="preserve"> приема-передачи </w:t>
      </w:r>
      <w:r w:rsidR="00CC3F7F">
        <w:t>Объекта</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CC3F7F">
        <w:t>Объекта</w:t>
      </w:r>
      <w:r w:rsidRPr="00FE643D">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w:t>
      </w:r>
      <w:r w:rsidR="00CC3F7F">
        <w:t>а</w:t>
      </w:r>
      <w:r w:rsidRPr="00FE643D">
        <w:t xml:space="preserve"> приема-передачи </w:t>
      </w:r>
      <w:r w:rsidR="00CC3F7F">
        <w:t>Объекта</w:t>
      </w:r>
      <w:r w:rsidRPr="00FE643D">
        <w:t xml:space="preserve"> (возврата </w:t>
      </w:r>
      <w:r w:rsidR="00CC3F7F">
        <w:t>Объекта</w:t>
      </w:r>
      <w:r w:rsidRPr="00FE643D">
        <w:t xml:space="preserve"> Продавцу).</w:t>
      </w:r>
      <w:bookmarkEnd w:id="6"/>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Обстоятельства непреодолимой силы (форс-мажор)</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E6185" w:rsidRPr="00FE643D" w:rsidRDefault="002E6185" w:rsidP="002E6185">
      <w:pPr>
        <w:widowControl w:val="0"/>
        <w:numPr>
          <w:ilvl w:val="1"/>
          <w:numId w:val="8"/>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E6185" w:rsidRPr="00FE643D" w:rsidRDefault="002E6185" w:rsidP="002E6185">
      <w:pPr>
        <w:widowControl w:val="0"/>
        <w:numPr>
          <w:ilvl w:val="1"/>
          <w:numId w:val="8"/>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E6185" w:rsidRPr="00FE643D" w:rsidRDefault="002E6185" w:rsidP="002E6185">
      <w:pPr>
        <w:widowControl w:val="0"/>
        <w:numPr>
          <w:ilvl w:val="1"/>
          <w:numId w:val="8"/>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E6185" w:rsidRPr="00FE643D" w:rsidRDefault="002E6185" w:rsidP="002E6185">
      <w:pPr>
        <w:widowControl w:val="0"/>
        <w:numPr>
          <w:ilvl w:val="1"/>
          <w:numId w:val="8"/>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Конфиденциальность</w:t>
      </w:r>
    </w:p>
    <w:p w:rsidR="002E6185" w:rsidRPr="00FE643D" w:rsidRDefault="002E6185" w:rsidP="002E6185">
      <w:pPr>
        <w:widowControl w:val="0"/>
        <w:contextualSpacing/>
      </w:pPr>
    </w:p>
    <w:p w:rsidR="002E6185" w:rsidRPr="00FE643D" w:rsidRDefault="002E6185" w:rsidP="002E6185">
      <w:pPr>
        <w:keepLines/>
        <w:widowControl w:val="0"/>
        <w:numPr>
          <w:ilvl w:val="1"/>
          <w:numId w:val="8"/>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Порядок разрешения споров</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Pr="00FE643D">
        <w:rPr>
          <w:color w:val="000000"/>
        </w:rPr>
        <w:t>не</w:t>
      </w:r>
      <w:r w:rsidR="00C31303">
        <w:rPr>
          <w:color w:val="000000"/>
        </w:rPr>
        <w:t xml:space="preserve"> </w:t>
      </w:r>
      <w:r w:rsidRPr="00FE643D">
        <w:rPr>
          <w:color w:val="000000"/>
        </w:rPr>
        <w:t>достижения</w:t>
      </w:r>
      <w:proofErr w:type="gram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7" w:name="_Ref1393199"/>
    </w:p>
    <w:bookmarkEnd w:id="7"/>
    <w:p w:rsidR="002E6185" w:rsidRPr="00FE643D" w:rsidRDefault="002E6185" w:rsidP="002E6185">
      <w:pPr>
        <w:widowControl w:val="0"/>
        <w:numPr>
          <w:ilvl w:val="1"/>
          <w:numId w:val="8"/>
        </w:numPr>
        <w:ind w:left="0" w:firstLine="709"/>
        <w:contextualSpacing/>
        <w:jc w:val="both"/>
      </w:pPr>
      <w:r w:rsidRPr="00FE643D">
        <w:rPr>
          <w:color w:val="000000"/>
        </w:rPr>
        <w:t>В случае не</w:t>
      </w:r>
      <w:r w:rsidR="00C31303">
        <w:rPr>
          <w:color w:val="000000"/>
        </w:rPr>
        <w:t xml:space="preserve"> </w:t>
      </w:r>
      <w:r w:rsidRPr="00FE643D">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sidR="0065132E">
        <w:rPr>
          <w:color w:val="000000"/>
        </w:rPr>
        <w:t>10.1</w:t>
      </w:r>
      <w:r w:rsidRPr="00FE643D">
        <w:rPr>
          <w:color w:val="000000"/>
        </w:rPr>
        <w:fldChar w:fldCharType="end"/>
      </w:r>
      <w:r w:rsidRPr="00FE643D">
        <w:rPr>
          <w:color w:val="000000"/>
        </w:rPr>
        <w:t xml:space="preserve"> Договора, спор передается в </w:t>
      </w:r>
      <w:r w:rsidR="00CC3F7F">
        <w:t>суд РФ.</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Прочие условия</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E6185" w:rsidRPr="00FE643D" w:rsidRDefault="002E6185" w:rsidP="002E6185">
      <w:pPr>
        <w:widowControl w:val="0"/>
        <w:numPr>
          <w:ilvl w:val="1"/>
          <w:numId w:val="8"/>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rsidR="0065132E">
        <w:t>1</w:t>
      </w:r>
      <w:r w:rsidRPr="00FE643D">
        <w:fldChar w:fldCharType="end"/>
      </w:r>
      <w:r w:rsidR="00CE01FD">
        <w:t>2</w:t>
      </w:r>
      <w:r w:rsidRPr="00FE643D">
        <w:t xml:space="preserve"> Договора.</w:t>
      </w:r>
    </w:p>
    <w:p w:rsidR="002E6185" w:rsidRPr="00FE643D" w:rsidRDefault="002E6185" w:rsidP="002E6185">
      <w:pPr>
        <w:widowControl w:val="0"/>
        <w:numPr>
          <w:ilvl w:val="1"/>
          <w:numId w:val="8"/>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E6185" w:rsidRPr="00FE643D" w:rsidRDefault="002E6185" w:rsidP="002E6185">
      <w:pPr>
        <w:widowControl w:val="0"/>
        <w:numPr>
          <w:ilvl w:val="1"/>
          <w:numId w:val="8"/>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
    <w:p w:rsidR="002E6185" w:rsidRPr="00FE643D" w:rsidRDefault="002E6185" w:rsidP="002E6185">
      <w:pPr>
        <w:widowControl w:val="0"/>
        <w:numPr>
          <w:ilvl w:val="1"/>
          <w:numId w:val="8"/>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bookmarkStart w:id="8" w:name="_Ref486328623"/>
      <w:r w:rsidRPr="00FE643D">
        <w:rPr>
          <w:b/>
        </w:rPr>
        <w:t>Реквизиты и подписи Сторон</w:t>
      </w:r>
      <w:bookmarkEnd w:id="8"/>
    </w:p>
    <w:p w:rsidR="002E6185" w:rsidRPr="00FE643D" w:rsidRDefault="002E6185" w:rsidP="002E6185">
      <w:pPr>
        <w:widowControl w:val="0"/>
        <w:snapToGrid w:val="0"/>
        <w:contextualSpacing/>
        <w:jc w:val="both"/>
      </w:pPr>
      <w:r w:rsidRPr="00FE643D">
        <w:rPr>
          <w:b/>
        </w:rPr>
        <w:t>Покупатель:</w:t>
      </w:r>
    </w:p>
    <w:p w:rsidR="002E6185" w:rsidRPr="00C42301" w:rsidRDefault="00C559FC" w:rsidP="002E6185">
      <w:pPr>
        <w:widowControl w:val="0"/>
        <w:snapToGrid w:val="0"/>
        <w:contextualSpacing/>
        <w:jc w:val="both"/>
        <w:rPr>
          <w:b/>
          <w:snapToGrid w:val="0"/>
        </w:rPr>
      </w:pPr>
      <w:r>
        <w:rPr>
          <w:b/>
        </w:rPr>
        <w:t>_________________</w:t>
      </w:r>
    </w:p>
    <w:p w:rsidR="002E6185" w:rsidRPr="00C42301" w:rsidRDefault="00C559FC" w:rsidP="002E6185">
      <w:pPr>
        <w:widowControl w:val="0"/>
        <w:snapToGrid w:val="0"/>
        <w:contextualSpacing/>
        <w:jc w:val="both"/>
      </w:pPr>
      <w:r>
        <w:t>______________________________________________________________________</w:t>
      </w:r>
    </w:p>
    <w:p w:rsidR="002E6185" w:rsidRPr="00FE643D" w:rsidRDefault="002E6185" w:rsidP="002E6185">
      <w:pPr>
        <w:widowControl w:val="0"/>
        <w:snapToGrid w:val="0"/>
        <w:contextualSpacing/>
        <w:jc w:val="both"/>
      </w:pPr>
      <w:r w:rsidRPr="00FE643D">
        <w:t xml:space="preserve">Контактный телефон: </w:t>
      </w:r>
      <w:r w:rsidRPr="005D082B">
        <w:t>_</w:t>
      </w:r>
      <w:r w:rsidR="005D082B" w:rsidRPr="005D082B">
        <w:t>____</w:t>
      </w:r>
      <w:r w:rsidRPr="005D082B">
        <w:t>__</w:t>
      </w:r>
      <w:r w:rsidR="005D082B">
        <w:t>____</w:t>
      </w:r>
      <w:r w:rsidRPr="005D082B">
        <w:t>________</w:t>
      </w:r>
    </w:p>
    <w:p w:rsidR="002E6185" w:rsidRPr="00FE643D" w:rsidRDefault="002E6185" w:rsidP="002E6185">
      <w:pPr>
        <w:widowControl w:val="0"/>
        <w:snapToGrid w:val="0"/>
        <w:contextualSpacing/>
        <w:jc w:val="both"/>
      </w:pPr>
      <w:proofErr w:type="gramStart"/>
      <w:r w:rsidRPr="00FE643D">
        <w:rPr>
          <w:lang w:val="en-US"/>
        </w:rPr>
        <w:t>e</w:t>
      </w:r>
      <w:r w:rsidRPr="00FE643D">
        <w:t>-</w:t>
      </w:r>
      <w:r w:rsidRPr="00FE643D">
        <w:rPr>
          <w:lang w:val="en-US"/>
        </w:rPr>
        <w:t>mail</w:t>
      </w:r>
      <w:proofErr w:type="gramEnd"/>
      <w:r w:rsidRPr="00FE643D">
        <w:t xml:space="preserve">: </w:t>
      </w:r>
      <w:r w:rsidRPr="005D082B">
        <w:t>_______</w:t>
      </w:r>
      <w:r w:rsidR="005D082B">
        <w:t>______</w:t>
      </w:r>
      <w:r w:rsidRPr="005D082B">
        <w:t>____</w:t>
      </w:r>
    </w:p>
    <w:p w:rsidR="002E6185" w:rsidRPr="00FE643D" w:rsidRDefault="002E6185" w:rsidP="002E6185">
      <w:pPr>
        <w:widowControl w:val="0"/>
        <w:snapToGrid w:val="0"/>
        <w:contextualSpacing/>
        <w:jc w:val="both"/>
        <w:rPr>
          <w:b/>
        </w:rPr>
      </w:pPr>
    </w:p>
    <w:p w:rsidR="002E6185" w:rsidRPr="00FE643D" w:rsidRDefault="002E6185" w:rsidP="002E6185">
      <w:pPr>
        <w:widowControl w:val="0"/>
        <w:snapToGrid w:val="0"/>
        <w:contextualSpacing/>
        <w:jc w:val="both"/>
        <w:rPr>
          <w:b/>
        </w:rPr>
      </w:pPr>
      <w:r w:rsidRPr="00FE643D">
        <w:rPr>
          <w:b/>
        </w:rPr>
        <w:t>Продавец:</w:t>
      </w:r>
    </w:p>
    <w:p w:rsidR="00C559FC" w:rsidRPr="00C559FC" w:rsidRDefault="00C559FC" w:rsidP="00C559FC">
      <w:pPr>
        <w:widowControl w:val="0"/>
        <w:snapToGrid w:val="0"/>
        <w:contextualSpacing/>
        <w:jc w:val="both"/>
        <w:rPr>
          <w:b/>
          <w:sz w:val="23"/>
          <w:szCs w:val="23"/>
          <w:lang w:eastAsia="ar-SA"/>
        </w:rPr>
      </w:pPr>
      <w:r w:rsidRPr="00C559FC">
        <w:rPr>
          <w:b/>
          <w:sz w:val="23"/>
          <w:szCs w:val="23"/>
          <w:lang w:eastAsia="ar-SA"/>
        </w:rPr>
        <w:t>ООО «АТИР»,</w:t>
      </w:r>
    </w:p>
    <w:p w:rsidR="00C559FC" w:rsidRPr="00C559FC" w:rsidRDefault="00C559FC" w:rsidP="00C559FC">
      <w:pPr>
        <w:widowControl w:val="0"/>
        <w:snapToGrid w:val="0"/>
        <w:contextualSpacing/>
        <w:jc w:val="both"/>
        <w:rPr>
          <w:b/>
          <w:sz w:val="23"/>
          <w:szCs w:val="23"/>
          <w:lang w:eastAsia="ar-SA"/>
        </w:rPr>
      </w:pPr>
    </w:p>
    <w:p w:rsidR="00C559FC" w:rsidRPr="00C559FC" w:rsidRDefault="00C559FC" w:rsidP="00C559FC">
      <w:pPr>
        <w:widowControl w:val="0"/>
        <w:snapToGrid w:val="0"/>
        <w:contextualSpacing/>
        <w:jc w:val="both"/>
        <w:rPr>
          <w:sz w:val="23"/>
          <w:szCs w:val="23"/>
          <w:lang w:eastAsia="ar-SA"/>
        </w:rPr>
      </w:pPr>
      <w:r w:rsidRPr="00C559FC">
        <w:rPr>
          <w:sz w:val="23"/>
          <w:szCs w:val="23"/>
          <w:lang w:eastAsia="ar-SA"/>
        </w:rPr>
        <w:t>Адрес: 188304, ЛО г. Гатчина ул. Солодухина д.2</w:t>
      </w:r>
    </w:p>
    <w:p w:rsidR="00C559FC" w:rsidRPr="00C559FC" w:rsidRDefault="00C559FC" w:rsidP="00C559FC">
      <w:pPr>
        <w:widowControl w:val="0"/>
        <w:snapToGrid w:val="0"/>
        <w:contextualSpacing/>
        <w:jc w:val="both"/>
        <w:rPr>
          <w:sz w:val="23"/>
          <w:szCs w:val="23"/>
          <w:lang w:eastAsia="ar-SA"/>
        </w:rPr>
      </w:pPr>
      <w:r w:rsidRPr="00C559FC">
        <w:rPr>
          <w:sz w:val="23"/>
          <w:szCs w:val="23"/>
          <w:lang w:eastAsia="ar-SA"/>
        </w:rPr>
        <w:t>ИНН/КПП  4705001603/470501001</w:t>
      </w:r>
      <w:r w:rsidR="00CE01FD">
        <w:rPr>
          <w:sz w:val="23"/>
          <w:szCs w:val="23"/>
          <w:lang w:eastAsia="ar-SA"/>
        </w:rPr>
        <w:t xml:space="preserve">; </w:t>
      </w:r>
      <w:r w:rsidRPr="00C559FC">
        <w:rPr>
          <w:sz w:val="23"/>
          <w:szCs w:val="23"/>
          <w:lang w:eastAsia="ar-SA"/>
        </w:rPr>
        <w:t>ОГРН  1024701243984</w:t>
      </w:r>
    </w:p>
    <w:p w:rsidR="00C559FC" w:rsidRPr="00C559FC" w:rsidRDefault="00C559FC" w:rsidP="00C559FC">
      <w:pPr>
        <w:widowControl w:val="0"/>
        <w:snapToGrid w:val="0"/>
        <w:contextualSpacing/>
        <w:jc w:val="both"/>
        <w:rPr>
          <w:sz w:val="23"/>
          <w:szCs w:val="23"/>
          <w:lang w:eastAsia="ar-SA"/>
        </w:rPr>
      </w:pPr>
      <w:proofErr w:type="gramStart"/>
      <w:r w:rsidRPr="00C559FC">
        <w:rPr>
          <w:sz w:val="23"/>
          <w:szCs w:val="23"/>
          <w:lang w:eastAsia="ar-SA"/>
        </w:rPr>
        <w:t>р</w:t>
      </w:r>
      <w:proofErr w:type="gramEnd"/>
      <w:r w:rsidRPr="00C559FC">
        <w:rPr>
          <w:sz w:val="23"/>
          <w:szCs w:val="23"/>
          <w:lang w:eastAsia="ar-SA"/>
        </w:rPr>
        <w:t>/с 40702810862000000753 в Ф.ОПЕРУ БАНКА ВТБ (ПАО) г. СПб</w:t>
      </w:r>
    </w:p>
    <w:p w:rsidR="00C559FC" w:rsidRPr="00C559FC" w:rsidRDefault="00C559FC" w:rsidP="00C559FC">
      <w:pPr>
        <w:widowControl w:val="0"/>
        <w:snapToGrid w:val="0"/>
        <w:contextualSpacing/>
        <w:jc w:val="both"/>
        <w:rPr>
          <w:sz w:val="23"/>
          <w:szCs w:val="23"/>
          <w:lang w:eastAsia="ar-SA"/>
        </w:rPr>
      </w:pPr>
      <w:r w:rsidRPr="00C559FC">
        <w:rPr>
          <w:sz w:val="23"/>
          <w:szCs w:val="23"/>
          <w:lang w:eastAsia="ar-SA"/>
        </w:rPr>
        <w:t>БИК 044030704</w:t>
      </w:r>
      <w:r w:rsidR="00CE01FD">
        <w:rPr>
          <w:sz w:val="23"/>
          <w:szCs w:val="23"/>
          <w:lang w:eastAsia="ar-SA"/>
        </w:rPr>
        <w:t xml:space="preserve">; </w:t>
      </w:r>
      <w:r w:rsidRPr="00C559FC">
        <w:rPr>
          <w:sz w:val="23"/>
          <w:szCs w:val="23"/>
          <w:lang w:eastAsia="ar-SA"/>
        </w:rPr>
        <w:t>к/с 30101810200000000704</w:t>
      </w:r>
    </w:p>
    <w:p w:rsidR="00CE01FD" w:rsidRPr="00FE643D" w:rsidRDefault="00CE01FD" w:rsidP="00CE01FD">
      <w:pPr>
        <w:widowControl w:val="0"/>
        <w:snapToGrid w:val="0"/>
        <w:contextualSpacing/>
        <w:jc w:val="both"/>
      </w:pPr>
      <w:r w:rsidRPr="00FE643D">
        <w:t xml:space="preserve">Контактный телефон: </w:t>
      </w:r>
      <w:r w:rsidRPr="005D082B">
        <w:t>_______</w:t>
      </w:r>
      <w:r>
        <w:t>____</w:t>
      </w:r>
      <w:r w:rsidRPr="005D082B">
        <w:t>________</w:t>
      </w:r>
    </w:p>
    <w:p w:rsidR="002E6185" w:rsidRPr="00C559FC" w:rsidRDefault="00CE01FD" w:rsidP="00CE01FD">
      <w:pPr>
        <w:widowControl w:val="0"/>
        <w:snapToGrid w:val="0"/>
        <w:contextualSpacing/>
        <w:jc w:val="both"/>
        <w:rPr>
          <w:lang w:val="en-US"/>
        </w:rPr>
      </w:pPr>
      <w:proofErr w:type="gramStart"/>
      <w:r w:rsidRPr="00FE643D">
        <w:rPr>
          <w:lang w:val="en-US"/>
        </w:rPr>
        <w:t>e</w:t>
      </w:r>
      <w:r w:rsidRPr="00FE643D">
        <w:t>-</w:t>
      </w:r>
      <w:r w:rsidRPr="00FE643D">
        <w:rPr>
          <w:lang w:val="en-US"/>
        </w:rPr>
        <w:t>mail</w:t>
      </w:r>
      <w:proofErr w:type="gramEnd"/>
      <w:r w:rsidRPr="00FE643D">
        <w:t xml:space="preserve">: </w:t>
      </w:r>
      <w:r w:rsidRPr="005D082B">
        <w:t>_______</w:t>
      </w:r>
      <w:r>
        <w:t>______</w:t>
      </w:r>
      <w:r w:rsidRPr="005D082B">
        <w:t>____</w:t>
      </w:r>
    </w:p>
    <w:p w:rsidR="002E6185" w:rsidRPr="004B3CE4" w:rsidRDefault="002E6185" w:rsidP="002E6185">
      <w:pPr>
        <w:widowControl w:val="0"/>
        <w:snapToGrid w:val="0"/>
        <w:contextualSpacing/>
        <w:jc w:val="both"/>
        <w:rPr>
          <w:lang w:val="en-US"/>
        </w:rP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 xml:space="preserve">________________ </w:t>
            </w:r>
            <w:r w:rsidR="00CE01FD">
              <w:t>______________</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4273BC" w:rsidRDefault="002E6185" w:rsidP="00C4669B">
            <w:pPr>
              <w:widowControl w:val="0"/>
              <w:tabs>
                <w:tab w:val="left" w:pos="2835"/>
              </w:tabs>
              <w:snapToGrid w:val="0"/>
              <w:contextualSpacing/>
              <w:jc w:val="both"/>
            </w:pPr>
            <w:r w:rsidRPr="00FE643D">
              <w:t>______________</w:t>
            </w:r>
            <w:r w:rsidR="00CE01FD">
              <w:t>_</w:t>
            </w:r>
            <w:r w:rsidRPr="00FE643D">
              <w:t xml:space="preserve"> </w:t>
            </w:r>
            <w:r w:rsidR="00CE01FD" w:rsidRPr="00CE01FD">
              <w:rPr>
                <w:lang w:eastAsia="ar-SA"/>
              </w:rPr>
              <w:t>Александров А.Г.</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rPr>
          <w:szCs w:val="20"/>
        </w:rPr>
      </w:pPr>
    </w:p>
    <w:sectPr w:rsidR="002E6185" w:rsidRPr="00FE64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60" w:rsidRDefault="006D6060" w:rsidP="002E6185">
      <w:r>
        <w:separator/>
      </w:r>
    </w:p>
  </w:endnote>
  <w:endnote w:type="continuationSeparator" w:id="0">
    <w:p w:rsidR="006D6060" w:rsidRDefault="006D6060" w:rsidP="002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60" w:rsidRDefault="006D6060" w:rsidP="002E6185">
      <w:r>
        <w:separator/>
      </w:r>
    </w:p>
  </w:footnote>
  <w:footnote w:type="continuationSeparator" w:id="0">
    <w:p w:rsidR="006D6060" w:rsidRDefault="006D6060" w:rsidP="002E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7DA"/>
    <w:multiLevelType w:val="multilevel"/>
    <w:tmpl w:val="A486365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10F68E3"/>
    <w:multiLevelType w:val="multilevel"/>
    <w:tmpl w:val="FA5E984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B3E95"/>
    <w:multiLevelType w:val="hybridMultilevel"/>
    <w:tmpl w:val="7408D07A"/>
    <w:lvl w:ilvl="0" w:tplc="7D2467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64624972"/>
    <w:multiLevelType w:val="hybridMultilevel"/>
    <w:tmpl w:val="C6507FD2"/>
    <w:lvl w:ilvl="0" w:tplc="456EE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1"/>
  </w:num>
  <w:num w:numId="4">
    <w:abstractNumId w:val="8"/>
  </w:num>
  <w:num w:numId="5">
    <w:abstractNumId w:val="2"/>
  </w:num>
  <w:num w:numId="6">
    <w:abstractNumId w:val="11"/>
  </w:num>
  <w:num w:numId="7">
    <w:abstractNumId w:val="7"/>
  </w:num>
  <w:num w:numId="8">
    <w:abstractNumId w:val="3"/>
  </w:num>
  <w:num w:numId="9">
    <w:abstractNumId w:val="9"/>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5"/>
    <w:rsid w:val="00104BF7"/>
    <w:rsid w:val="00197AAB"/>
    <w:rsid w:val="00225CED"/>
    <w:rsid w:val="002272BB"/>
    <w:rsid w:val="00251153"/>
    <w:rsid w:val="002A33FA"/>
    <w:rsid w:val="002E6185"/>
    <w:rsid w:val="002F24E7"/>
    <w:rsid w:val="00306A2A"/>
    <w:rsid w:val="00353B62"/>
    <w:rsid w:val="00404C60"/>
    <w:rsid w:val="004273BC"/>
    <w:rsid w:val="00430B9F"/>
    <w:rsid w:val="00437336"/>
    <w:rsid w:val="00445EFA"/>
    <w:rsid w:val="00465D26"/>
    <w:rsid w:val="004979C6"/>
    <w:rsid w:val="004B3CE4"/>
    <w:rsid w:val="00513370"/>
    <w:rsid w:val="00546D04"/>
    <w:rsid w:val="0059523D"/>
    <w:rsid w:val="0059675F"/>
    <w:rsid w:val="005A4AC1"/>
    <w:rsid w:val="005D082B"/>
    <w:rsid w:val="0065132E"/>
    <w:rsid w:val="006D6060"/>
    <w:rsid w:val="006E1F9B"/>
    <w:rsid w:val="006E7C4A"/>
    <w:rsid w:val="006F7760"/>
    <w:rsid w:val="007A0360"/>
    <w:rsid w:val="00872F13"/>
    <w:rsid w:val="008A0707"/>
    <w:rsid w:val="008D0C02"/>
    <w:rsid w:val="00A31E61"/>
    <w:rsid w:val="00A820CF"/>
    <w:rsid w:val="00AC442D"/>
    <w:rsid w:val="00AE0795"/>
    <w:rsid w:val="00AE70ED"/>
    <w:rsid w:val="00C31303"/>
    <w:rsid w:val="00C42301"/>
    <w:rsid w:val="00C4669B"/>
    <w:rsid w:val="00C559FC"/>
    <w:rsid w:val="00CA46FC"/>
    <w:rsid w:val="00CC3F7F"/>
    <w:rsid w:val="00CE01FD"/>
    <w:rsid w:val="00CF0E4C"/>
    <w:rsid w:val="00D16369"/>
    <w:rsid w:val="00D30473"/>
    <w:rsid w:val="00D83E92"/>
    <w:rsid w:val="00D94EB6"/>
    <w:rsid w:val="00DA513D"/>
    <w:rsid w:val="00DF4DFC"/>
    <w:rsid w:val="00E332A0"/>
    <w:rsid w:val="00E80B7E"/>
    <w:rsid w:val="00EF10DB"/>
    <w:rsid w:val="00F015D1"/>
    <w:rsid w:val="00F2786A"/>
    <w:rsid w:val="00F66BB3"/>
    <w:rsid w:val="00F85892"/>
    <w:rsid w:val="00F861A4"/>
    <w:rsid w:val="00FC3F4A"/>
    <w:rsid w:val="00FE32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65132E"/>
    <w:rPr>
      <w:rFonts w:ascii="Tahoma" w:hAnsi="Tahoma" w:cs="Tahoma"/>
      <w:sz w:val="16"/>
      <w:szCs w:val="16"/>
    </w:rPr>
  </w:style>
  <w:style w:type="character" w:customStyle="1" w:styleId="a9">
    <w:name w:val="Текст выноски Знак"/>
    <w:basedOn w:val="a0"/>
    <w:link w:val="a8"/>
    <w:uiPriority w:val="99"/>
    <w:semiHidden/>
    <w:rsid w:val="006513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65132E"/>
    <w:rPr>
      <w:rFonts w:ascii="Tahoma" w:hAnsi="Tahoma" w:cs="Tahoma"/>
      <w:sz w:val="16"/>
      <w:szCs w:val="16"/>
    </w:rPr>
  </w:style>
  <w:style w:type="character" w:customStyle="1" w:styleId="a9">
    <w:name w:val="Текст выноски Знак"/>
    <w:basedOn w:val="a0"/>
    <w:link w:val="a8"/>
    <w:uiPriority w:val="99"/>
    <w:semiHidden/>
    <w:rsid w:val="006513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Мастер</cp:lastModifiedBy>
  <cp:revision>3</cp:revision>
  <cp:lastPrinted>2021-12-06T11:16:00Z</cp:lastPrinted>
  <dcterms:created xsi:type="dcterms:W3CDTF">2021-12-06T11:16:00Z</dcterms:created>
  <dcterms:modified xsi:type="dcterms:W3CDTF">2021-12-22T12:28:00Z</dcterms:modified>
</cp:coreProperties>
</file>