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B6719" w14:textId="21EB8D8A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B41F3" w:rsidRPr="004B41F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="004B41F3" w:rsidRPr="004B41F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4B41F3" w:rsidRPr="004B41F3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="004B41F3" w:rsidRPr="004B41F3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="004B41F3" w:rsidRPr="004B41F3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="004B41F3" w:rsidRPr="004B41F3">
        <w:rPr>
          <w:rFonts w:ascii="Times New Roman" w:hAnsi="Times New Roman" w:cs="Times New Roman"/>
          <w:color w:val="000000"/>
          <w:sz w:val="24"/>
          <w:szCs w:val="24"/>
        </w:rPr>
        <w:t xml:space="preserve">, (812) 334-26-04, 8(800) 777-57-57, oleynik@auction-house.ru) (далее - Организатор торгов, ОТ),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Ульяновска от 29 мая 2012 г. </w:t>
      </w:r>
      <w:proofErr w:type="gramStart"/>
      <w:r w:rsidR="004B41F3" w:rsidRPr="004B41F3">
        <w:rPr>
          <w:rFonts w:ascii="Times New Roman" w:hAnsi="Times New Roman" w:cs="Times New Roman"/>
          <w:color w:val="000000"/>
          <w:sz w:val="24"/>
          <w:szCs w:val="24"/>
        </w:rPr>
        <w:t xml:space="preserve">по делу №А72-3615/2012 конкурсным управляющим (ликвидатором) ПВ-Банк (закрытое акционерное общество) (ПВ-Банк (ЗАО)), адрес регистрации: 432970, г. Ульяновск, ул. К. Маркса, д. 1, ИНН 7303008900, ОГРН 1027300001354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финансовая организация),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788D8829" w14:textId="32103ED8" w:rsidR="00D36275" w:rsidRPr="00D36275" w:rsidRDefault="00EA7238" w:rsidP="00D3627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</w:t>
      </w:r>
      <w:r w:rsidR="007649E4" w:rsidRPr="007649E4">
        <w:rPr>
          <w:rFonts w:ascii="Times New Roman" w:hAnsi="Times New Roman" w:cs="Times New Roman"/>
          <w:color w:val="000000"/>
          <w:sz w:val="24"/>
          <w:szCs w:val="24"/>
        </w:rPr>
        <w:t>является следующее имущество:</w:t>
      </w:r>
      <w:r w:rsidR="00D36275" w:rsidRPr="00D362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08267B4" w14:textId="20CB2B54" w:rsidR="00467D6B" w:rsidRPr="00A115B3" w:rsidRDefault="00D36275" w:rsidP="00D3627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</w:rPr>
      </w:pPr>
      <w:proofErr w:type="gramStart"/>
      <w:r w:rsidRPr="00D36275"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r w:rsidR="004B41F3" w:rsidRPr="004B41F3">
        <w:rPr>
          <w:rFonts w:ascii="Times New Roman" w:hAnsi="Times New Roman" w:cs="Times New Roman"/>
          <w:color w:val="000000"/>
          <w:sz w:val="24"/>
          <w:szCs w:val="24"/>
        </w:rPr>
        <w:t>Нежилое помещение - 16,8 кв. м, адрес: г. Ульяновск, ул. Красногвардейская, д. 1-А, пом. 100205, 5 этаж, кадастровый номер 73:24:041609:372</w:t>
      </w:r>
      <w:r w:rsidR="004B41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649E4">
        <w:rPr>
          <w:rFonts w:ascii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41F3">
        <w:rPr>
          <w:rFonts w:ascii="Times New Roman" w:hAnsi="Times New Roman" w:cs="Times New Roman"/>
          <w:color w:val="000000"/>
          <w:sz w:val="24"/>
          <w:szCs w:val="24"/>
        </w:rPr>
        <w:t>480</w:t>
      </w:r>
      <w:r w:rsidR="007649E4">
        <w:rPr>
          <w:rFonts w:ascii="Times New Roman" w:hAnsi="Times New Roman" w:cs="Times New Roman"/>
          <w:color w:val="000000"/>
          <w:sz w:val="24"/>
          <w:szCs w:val="24"/>
        </w:rPr>
        <w:t xml:space="preserve"> 000</w:t>
      </w:r>
      <w:r w:rsidRPr="00D3627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649E4">
        <w:rPr>
          <w:rFonts w:ascii="Times New Roman" w:hAnsi="Times New Roman" w:cs="Times New Roman"/>
          <w:color w:val="000000"/>
          <w:sz w:val="24"/>
          <w:szCs w:val="24"/>
        </w:rPr>
        <w:t>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  <w:proofErr w:type="gramEnd"/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5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7DA28982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Торги проводятся путем повышения начальной цены продажи предмета Торгов (лота) на величину, кратную величине шага аукциона. Шаг аукциона –</w:t>
      </w:r>
      <w:r w:rsidR="00D36275">
        <w:rPr>
          <w:rFonts w:ascii="Times New Roman CYR" w:hAnsi="Times New Roman CYR" w:cs="Times New Roman CYR"/>
          <w:color w:val="000000"/>
        </w:rPr>
        <w:t xml:space="preserve"> </w:t>
      </w:r>
      <w:r w:rsidR="00D36275" w:rsidRPr="00D36275">
        <w:rPr>
          <w:rFonts w:ascii="Times New Roman CYR" w:hAnsi="Times New Roman CYR" w:cs="Times New Roman CYR"/>
          <w:color w:val="000000"/>
        </w:rPr>
        <w:t xml:space="preserve">5 (пять) </w:t>
      </w:r>
      <w:r w:rsidRPr="00A115B3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03856A4A" w14:textId="29B585CA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4B41F3">
        <w:rPr>
          <w:rFonts w:ascii="Times New Roman CYR" w:hAnsi="Times New Roman CYR" w:cs="Times New Roman CYR"/>
          <w:b/>
          <w:bCs/>
          <w:color w:val="000000"/>
        </w:rPr>
        <w:t>08</w:t>
      </w:r>
      <w:r w:rsidR="00D36275">
        <w:rPr>
          <w:rFonts w:ascii="Times New Roman CYR" w:hAnsi="Times New Roman CYR" w:cs="Times New Roman CYR"/>
          <w:b/>
          <w:bCs/>
          <w:color w:val="000000"/>
        </w:rPr>
        <w:t xml:space="preserve"> ноября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130BFB">
        <w:rPr>
          <w:b/>
        </w:rPr>
        <w:t>202</w:t>
      </w:r>
      <w:r w:rsidR="00E12685">
        <w:rPr>
          <w:b/>
        </w:rPr>
        <w:t>1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7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3A93851F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</w:t>
      </w:r>
      <w:proofErr w:type="gramStart"/>
      <w:r w:rsidRPr="00A115B3">
        <w:rPr>
          <w:color w:val="000000"/>
        </w:rPr>
        <w:t>,</w:t>
      </w:r>
      <w:proofErr w:type="gramEnd"/>
      <w:r w:rsidRPr="00A115B3">
        <w:rPr>
          <w:color w:val="000000"/>
        </w:rPr>
        <w:t xml:space="preserve">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4B41F3">
        <w:rPr>
          <w:rFonts w:ascii="Times New Roman CYR" w:hAnsi="Times New Roman CYR" w:cs="Times New Roman CYR"/>
          <w:b/>
          <w:bCs/>
          <w:color w:val="000000"/>
        </w:rPr>
        <w:t>08</w:t>
      </w:r>
      <w:r w:rsidR="00D36275">
        <w:rPr>
          <w:rFonts w:ascii="Times New Roman CYR" w:hAnsi="Times New Roman CYR" w:cs="Times New Roman CYR"/>
          <w:b/>
          <w:bCs/>
          <w:color w:val="000000"/>
        </w:rPr>
        <w:t xml:space="preserve"> ноября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, лот не реализован, то в 14:00 часов по московскому времени </w:t>
      </w:r>
      <w:r w:rsidR="004B41F3">
        <w:rPr>
          <w:b/>
        </w:rPr>
        <w:t>27</w:t>
      </w:r>
      <w:r w:rsidR="00D36275">
        <w:rPr>
          <w:b/>
        </w:rPr>
        <w:t xml:space="preserve"> </w:t>
      </w:r>
      <w:r w:rsidR="004B41F3">
        <w:rPr>
          <w:b/>
        </w:rPr>
        <w:t>декабря</w:t>
      </w:r>
      <w:r w:rsidR="00D3627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4B41F3">
        <w:rPr>
          <w:b/>
        </w:rPr>
        <w:t>1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 лот</w:t>
      </w:r>
      <w:r w:rsidR="00D36275">
        <w:rPr>
          <w:color w:val="000000"/>
        </w:rPr>
        <w:t>ом</w:t>
      </w:r>
      <w:r w:rsidRPr="00A115B3">
        <w:rPr>
          <w:color w:val="000000"/>
        </w:rPr>
        <w:t xml:space="preserve"> со снижением начальной цены лот</w:t>
      </w:r>
      <w:r w:rsidR="00D36275">
        <w:rPr>
          <w:color w:val="000000"/>
        </w:rPr>
        <w:t>а</w:t>
      </w:r>
      <w:r w:rsidRPr="00A115B3">
        <w:rPr>
          <w:color w:val="000000"/>
        </w:rPr>
        <w:t xml:space="preserve">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709FBF6" w14:textId="38814E64" w:rsidR="00D36275" w:rsidRDefault="00D3627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D36275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2</w:t>
      </w:r>
      <w:r>
        <w:rPr>
          <w:color w:val="000000"/>
        </w:rPr>
        <w:t>8</w:t>
      </w:r>
      <w:r w:rsidRPr="00D36275">
        <w:rPr>
          <w:color w:val="000000"/>
        </w:rPr>
        <w:t xml:space="preserve"> сентября 2021 г., а на участие в повторных Торгах начинается в 00:00 часов по московскому времени </w:t>
      </w:r>
      <w:r w:rsidR="004B41F3">
        <w:rPr>
          <w:color w:val="000000"/>
        </w:rPr>
        <w:t>15</w:t>
      </w:r>
      <w:r w:rsidRPr="00D36275">
        <w:rPr>
          <w:color w:val="000000"/>
        </w:rPr>
        <w:t xml:space="preserve"> ноября 2021 г. Прием заявок на участие в Торгах и задатков прекращается в 14:00 часов по</w:t>
      </w:r>
      <w:proofErr w:type="gramEnd"/>
      <w:r w:rsidRPr="00D36275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42966774" w14:textId="6513FA21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63FB342D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>с</w:t>
      </w:r>
      <w:r w:rsidR="00E12685">
        <w:rPr>
          <w:b/>
          <w:bCs/>
          <w:color w:val="000000"/>
        </w:rPr>
        <w:t xml:space="preserve"> </w:t>
      </w:r>
      <w:r w:rsidR="004B41F3">
        <w:rPr>
          <w:b/>
          <w:bCs/>
          <w:color w:val="000000"/>
        </w:rPr>
        <w:t>30</w:t>
      </w:r>
      <w:r w:rsidR="00D36275">
        <w:rPr>
          <w:b/>
          <w:bCs/>
          <w:color w:val="000000"/>
        </w:rPr>
        <w:t xml:space="preserve"> </w:t>
      </w:r>
      <w:r w:rsidR="004B41F3">
        <w:rPr>
          <w:b/>
          <w:bCs/>
          <w:color w:val="000000"/>
        </w:rPr>
        <w:t>декабря</w:t>
      </w:r>
      <w:r w:rsidR="00D36275">
        <w:rPr>
          <w:b/>
          <w:bCs/>
          <w:color w:val="000000"/>
        </w:rPr>
        <w:t xml:space="preserve"> 202</w:t>
      </w:r>
      <w:r w:rsidR="004B41F3">
        <w:rPr>
          <w:b/>
          <w:bCs/>
          <w:color w:val="000000"/>
        </w:rPr>
        <w:t>1</w:t>
      </w:r>
      <w:r w:rsidR="00D36275">
        <w:rPr>
          <w:b/>
          <w:bCs/>
          <w:color w:val="000000"/>
        </w:rPr>
        <w:t xml:space="preserve"> г. по </w:t>
      </w:r>
      <w:r w:rsidR="004B41F3">
        <w:rPr>
          <w:b/>
          <w:bCs/>
          <w:color w:val="000000"/>
        </w:rPr>
        <w:t>19</w:t>
      </w:r>
      <w:r w:rsidR="00D36275">
        <w:rPr>
          <w:b/>
          <w:bCs/>
          <w:color w:val="000000"/>
        </w:rPr>
        <w:t xml:space="preserve"> </w:t>
      </w:r>
      <w:r w:rsidR="004B41F3">
        <w:rPr>
          <w:b/>
          <w:bCs/>
          <w:color w:val="000000"/>
        </w:rPr>
        <w:t>апреля</w:t>
      </w:r>
      <w:r w:rsidR="00D36275">
        <w:rPr>
          <w:b/>
          <w:bCs/>
          <w:color w:val="000000"/>
        </w:rPr>
        <w:t xml:space="preserve"> 2022 г.</w:t>
      </w:r>
    </w:p>
    <w:p w14:paraId="1AA4D8CB" w14:textId="4797E52C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4B41F3">
        <w:t>3</w:t>
      </w:r>
      <w:r w:rsidR="007649E4" w:rsidRPr="007649E4">
        <w:t xml:space="preserve">0 </w:t>
      </w:r>
      <w:r w:rsidR="004B41F3">
        <w:t>декабря</w:t>
      </w:r>
      <w:r w:rsidR="007649E4" w:rsidRPr="007649E4">
        <w:t xml:space="preserve"> 202</w:t>
      </w:r>
      <w:r w:rsidR="004B41F3">
        <w:t>1</w:t>
      </w:r>
      <w:r w:rsidR="00D36275" w:rsidRPr="00D36275">
        <w:t xml:space="preserve"> г</w:t>
      </w:r>
      <w:r w:rsidR="00D36275">
        <w:t>.</w:t>
      </w:r>
      <w:r w:rsidRPr="00A115B3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lastRenderedPageBreak/>
        <w:t>Оператор обеспечивает проведение Торгов ППП.</w:t>
      </w:r>
    </w:p>
    <w:p w14:paraId="7630E6E9" w14:textId="522FF832" w:rsidR="00EA7238" w:rsidRPr="00A115B3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3E9D">
        <w:rPr>
          <w:color w:val="000000"/>
        </w:rPr>
        <w:t>Начальн</w:t>
      </w:r>
      <w:r w:rsidR="00D36275">
        <w:rPr>
          <w:color w:val="000000"/>
        </w:rPr>
        <w:t>ая</w:t>
      </w:r>
      <w:r w:rsidRPr="00B83E9D">
        <w:rPr>
          <w:color w:val="000000"/>
        </w:rPr>
        <w:t xml:space="preserve"> цен</w:t>
      </w:r>
      <w:r w:rsidR="00D36275">
        <w:rPr>
          <w:color w:val="000000"/>
        </w:rPr>
        <w:t>а</w:t>
      </w:r>
      <w:r w:rsidRPr="00B83E9D">
        <w:rPr>
          <w:color w:val="000000"/>
        </w:rPr>
        <w:t xml:space="preserve"> продажи лот</w:t>
      </w:r>
      <w:r w:rsidR="00D36275">
        <w:rPr>
          <w:color w:val="000000"/>
        </w:rPr>
        <w:t>а</w:t>
      </w:r>
      <w:r w:rsidRPr="00B83E9D">
        <w:rPr>
          <w:color w:val="000000"/>
        </w:rPr>
        <w:t xml:space="preserve"> на Торгах ППП устанавлива</w:t>
      </w:r>
      <w:r w:rsidR="00D36275">
        <w:rPr>
          <w:color w:val="000000"/>
        </w:rPr>
        <w:t>е</w:t>
      </w:r>
      <w:r w:rsidRPr="00B83E9D">
        <w:rPr>
          <w:color w:val="000000"/>
        </w:rPr>
        <w:t>тся равн</w:t>
      </w:r>
      <w:r w:rsidR="00D36275">
        <w:rPr>
          <w:color w:val="000000"/>
        </w:rPr>
        <w:t>ой</w:t>
      </w:r>
      <w:r w:rsidRPr="00B83E9D">
        <w:rPr>
          <w:color w:val="000000"/>
        </w:rPr>
        <w:t xml:space="preserve"> начальн</w:t>
      </w:r>
      <w:r w:rsidR="00D36275">
        <w:rPr>
          <w:color w:val="000000"/>
        </w:rPr>
        <w:t>ой</w:t>
      </w:r>
      <w:r w:rsidRPr="00B83E9D">
        <w:rPr>
          <w:color w:val="000000"/>
        </w:rPr>
        <w:t xml:space="preserve"> цен</w:t>
      </w:r>
      <w:r w:rsidR="00D36275">
        <w:rPr>
          <w:color w:val="000000"/>
        </w:rPr>
        <w:t>е</w:t>
      </w:r>
      <w:r w:rsidRPr="00B83E9D">
        <w:rPr>
          <w:color w:val="000000"/>
        </w:rPr>
        <w:t xml:space="preserve"> продажи лот</w:t>
      </w:r>
      <w:r w:rsidR="00D36275">
        <w:rPr>
          <w:color w:val="000000"/>
        </w:rPr>
        <w:t>а</w:t>
      </w:r>
      <w:r w:rsidRPr="00B83E9D">
        <w:rPr>
          <w:color w:val="000000"/>
        </w:rPr>
        <w:t xml:space="preserve"> на повторных Торгах</w:t>
      </w:r>
      <w:r w:rsidR="00EA7238" w:rsidRPr="00A115B3">
        <w:rPr>
          <w:color w:val="000000"/>
        </w:rPr>
        <w:t>:</w:t>
      </w:r>
    </w:p>
    <w:p w14:paraId="4094F158" w14:textId="77777777" w:rsidR="004B41F3" w:rsidRPr="004B41F3" w:rsidRDefault="004B41F3" w:rsidP="004B41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41F3">
        <w:rPr>
          <w:rFonts w:ascii="Times New Roman" w:hAnsi="Times New Roman" w:cs="Times New Roman"/>
          <w:color w:val="000000"/>
          <w:sz w:val="24"/>
          <w:szCs w:val="24"/>
        </w:rPr>
        <w:t>с 30 декабря 2021 г. по 19 февраля 2022 г. - в размере начальной цены продажи лота;</w:t>
      </w:r>
    </w:p>
    <w:p w14:paraId="2CFB9636" w14:textId="77777777" w:rsidR="004B41F3" w:rsidRPr="004B41F3" w:rsidRDefault="004B41F3" w:rsidP="004B41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41F3">
        <w:rPr>
          <w:rFonts w:ascii="Times New Roman" w:hAnsi="Times New Roman" w:cs="Times New Roman"/>
          <w:color w:val="000000"/>
          <w:sz w:val="24"/>
          <w:szCs w:val="24"/>
        </w:rPr>
        <w:t>с 20 февраля 2022 г. по 26 февраля 2022 г. - в размере 91,70% от начальной цены продажи лота;</w:t>
      </w:r>
    </w:p>
    <w:p w14:paraId="4ABE55E8" w14:textId="77777777" w:rsidR="004B41F3" w:rsidRPr="004B41F3" w:rsidRDefault="004B41F3" w:rsidP="004B41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41F3">
        <w:rPr>
          <w:rFonts w:ascii="Times New Roman" w:hAnsi="Times New Roman" w:cs="Times New Roman"/>
          <w:color w:val="000000"/>
          <w:sz w:val="24"/>
          <w:szCs w:val="24"/>
        </w:rPr>
        <w:t>с 27 февраля 2022 г. по 05 марта 2022 г. - в размере 83,40% от начальной цены продажи лота;</w:t>
      </w:r>
    </w:p>
    <w:p w14:paraId="02F27948" w14:textId="77777777" w:rsidR="004B41F3" w:rsidRPr="004B41F3" w:rsidRDefault="004B41F3" w:rsidP="004B41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41F3">
        <w:rPr>
          <w:rFonts w:ascii="Times New Roman" w:hAnsi="Times New Roman" w:cs="Times New Roman"/>
          <w:color w:val="000000"/>
          <w:sz w:val="24"/>
          <w:szCs w:val="24"/>
        </w:rPr>
        <w:t>с 06 марта 2022 г. по 15 марта 2022 г. - в размере 75,10% от начальной цены продажи лота;</w:t>
      </w:r>
    </w:p>
    <w:p w14:paraId="2B236406" w14:textId="77777777" w:rsidR="004B41F3" w:rsidRPr="004B41F3" w:rsidRDefault="004B41F3" w:rsidP="004B41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41F3">
        <w:rPr>
          <w:rFonts w:ascii="Times New Roman" w:hAnsi="Times New Roman" w:cs="Times New Roman"/>
          <w:color w:val="000000"/>
          <w:sz w:val="24"/>
          <w:szCs w:val="24"/>
        </w:rPr>
        <w:t>с 16 марта 2022 г. по 22 марта 2022 г. - в размере 66,80% от начальной цены продажи лота;</w:t>
      </w:r>
    </w:p>
    <w:p w14:paraId="07C0FBBF" w14:textId="77777777" w:rsidR="004B41F3" w:rsidRPr="004B41F3" w:rsidRDefault="004B41F3" w:rsidP="004B41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41F3">
        <w:rPr>
          <w:rFonts w:ascii="Times New Roman" w:hAnsi="Times New Roman" w:cs="Times New Roman"/>
          <w:color w:val="000000"/>
          <w:sz w:val="24"/>
          <w:szCs w:val="24"/>
        </w:rPr>
        <w:t>с 23 марта 2022 г. по 29 марта 2022 г. - в размере 58,50% от начальной цены продажи лота;</w:t>
      </w:r>
    </w:p>
    <w:p w14:paraId="11869665" w14:textId="77777777" w:rsidR="004B41F3" w:rsidRPr="004B41F3" w:rsidRDefault="004B41F3" w:rsidP="004B41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41F3">
        <w:rPr>
          <w:rFonts w:ascii="Times New Roman" w:hAnsi="Times New Roman" w:cs="Times New Roman"/>
          <w:color w:val="000000"/>
          <w:sz w:val="24"/>
          <w:szCs w:val="24"/>
        </w:rPr>
        <w:t>с 30 марта 2022 г. по 05 апреля 2022 г. - в размере 50,20% от начальной цены продажи лота;</w:t>
      </w:r>
    </w:p>
    <w:p w14:paraId="73446985" w14:textId="77777777" w:rsidR="004B41F3" w:rsidRPr="004B41F3" w:rsidRDefault="004B41F3" w:rsidP="004B41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41F3">
        <w:rPr>
          <w:rFonts w:ascii="Times New Roman" w:hAnsi="Times New Roman" w:cs="Times New Roman"/>
          <w:color w:val="000000"/>
          <w:sz w:val="24"/>
          <w:szCs w:val="24"/>
        </w:rPr>
        <w:t>с 06 апреля 2022 г. по 12 апреля 2022 г. - в размере 41,90% от начальной цены продажи лота;</w:t>
      </w:r>
    </w:p>
    <w:p w14:paraId="25AD242A" w14:textId="07ADA21A" w:rsidR="00D36275" w:rsidRDefault="004B41F3" w:rsidP="004B41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41F3">
        <w:rPr>
          <w:rFonts w:ascii="Times New Roman" w:hAnsi="Times New Roman" w:cs="Times New Roman"/>
          <w:color w:val="000000"/>
          <w:sz w:val="24"/>
          <w:szCs w:val="24"/>
        </w:rPr>
        <w:t>с 13 апреля 2022 г. по 19 апреля 2022 г. - в размере 33,60%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</w:t>
      </w:r>
      <w:bookmarkStart w:id="0" w:name="_GoBack"/>
      <w:bookmarkEnd w:id="0"/>
      <w:r w:rsidR="00E8671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3E19E3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, указанный в </w:t>
      </w:r>
      <w:r w:rsidR="00EA7238" w:rsidRPr="00A115B3">
        <w:rPr>
          <w:rFonts w:ascii="Times New Roman" w:hAnsi="Times New Roman" w:cs="Times New Roman"/>
          <w:sz w:val="24"/>
          <w:szCs w:val="24"/>
        </w:rPr>
        <w:lastRenderedPageBreak/>
        <w:t>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даты подведения итогов Торгов (Торгов ППП).</w:t>
      </w:r>
    </w:p>
    <w:p w14:paraId="576157B5" w14:textId="71715ECA" w:rsidR="00EA7238" w:rsidRDefault="007649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49E4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КУ: с 10:00 до 16:00 по адресу: г. Москва, Павелецкая наб., д. 8, </w:t>
      </w:r>
      <w:r w:rsidR="00EB7E8E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7649E4">
        <w:rPr>
          <w:rFonts w:ascii="Times New Roman" w:hAnsi="Times New Roman" w:cs="Times New Roman"/>
          <w:color w:val="000000"/>
          <w:sz w:val="24"/>
          <w:szCs w:val="24"/>
        </w:rPr>
        <w:t>ел. 8(495)725-31-</w:t>
      </w:r>
      <w:r w:rsidR="004B41F3"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="00EB7E8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649E4">
        <w:rPr>
          <w:rFonts w:ascii="Times New Roman" w:hAnsi="Times New Roman" w:cs="Times New Roman"/>
          <w:color w:val="000000"/>
          <w:sz w:val="24"/>
          <w:szCs w:val="24"/>
        </w:rPr>
        <w:t xml:space="preserve"> доб. 6</w:t>
      </w:r>
      <w:r w:rsidR="004B41F3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EB7E8E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4B41F3">
        <w:rPr>
          <w:rFonts w:ascii="Times New Roman" w:hAnsi="Times New Roman" w:cs="Times New Roman"/>
          <w:color w:val="000000"/>
          <w:sz w:val="24"/>
          <w:szCs w:val="24"/>
        </w:rPr>
        <w:t>33</w:t>
      </w:r>
      <w:r w:rsidR="00EB7E8E">
        <w:rPr>
          <w:rFonts w:ascii="Times New Roman" w:hAnsi="Times New Roman" w:cs="Times New Roman"/>
          <w:color w:val="000000"/>
          <w:sz w:val="24"/>
          <w:szCs w:val="24"/>
        </w:rPr>
        <w:t>, 6</w:t>
      </w:r>
      <w:r w:rsidR="004B41F3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EB7E8E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4B41F3">
        <w:rPr>
          <w:rFonts w:ascii="Times New Roman" w:hAnsi="Times New Roman" w:cs="Times New Roman"/>
          <w:color w:val="000000"/>
          <w:sz w:val="24"/>
          <w:szCs w:val="24"/>
        </w:rPr>
        <w:t>37</w:t>
      </w:r>
      <w:r w:rsidRPr="007649E4">
        <w:rPr>
          <w:rFonts w:ascii="Times New Roman" w:hAnsi="Times New Roman" w:cs="Times New Roman"/>
          <w:color w:val="000000"/>
          <w:sz w:val="24"/>
          <w:szCs w:val="24"/>
        </w:rPr>
        <w:t xml:space="preserve">, а также </w:t>
      </w:r>
      <w:proofErr w:type="gramStart"/>
      <w:r w:rsidRPr="007649E4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7649E4">
        <w:rPr>
          <w:rFonts w:ascii="Times New Roman" w:hAnsi="Times New Roman" w:cs="Times New Roman"/>
          <w:color w:val="000000"/>
          <w:sz w:val="24"/>
          <w:szCs w:val="24"/>
        </w:rPr>
        <w:t xml:space="preserve"> ОТ: </w:t>
      </w:r>
      <w:r w:rsidR="004B41F3" w:rsidRPr="004B41F3">
        <w:rPr>
          <w:rFonts w:ascii="Times New Roman" w:hAnsi="Times New Roman" w:cs="Times New Roman"/>
          <w:color w:val="000000"/>
          <w:sz w:val="24"/>
          <w:szCs w:val="24"/>
        </w:rPr>
        <w:t xml:space="preserve">pf@auction-house.ru, </w:t>
      </w:r>
      <w:proofErr w:type="spellStart"/>
      <w:r w:rsidR="004B41F3" w:rsidRPr="004B41F3">
        <w:rPr>
          <w:rFonts w:ascii="Times New Roman" w:hAnsi="Times New Roman" w:cs="Times New Roman"/>
          <w:color w:val="000000"/>
          <w:sz w:val="24"/>
          <w:szCs w:val="24"/>
        </w:rPr>
        <w:t>Харланова</w:t>
      </w:r>
      <w:proofErr w:type="spellEnd"/>
      <w:r w:rsidR="004B41F3" w:rsidRPr="004B41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4B41F3" w:rsidRPr="004B41F3">
        <w:rPr>
          <w:rFonts w:ascii="Times New Roman" w:hAnsi="Times New Roman" w:cs="Times New Roman"/>
          <w:color w:val="000000"/>
          <w:sz w:val="24"/>
          <w:szCs w:val="24"/>
        </w:rPr>
        <w:t>Наталья</w:t>
      </w:r>
      <w:proofErr w:type="gramEnd"/>
      <w:r w:rsidR="004B41F3" w:rsidRPr="004B41F3">
        <w:rPr>
          <w:rFonts w:ascii="Times New Roman" w:hAnsi="Times New Roman" w:cs="Times New Roman"/>
          <w:color w:val="000000"/>
          <w:sz w:val="24"/>
          <w:szCs w:val="24"/>
        </w:rPr>
        <w:t xml:space="preserve"> тел. 8(927)208-21-43, Соболькова Елена 8(927)208-15-34</w:t>
      </w:r>
      <w:r w:rsidRPr="007649E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C6C5A1C" w14:textId="7AE056DE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47751"/>
    <w:rsid w:val="00130BFB"/>
    <w:rsid w:val="0015099D"/>
    <w:rsid w:val="001F039D"/>
    <w:rsid w:val="002C312D"/>
    <w:rsid w:val="00365722"/>
    <w:rsid w:val="00467D6B"/>
    <w:rsid w:val="004B41F3"/>
    <w:rsid w:val="00564010"/>
    <w:rsid w:val="00637A0F"/>
    <w:rsid w:val="006B43E3"/>
    <w:rsid w:val="0070175B"/>
    <w:rsid w:val="007229EA"/>
    <w:rsid w:val="00722ECA"/>
    <w:rsid w:val="007649E4"/>
    <w:rsid w:val="00865FD7"/>
    <w:rsid w:val="008A37E3"/>
    <w:rsid w:val="008C3E8A"/>
    <w:rsid w:val="00914D34"/>
    <w:rsid w:val="00952ED1"/>
    <w:rsid w:val="009730D9"/>
    <w:rsid w:val="00997993"/>
    <w:rsid w:val="009C6E48"/>
    <w:rsid w:val="009F0E7B"/>
    <w:rsid w:val="00A03865"/>
    <w:rsid w:val="00A115B3"/>
    <w:rsid w:val="00A81E4E"/>
    <w:rsid w:val="00B83E9D"/>
    <w:rsid w:val="00BE0BF1"/>
    <w:rsid w:val="00BE1559"/>
    <w:rsid w:val="00C11EFF"/>
    <w:rsid w:val="00C9585C"/>
    <w:rsid w:val="00D36275"/>
    <w:rsid w:val="00D57DB3"/>
    <w:rsid w:val="00D62667"/>
    <w:rsid w:val="00DB0166"/>
    <w:rsid w:val="00E12685"/>
    <w:rsid w:val="00E614D3"/>
    <w:rsid w:val="00E86719"/>
    <w:rsid w:val="00EA7238"/>
    <w:rsid w:val="00EB7E8E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7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1752</Words>
  <Characters>10871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Олейник Антон</cp:lastModifiedBy>
  <cp:revision>18</cp:revision>
  <dcterms:created xsi:type="dcterms:W3CDTF">2019-07-23T07:45:00Z</dcterms:created>
  <dcterms:modified xsi:type="dcterms:W3CDTF">2021-09-17T11:39:00Z</dcterms:modified>
</cp:coreProperties>
</file>