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72CEAF94" w:rsidR="00703766" w:rsidRDefault="001247DD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045BFE">
        <w:rPr>
          <w:rFonts w:ascii="Times New Roman" w:hAnsi="Times New Roman" w:cs="Times New Roman"/>
          <w:sz w:val="24"/>
          <w:szCs w:val="24"/>
          <w:lang w:val="en-US"/>
        </w:rPr>
        <w:t>malkova</w:t>
      </w:r>
      <w:r w:rsidR="00045BFE" w:rsidRPr="00045BFE">
        <w:rPr>
          <w:rFonts w:ascii="Times New Roman" w:hAnsi="Times New Roman" w:cs="Times New Roman"/>
          <w:sz w:val="24"/>
          <w:szCs w:val="24"/>
        </w:rPr>
        <w:t>@</w:t>
      </w:r>
      <w:r w:rsidR="00045BFE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="00045BFE" w:rsidRPr="00045BFE">
        <w:rPr>
          <w:rFonts w:ascii="Times New Roman" w:hAnsi="Times New Roman" w:cs="Times New Roman"/>
          <w:sz w:val="24"/>
          <w:szCs w:val="24"/>
        </w:rPr>
        <w:t>-</w:t>
      </w:r>
      <w:r w:rsidR="00045BFE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045BFE" w:rsidRPr="00045B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5BF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045BFE" w:rsidRPr="00D23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Коммерческим банком «Пульс Столицы» - общество с ограниченной ответственностью (ООО КБ «Пульс Столицы»), </w:t>
      </w:r>
      <w:r w:rsidR="00045BFE" w:rsidRPr="001627EC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115114, Москва, </w:t>
      </w:r>
      <w:proofErr w:type="spellStart"/>
      <w:r w:rsidR="00045BFE" w:rsidRPr="001627EC">
        <w:rPr>
          <w:rFonts w:ascii="Times New Roman" w:hAnsi="Times New Roman" w:cs="Times New Roman"/>
          <w:color w:val="000000"/>
          <w:sz w:val="24"/>
          <w:szCs w:val="24"/>
        </w:rPr>
        <w:t>Дербеневская</w:t>
      </w:r>
      <w:proofErr w:type="spellEnd"/>
      <w:r w:rsidR="00045BFE" w:rsidRPr="001627EC">
        <w:rPr>
          <w:rFonts w:ascii="Times New Roman" w:hAnsi="Times New Roman" w:cs="Times New Roman"/>
          <w:color w:val="000000"/>
          <w:sz w:val="24"/>
          <w:szCs w:val="24"/>
        </w:rPr>
        <w:t xml:space="preserve"> набережная, д. 11, ОГРН: 1027739068158, ИНН: 7709233110, КПП: 772501001</w:t>
      </w:r>
      <w:r w:rsidR="00045BFE" w:rsidRPr="001247DD">
        <w:rPr>
          <w:rFonts w:ascii="Times New Roman" w:hAnsi="Times New Roman" w:cs="Times New Roman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045BFE" w:rsidRPr="001627EC">
        <w:rPr>
          <w:rFonts w:ascii="Times New Roman" w:hAnsi="Times New Roman" w:cs="Times New Roman"/>
          <w:color w:val="000000"/>
          <w:sz w:val="24"/>
          <w:szCs w:val="24"/>
        </w:rPr>
        <w:t>г. Москвы от 30 июня 2016 г. по делу № А40-92267/16-36-128Б</w:t>
      </w:r>
      <w:r w:rsidR="00045BFE" w:rsidRPr="00045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045BFE" w:rsidRPr="00045BFE">
        <w:rPr>
          <w:rFonts w:ascii="Times New Roman" w:hAnsi="Times New Roman" w:cs="Times New Roman"/>
          <w:b/>
          <w:bCs/>
          <w:sz w:val="24"/>
          <w:szCs w:val="24"/>
        </w:rPr>
        <w:t xml:space="preserve">08 </w:t>
      </w:r>
      <w:r w:rsidR="00045BFE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045BFE">
        <w:rPr>
          <w:rFonts w:ascii="Times New Roman" w:hAnsi="Times New Roman" w:cs="Times New Roman"/>
          <w:b/>
          <w:bCs/>
          <w:sz w:val="24"/>
          <w:szCs w:val="24"/>
        </w:rPr>
        <w:t>2030098538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</w:t>
      </w:r>
      <w:r w:rsidR="00045BFE">
        <w:rPr>
          <w:rFonts w:ascii="Times New Roman" w:hAnsi="Times New Roman" w:cs="Times New Roman"/>
          <w:sz w:val="24"/>
          <w:szCs w:val="24"/>
        </w:rPr>
        <w:t xml:space="preserve"> № 174(7136) от 25.09.2021 </w:t>
      </w:r>
      <w:r w:rsidR="00703766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45BFE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2018-07-19T11:23:00Z</cp:lastPrinted>
  <dcterms:created xsi:type="dcterms:W3CDTF">2021-06-08T07:27:00Z</dcterms:created>
  <dcterms:modified xsi:type="dcterms:W3CDTF">2021-11-08T14:31:00Z</dcterms:modified>
</cp:coreProperties>
</file>