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EE7D0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4E67A2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проект</w:t>
      </w:r>
    </w:p>
    <w:p w14:paraId="4B7008E7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ДОГОВОР КУПЛИ-ПРОДАЖИ №____</w:t>
      </w:r>
    </w:p>
    <w:p w14:paraId="241266CD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FE9AFD" w14:textId="59921438" w:rsidR="004E67A2" w:rsidRPr="004E67A2" w:rsidRDefault="004E67A2" w:rsidP="004E6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7A2">
        <w:rPr>
          <w:rFonts w:ascii="Times New Roman" w:eastAsia="Times New Roman" w:hAnsi="Times New Roman" w:cs="Times New Roman"/>
          <w:bCs/>
          <w:lang w:eastAsia="ru-RU"/>
        </w:rPr>
        <w:t>г. ______________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4E67A2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4E67A2">
        <w:rPr>
          <w:rFonts w:ascii="Times New Roman" w:eastAsia="Times New Roman" w:hAnsi="Times New Roman" w:cs="Times New Roman"/>
          <w:lang w:eastAsia="ru-RU"/>
        </w:rPr>
        <w:t>___»_________ 20__ года</w:t>
      </w:r>
    </w:p>
    <w:p w14:paraId="728CD7EA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7A2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14:paraId="20441D87" w14:textId="77777777" w:rsidR="004E67A2" w:rsidRPr="004E67A2" w:rsidRDefault="004E67A2" w:rsidP="004E67A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bookmarkStart w:id="0" w:name="_Hlk57898156"/>
      <w:r w:rsidRPr="004E67A2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Индивидуальный предприниматель </w:t>
      </w:r>
      <w:proofErr w:type="gramStart"/>
      <w:r w:rsidRPr="004E67A2">
        <w:rPr>
          <w:rFonts w:ascii="Times New Roman" w:eastAsia="Times New Roman" w:hAnsi="Times New Roman" w:cs="Times New Roman"/>
          <w:b/>
          <w:lang w:eastAsia="ru-RU"/>
        </w:rPr>
        <w:t>Берестовой  Игорь</w:t>
      </w:r>
      <w:proofErr w:type="gramEnd"/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 Викторович</w:t>
      </w:r>
      <w:r w:rsidRPr="004E67A2">
        <w:rPr>
          <w:rFonts w:ascii="Times New Roman" w:eastAsia="Times New Roman" w:hAnsi="Times New Roman" w:cs="Times New Roman"/>
          <w:lang w:eastAsia="ru-RU"/>
        </w:rPr>
        <w:t>, 20.10.1983г.р., паспорт серия  60 15 №805344, выдан Отделом УФМС России по Ростовской области в городе Каменск-Шахтинском 11.08.2015г., код подразделения 610-035, ОГРН ИП 312619104800016, ИНН 614708389867, зарегистрированный по адресу: Ростовская область, г. Каменск-Шахтинский, ул. Кудинова, д. 50</w:t>
      </w:r>
      <w:r w:rsidRPr="004E67A2">
        <w:rPr>
          <w:rFonts w:ascii="Times New Roman" w:eastAsia="SimSun" w:hAnsi="Times New Roman" w:cs="Times New Roman"/>
          <w:bCs/>
          <w:kern w:val="1"/>
          <w:lang w:eastAsia="hi-IN" w:bidi="hi-IN"/>
        </w:rPr>
        <w:t>,</w:t>
      </w: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 именуемый в дальнейшем 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>«Продавец 1»,</w:t>
      </w:r>
    </w:p>
    <w:p w14:paraId="702D7EB6" w14:textId="4C4FACB9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7A2">
        <w:rPr>
          <w:rFonts w:ascii="Times New Roman" w:eastAsia="SimSun" w:hAnsi="Times New Roman" w:cs="Tahoma"/>
          <w:b/>
          <w:kern w:val="1"/>
          <w:lang w:eastAsia="hi-IN" w:bidi="hi-IN"/>
        </w:rPr>
        <w:t>Индивидуальный предприниматель Яковлев Юрий Александрович</w:t>
      </w:r>
      <w:r w:rsidRPr="004E67A2">
        <w:rPr>
          <w:rFonts w:ascii="Times New Roman" w:eastAsia="SimSun" w:hAnsi="Times New Roman" w:cs="Tahoma"/>
          <w:bCs/>
          <w:kern w:val="1"/>
          <w:lang w:eastAsia="hi-IN" w:bidi="hi-IN"/>
        </w:rPr>
        <w:t>,</w:t>
      </w:r>
      <w:r w:rsidR="00A71A60">
        <w:rPr>
          <w:rFonts w:ascii="Times New Roman" w:eastAsia="SimSun" w:hAnsi="Times New Roman" w:cs="Tahoma"/>
          <w:bCs/>
          <w:kern w:val="1"/>
          <w:lang w:eastAsia="hi-IN" w:bidi="hi-IN"/>
        </w:rPr>
        <w:t xml:space="preserve"> 19.07.1986г.р., паспорт серия </w:t>
      </w:r>
      <w:bookmarkStart w:id="1" w:name="_GoBack"/>
      <w:bookmarkEnd w:id="1"/>
      <w:r w:rsidRPr="004E67A2">
        <w:rPr>
          <w:rFonts w:ascii="Times New Roman" w:eastAsia="SimSun" w:hAnsi="Times New Roman" w:cs="Tahoma"/>
          <w:bCs/>
          <w:kern w:val="1"/>
          <w:lang w:eastAsia="hi-IN" w:bidi="hi-IN"/>
        </w:rPr>
        <w:t>03 19 №549389</w:t>
      </w:r>
      <w:r w:rsidRPr="004E67A2">
        <w:rPr>
          <w:rFonts w:ascii="Times New Roman" w:eastAsia="SimSun" w:hAnsi="Times New Roman" w:cs="Tahoma"/>
          <w:kern w:val="1"/>
          <w:lang w:eastAsia="hi-IN" w:bidi="hi-IN"/>
        </w:rPr>
        <w:t xml:space="preserve">, выдан ГУ МВД России по Краснодарскому краю 20.03.2020г., код подразделения 230-005, ОГРН ИП 319237500430312, ИНН 010702471945, зарегистрированный по адресу: Краснодарский край, </w:t>
      </w:r>
      <w:proofErr w:type="spellStart"/>
      <w:r w:rsidRPr="004E67A2">
        <w:rPr>
          <w:rFonts w:ascii="Times New Roman" w:eastAsia="SimSun" w:hAnsi="Times New Roman" w:cs="Tahoma"/>
          <w:kern w:val="1"/>
          <w:lang w:eastAsia="hi-IN" w:bidi="hi-IN"/>
        </w:rPr>
        <w:t>г.Краснодар</w:t>
      </w:r>
      <w:proofErr w:type="spellEnd"/>
      <w:r w:rsidRPr="004E67A2">
        <w:rPr>
          <w:rFonts w:ascii="Times New Roman" w:eastAsia="SimSun" w:hAnsi="Times New Roman" w:cs="Tahoma"/>
          <w:kern w:val="1"/>
          <w:lang w:eastAsia="hi-IN" w:bidi="hi-IN"/>
        </w:rPr>
        <w:t xml:space="preserve">, </w:t>
      </w:r>
      <w:proofErr w:type="spellStart"/>
      <w:r w:rsidRPr="004E67A2">
        <w:rPr>
          <w:rFonts w:ascii="Times New Roman" w:eastAsia="SimSun" w:hAnsi="Times New Roman" w:cs="Tahoma"/>
          <w:kern w:val="1"/>
          <w:lang w:eastAsia="hi-IN" w:bidi="hi-IN"/>
        </w:rPr>
        <w:t>ул.Кубанская</w:t>
      </w:r>
      <w:proofErr w:type="spellEnd"/>
      <w:r w:rsidRPr="004E67A2">
        <w:rPr>
          <w:rFonts w:ascii="Times New Roman" w:eastAsia="SimSun" w:hAnsi="Times New Roman" w:cs="Tahoma"/>
          <w:kern w:val="1"/>
          <w:lang w:eastAsia="hi-IN" w:bidi="hi-IN"/>
        </w:rPr>
        <w:t>, д. 54, кв.200</w:t>
      </w:r>
      <w:r w:rsidRPr="004E67A2">
        <w:rPr>
          <w:rFonts w:ascii="Times New Roman" w:eastAsia="SimSun" w:hAnsi="Times New Roman" w:cs="Tahoma"/>
          <w:bCs/>
          <w:kern w:val="1"/>
          <w:lang w:eastAsia="hi-IN" w:bidi="hi-IN"/>
        </w:rPr>
        <w:t xml:space="preserve">, </w:t>
      </w:r>
      <w:r w:rsidRPr="004E67A2">
        <w:rPr>
          <w:rFonts w:ascii="Times New Roman" w:eastAsia="SimSun" w:hAnsi="Times New Roman" w:cs="Tahoma"/>
          <w:kern w:val="1"/>
          <w:lang w:eastAsia="hi-IN" w:bidi="hi-IN"/>
        </w:rPr>
        <w:t xml:space="preserve">именуемый в дальнейшем 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«Продавец 2», </w:t>
      </w:r>
      <w:r w:rsidRPr="004E67A2">
        <w:rPr>
          <w:rFonts w:ascii="Times New Roman" w:eastAsia="Times New Roman" w:hAnsi="Times New Roman" w:cs="Times New Roman"/>
          <w:bCs/>
          <w:lang w:eastAsia="ru-RU"/>
        </w:rPr>
        <w:t>а совместно именуемые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 «Продавцы», </w:t>
      </w:r>
      <w:r w:rsidRPr="004E67A2">
        <w:rPr>
          <w:rFonts w:ascii="Times New Roman" w:eastAsia="Times New Roman" w:hAnsi="Times New Roman" w:cs="Times New Roman"/>
          <w:bCs/>
          <w:lang w:eastAsia="ru-RU"/>
        </w:rPr>
        <w:t>с одной стороны и</w:t>
      </w:r>
    </w:p>
    <w:p w14:paraId="1C62EE93" w14:textId="77777777" w:rsidR="004E67A2" w:rsidRPr="004E67A2" w:rsidRDefault="004E67A2" w:rsidP="004E67A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0"/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__________________, </w:t>
      </w:r>
      <w:r w:rsidRPr="004E67A2">
        <w:rPr>
          <w:rFonts w:ascii="Times New Roman" w:eastAsia="Times New Roman" w:hAnsi="Times New Roman" w:cs="Times New Roman"/>
          <w:lang w:eastAsia="ru-RU"/>
        </w:rPr>
        <w:t>в лице __________, действующего на основании _____________________, именуемое в дальнейшем «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1A674AF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B34C69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1. Предмет и общие условия договора</w:t>
      </w:r>
    </w:p>
    <w:p w14:paraId="0486FC7D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1.1. По настоящему Договору Продавцы обязуются передать в собственность Покупателя имущество (далее по тексту – «Имущество», «Объекты»), указанное в п.1.2. настоящего Договора и принадлежащее Продавцам на праве общей долевой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990FE8F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1.2. Под Имуществом в настоящем Договоре Стороны понимают: </w:t>
      </w:r>
    </w:p>
    <w:p w14:paraId="5A8281CC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imes New Roman"/>
          <w:color w:val="222222"/>
          <w:kern w:val="1"/>
          <w:lang w:eastAsia="hi-IN" w:bidi="hi-IN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1.2.1. </w:t>
      </w:r>
      <w:r w:rsidRPr="004E67A2">
        <w:rPr>
          <w:rFonts w:ascii="Times New Roman" w:eastAsia="SimSun" w:hAnsi="Times New Roman" w:cs="Times New Roman"/>
          <w:b/>
          <w:kern w:val="1"/>
          <w:lang w:eastAsia="hi-IN" w:bidi="hi-IN"/>
        </w:rPr>
        <w:t>Объект 1</w:t>
      </w: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Pr="004E67A2">
        <w:rPr>
          <w:rFonts w:ascii="Times New Roman" w:eastAsia="SimSun" w:hAnsi="Times New Roman" w:cs="Times New Roman"/>
          <w:color w:val="222222"/>
          <w:kern w:val="1"/>
          <w:lang w:eastAsia="hi-IN" w:bidi="hi-IN"/>
        </w:rPr>
        <w:t xml:space="preserve">здание, площадь 5598,5 </w:t>
      </w:r>
      <w:proofErr w:type="spellStart"/>
      <w:r w:rsidRPr="004E67A2">
        <w:rPr>
          <w:rFonts w:ascii="Times New Roman" w:eastAsia="SimSun" w:hAnsi="Times New Roman" w:cs="Times New Roman"/>
          <w:color w:val="222222"/>
          <w:kern w:val="1"/>
          <w:lang w:eastAsia="hi-IN" w:bidi="hi-IN"/>
        </w:rPr>
        <w:t>кв.м</w:t>
      </w:r>
      <w:proofErr w:type="spellEnd"/>
      <w:r w:rsidRPr="004E67A2">
        <w:rPr>
          <w:rFonts w:ascii="Times New Roman" w:eastAsia="SimSun" w:hAnsi="Times New Roman" w:cs="Times New Roman"/>
          <w:color w:val="222222"/>
          <w:kern w:val="1"/>
          <w:lang w:eastAsia="hi-IN" w:bidi="hi-IN"/>
        </w:rPr>
        <w:t xml:space="preserve">, назначение: нежилое, наименование: здание торгового центра, количество этажей 3, в том числе подземных 1, кадастровый номер 34:34:080083:869, расположенное по адресу: Волгоградская область, г. Волгоград, б-р им Энгельса, д. 20, </w:t>
      </w: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принадлежащее Продавцам на праве общей долевой собственности, что подтверждается </w:t>
      </w:r>
      <w:r w:rsidRPr="004E67A2">
        <w:rPr>
          <w:rFonts w:ascii="Times New Roman" w:eastAsia="Times New Roman" w:hAnsi="Times New Roman" w:cs="Times New Roman"/>
          <w:lang w:eastAsia="ru-RU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№ КУВИ-002/2021-84258684 от 08.07.2021г</w:t>
      </w: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., выданной Филиалом </w:t>
      </w:r>
      <w:r w:rsidRPr="004E67A2">
        <w:rPr>
          <w:rFonts w:ascii="Times New Roman" w:eastAsia="Times New Roman" w:hAnsi="Times New Roman" w:cs="Times New Roman"/>
          <w:lang w:eastAsia="ru-RU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области;</w:t>
      </w:r>
    </w:p>
    <w:p w14:paraId="5BBA64BF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1.2.2. </w:t>
      </w:r>
      <w:r w:rsidRPr="004E67A2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2</w:t>
      </w: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: земельный участок, площадь 2914 </w:t>
      </w:r>
      <w:proofErr w:type="spellStart"/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>кв.м</w:t>
      </w:r>
      <w:proofErr w:type="spellEnd"/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>, категория земель: земли населенных пунктов, виды разрешенного использования:</w:t>
      </w:r>
      <w:r w:rsidRPr="004E67A2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>для эксплуатации здания торгового центра, кадастровый номер 34:34:080083:7, расположенный по адресу: Волгоградская область, г. Волгоград, б-р им. Энгельса, 20, принадлежащий Продавцам на праве общей долевой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№КУВИ-002/2021-131261004 от 05.10.2021г., выданной Федеральной службой государственной регистрации, кадастра и картографии» по Волгоградской области.</w:t>
      </w:r>
    </w:p>
    <w:p w14:paraId="18B7D3F9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1.3. Продавцу 1 принадлежит 3/10 доли в праве общей долевой собственности на Объект 1, Объект 2. </w:t>
      </w:r>
    </w:p>
    <w:p w14:paraId="5F4BB01A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Продавцу 2 принадлежит 7/10 доли в праве общей долевой собственности на Объект 1, Объект 2. </w:t>
      </w:r>
    </w:p>
    <w:p w14:paraId="75AFBB92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E67A2">
        <w:rPr>
          <w:rFonts w:ascii="Times New Roman" w:eastAsia="Times New Roman" w:hAnsi="Times New Roman" w:cs="Times New Roman"/>
          <w:kern w:val="1"/>
          <w:lang w:eastAsia="hi-IN" w:bidi="hi-IN"/>
        </w:rPr>
        <w:t>1.4. До совершения Договора Объекты никому не проданы, не являются предметом судебного разбирательства, не находятся под арестом, не обременены правами третьих лиц, кроме следующих обременений:</w:t>
      </w:r>
    </w:p>
    <w:p w14:paraId="4EB70C9F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67A2">
        <w:rPr>
          <w:rFonts w:ascii="Times New Roman" w:eastAsia="Times New Roman" w:hAnsi="Times New Roman" w:cs="Times New Roman"/>
          <w:kern w:val="1"/>
          <w:lang w:eastAsia="hi-IN" w:bidi="hi-IN"/>
        </w:rPr>
        <w:t>Объект 1</w:t>
      </w:r>
      <w:r w:rsidRPr="004E67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</w:t>
      </w:r>
    </w:p>
    <w:p w14:paraId="5F6C1763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kern w:val="1"/>
          <w:lang w:eastAsia="ru-RU"/>
        </w:rPr>
      </w:pPr>
      <w:r w:rsidRPr="004E67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Ипотека, договор № 20-129-0000/1 об ипотеке от 29.12.2020г. с </w:t>
      </w:r>
      <w:r w:rsidRPr="004E67A2">
        <w:rPr>
          <w:rFonts w:ascii="Times New Roman" w:eastAsia="Times New Roman" w:hAnsi="Times New Roman" w:cs="Times New Roman"/>
          <w:kern w:val="1"/>
          <w:lang w:eastAsia="ru-RU"/>
        </w:rPr>
        <w:t>Коммерческий банк «Кубань кредит» общество с ограниченной ответственностью (КБ «Кубань Кредит» ООО), срок действия с 11.01.2021г. по 29.11.2030г.;</w:t>
      </w:r>
    </w:p>
    <w:p w14:paraId="50CA12D2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67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Аренда, договор аренды нежилого помещения № 21394 от 06.04.2021г. с ООО «Агроторг», срок действия с 06.04.2021г. на 10 лет;  </w:t>
      </w:r>
    </w:p>
    <w:p w14:paraId="7340E4AB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67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Аренда, договор аренды нежилых помещений № 01-1552/7-2010 от 10.08.2010г. с ООО</w:t>
      </w:r>
      <w:r w:rsidRPr="004E67A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«</w:t>
      </w:r>
      <w:r w:rsidRPr="004E67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МВМ», срок действия с 07.09.2010г. по 31.12.2026г.; </w:t>
      </w:r>
    </w:p>
    <w:p w14:paraId="1B9160EB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06.12.2019г.  с АО «</w:t>
      </w:r>
      <w:proofErr w:type="spellStart"/>
      <w:r w:rsidRPr="004E67A2">
        <w:rPr>
          <w:rFonts w:ascii="Times New Roman" w:eastAsia="SimSun" w:hAnsi="Times New Roman" w:cs="Tahoma"/>
          <w:kern w:val="1"/>
          <w:lang w:eastAsia="ru-RU"/>
        </w:rPr>
        <w:t>Альфабанк</w:t>
      </w:r>
      <w:proofErr w:type="spellEnd"/>
      <w:r w:rsidRPr="004E67A2">
        <w:rPr>
          <w:rFonts w:ascii="Times New Roman" w:eastAsia="SimSun" w:hAnsi="Times New Roman" w:cs="Tahoma"/>
          <w:kern w:val="1"/>
          <w:lang w:eastAsia="ru-RU"/>
        </w:rPr>
        <w:t>», срок действия с 06.12.2019г. по 06.11.2020г. с пролонгацией;</w:t>
      </w:r>
    </w:p>
    <w:p w14:paraId="333FE752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 xml:space="preserve">- Аренда, договор аренды нежилых помещений б/н от 01.05.2021г.  с ИП </w:t>
      </w:r>
      <w:proofErr w:type="spellStart"/>
      <w:r w:rsidRPr="004E67A2">
        <w:rPr>
          <w:rFonts w:ascii="Times New Roman" w:eastAsia="SimSun" w:hAnsi="Times New Roman" w:cs="Tahoma"/>
          <w:kern w:val="1"/>
          <w:lang w:eastAsia="ru-RU"/>
        </w:rPr>
        <w:t>Булаткиной</w:t>
      </w:r>
      <w:proofErr w:type="spellEnd"/>
      <w:r w:rsidRPr="004E67A2">
        <w:rPr>
          <w:rFonts w:ascii="Times New Roman" w:eastAsia="SimSun" w:hAnsi="Times New Roman" w:cs="Tahoma"/>
          <w:kern w:val="1"/>
          <w:lang w:eastAsia="ru-RU"/>
        </w:rPr>
        <w:t xml:space="preserve"> И.П., срок действия с 01.05.2021г. по 31.12.2021г. с пролонгацией;</w:t>
      </w:r>
    </w:p>
    <w:p w14:paraId="359A075C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 xml:space="preserve">- Аренда, договор аренды нежилых помещений б/н от 01.05.2021г.  с ИП </w:t>
      </w:r>
      <w:proofErr w:type="spellStart"/>
      <w:r w:rsidRPr="004E67A2">
        <w:rPr>
          <w:rFonts w:ascii="Times New Roman" w:eastAsia="SimSun" w:hAnsi="Times New Roman" w:cs="Tahoma"/>
          <w:kern w:val="1"/>
          <w:lang w:eastAsia="ru-RU"/>
        </w:rPr>
        <w:t>Головановой</w:t>
      </w:r>
      <w:proofErr w:type="spellEnd"/>
      <w:r w:rsidRPr="004E67A2">
        <w:rPr>
          <w:rFonts w:ascii="Times New Roman" w:eastAsia="SimSun" w:hAnsi="Times New Roman" w:cs="Tahoma"/>
          <w:kern w:val="1"/>
          <w:lang w:eastAsia="ru-RU"/>
        </w:rPr>
        <w:t xml:space="preserve"> А.Н., срок действия с 01.05.2021г. по 31.12.2021г. с пролонгацией;</w:t>
      </w:r>
    </w:p>
    <w:p w14:paraId="711934B4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13.04.2021г.  с ООО «Золушка», срок действия с 13.04.2021г. по 13.03.2022г. с пролонгацией;</w:t>
      </w:r>
    </w:p>
    <w:p w14:paraId="6F07C6E3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lastRenderedPageBreak/>
        <w:t>- Аренда, договор аренды нежилых помещений №1202 от 02.12.2019г.  с ИП Курилкиным А.Н., срок действия с 02.12.2019г.  до 02.11.2020г. с пролонгацией;</w:t>
      </w:r>
    </w:p>
    <w:p w14:paraId="1865E914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01.05.2021г.  с ИП Кучерявенко А.Ф., срок действия с 01.05.2021г. по 31.12.2021г. с пролонгацией;</w:t>
      </w:r>
    </w:p>
    <w:p w14:paraId="18AB6C6D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01.05.2021г.  с ИП Матвеевой Ж.Ю., срок действия с 01.05.2021г. по 31.12.2021г. с пролонгацией;</w:t>
      </w:r>
    </w:p>
    <w:p w14:paraId="036B4201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01.05.2019г.  с ПАО «МегаФон», срок действия с 02.12.2019г. до 02.11.2019г. с пролонгацией;</w:t>
      </w:r>
    </w:p>
    <w:p w14:paraId="44CFE0E0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02.12.2019г.  с ПАО Банк «ФК Открытие», срок действия с 02.12.2019г.  по 02.11.2020г. с пролонгацией;</w:t>
      </w:r>
    </w:p>
    <w:p w14:paraId="75F2DA46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03.06.2021г.  с ИП Поваляевым А.И., срок действия с 03.06.2021г. по 31.12.2021г. с пролонгацией;</w:t>
      </w:r>
    </w:p>
    <w:p w14:paraId="00AC94A9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02.12.2019г.  с ИП Полевым П.А., срок действия с 02.12.2019г.  до 02.11.2020г. с пролонгацией;</w:t>
      </w:r>
    </w:p>
    <w:p w14:paraId="77CFDA27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21.02.2020г.  с ПАО «Промсвязьбанк», срок действия с 12.12.2019г. по 30.11.2020г.; (автоматическая пролонгация в договоре)</w:t>
      </w:r>
    </w:p>
    <w:p w14:paraId="7BF1044D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недвижимого имущества №ХД/2875 от 01.05.2019г.  с АО Банк «Северный морской путь», срок действия с 02.12.2019г. на 11 месяцев с пролонгацией;</w:t>
      </w:r>
    </w:p>
    <w:p w14:paraId="683EE632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 xml:space="preserve">- Аренда, договор аренды нежилых помещений №19317 от 01.05.2019г.  с ООО «Т2 </w:t>
      </w:r>
      <w:proofErr w:type="spellStart"/>
      <w:r w:rsidRPr="004E67A2">
        <w:rPr>
          <w:rFonts w:ascii="Times New Roman" w:eastAsia="SimSun" w:hAnsi="Times New Roman" w:cs="Tahoma"/>
          <w:kern w:val="1"/>
          <w:lang w:eastAsia="ru-RU"/>
        </w:rPr>
        <w:t>Мобайл</w:t>
      </w:r>
      <w:proofErr w:type="spellEnd"/>
      <w:r w:rsidRPr="004E67A2">
        <w:rPr>
          <w:rFonts w:ascii="Times New Roman" w:eastAsia="SimSun" w:hAnsi="Times New Roman" w:cs="Tahoma"/>
          <w:kern w:val="1"/>
          <w:lang w:eastAsia="ru-RU"/>
        </w:rPr>
        <w:t>», срок действия с 02.12.2019г. по 02.11.2019г. с пролонгацией;</w:t>
      </w:r>
    </w:p>
    <w:p w14:paraId="5011FF7A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01.05.2021г.  с ИП Тимошенко Т.А., срок действия с 01.05.2021г. по 31.12.2021г. с пролонгацией;</w:t>
      </w:r>
    </w:p>
    <w:p w14:paraId="5D82DA10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 xml:space="preserve">- Аренда, договор аренды нежилых помещений б/н от 02.12.2019г.  с ИП </w:t>
      </w:r>
      <w:proofErr w:type="spellStart"/>
      <w:r w:rsidRPr="004E67A2">
        <w:rPr>
          <w:rFonts w:ascii="Times New Roman" w:eastAsia="SimSun" w:hAnsi="Times New Roman" w:cs="Tahoma"/>
          <w:kern w:val="1"/>
          <w:lang w:eastAsia="ru-RU"/>
        </w:rPr>
        <w:t>Щипановым</w:t>
      </w:r>
      <w:proofErr w:type="spellEnd"/>
      <w:r w:rsidRPr="004E67A2">
        <w:rPr>
          <w:rFonts w:ascii="Times New Roman" w:eastAsia="SimSun" w:hAnsi="Times New Roman" w:cs="Tahoma"/>
          <w:kern w:val="1"/>
          <w:lang w:eastAsia="ru-RU"/>
        </w:rPr>
        <w:t xml:space="preserve"> А.П., срок действия с 02.12.2019г.  до 02.11.2020г. с пролонгацией.</w:t>
      </w:r>
    </w:p>
    <w:p w14:paraId="7FF4837B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- Аренда, договор аренды нежилых помещений б/н от 05.10.2021г.  с ООО «Максима Групп, срок действия с 05.10.2021г.  до 30.09.2028 г.</w:t>
      </w:r>
    </w:p>
    <w:p w14:paraId="6265068F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SimSun" w:hAnsi="Times New Roman" w:cs="Tahoma"/>
          <w:kern w:val="1"/>
          <w:lang w:eastAsia="ru-RU"/>
        </w:rPr>
      </w:pPr>
      <w:r w:rsidRPr="004E67A2">
        <w:rPr>
          <w:rFonts w:ascii="Times New Roman" w:eastAsia="SimSun" w:hAnsi="Times New Roman" w:cs="Tahoma"/>
          <w:kern w:val="1"/>
          <w:lang w:eastAsia="ru-RU"/>
        </w:rPr>
        <w:t>Объект 2:</w:t>
      </w:r>
    </w:p>
    <w:p w14:paraId="58B985F9" w14:textId="77777777" w:rsidR="004E67A2" w:rsidRPr="004E67A2" w:rsidRDefault="004E67A2" w:rsidP="004E67A2">
      <w:pPr>
        <w:widowControl w:val="0"/>
        <w:suppressAutoHyphens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kern w:val="1"/>
          <w:lang w:eastAsia="ru-RU"/>
        </w:rPr>
      </w:pPr>
      <w:r w:rsidRPr="004E67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Ипотека, договор № 20-129-0000/1 об ипотеке от 29.12.2020г. с </w:t>
      </w:r>
      <w:r w:rsidRPr="004E67A2">
        <w:rPr>
          <w:rFonts w:ascii="Times New Roman" w:eastAsia="Times New Roman" w:hAnsi="Times New Roman" w:cs="Times New Roman"/>
          <w:kern w:val="1"/>
          <w:lang w:eastAsia="ru-RU"/>
        </w:rPr>
        <w:t>Коммерческий банк «Кубань кредит» общество с ограниченной ответственностью (КБ «Кубань Кредит» ООО), срок действия с 11.01.2021г. по 29.11.2030г.</w:t>
      </w:r>
    </w:p>
    <w:p w14:paraId="50A1425A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1.5. Указанное в п.1.2. настоящего Договора Имущество, Покупатель приобретает по итогам открытых торгов, согласно Протоколу ____________________________ от ________ по лоту №__.</w:t>
      </w:r>
    </w:p>
    <w:p w14:paraId="557B497D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1.6.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75BF3598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Право собственности на Имущество у Продавцов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4E67A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43780BB8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F66634A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14:paraId="45FBF8BB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_______ (__________) руб. 00 </w:t>
      </w:r>
      <w:proofErr w:type="gramStart"/>
      <w:r w:rsidRPr="004E67A2">
        <w:rPr>
          <w:rFonts w:ascii="Times New Roman" w:eastAsia="Times New Roman" w:hAnsi="Times New Roman" w:cs="Times New Roman"/>
          <w:b/>
          <w:lang w:eastAsia="ru-RU"/>
        </w:rPr>
        <w:t>коп.</w:t>
      </w:r>
      <w:r w:rsidRPr="004E67A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E67A2">
        <w:rPr>
          <w:rFonts w:ascii="Times New Roman" w:eastAsia="Times New Roman" w:hAnsi="Times New Roman" w:cs="Times New Roman"/>
          <w:lang w:eastAsia="ru-RU"/>
        </w:rPr>
        <w:t xml:space="preserve"> НДС не облагается.</w:t>
      </w:r>
    </w:p>
    <w:p w14:paraId="6E81F8AB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2.2. Сумма задатка _________ (__________________________________) руб. 00 </w:t>
      </w:r>
      <w:proofErr w:type="gramStart"/>
      <w:r w:rsidRPr="004E67A2">
        <w:rPr>
          <w:rFonts w:ascii="Times New Roman" w:eastAsia="Times New Roman" w:hAnsi="Times New Roman" w:cs="Times New Roman"/>
          <w:lang w:eastAsia="ru-RU"/>
        </w:rPr>
        <w:t>коп.,</w:t>
      </w:r>
      <w:proofErr w:type="gramEnd"/>
      <w:r w:rsidRPr="004E67A2">
        <w:rPr>
          <w:rFonts w:ascii="Times New Roman" w:eastAsia="Times New Roman" w:hAnsi="Times New Roman" w:cs="Times New Roman"/>
          <w:lang w:eastAsia="ru-RU"/>
        </w:rPr>
        <w:t xml:space="preserve">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0B2DB70E" w14:textId="2AC1AF12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</w:t>
      </w:r>
      <w:r w:rsidR="00B113BB">
        <w:rPr>
          <w:rFonts w:ascii="Times New Roman" w:eastAsia="Times New Roman" w:hAnsi="Times New Roman" w:cs="Times New Roman"/>
          <w:lang w:eastAsia="ru-RU"/>
        </w:rPr>
        <w:t>30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113BB">
        <w:rPr>
          <w:rFonts w:ascii="Times New Roman" w:eastAsia="Times New Roman" w:hAnsi="Times New Roman" w:cs="Times New Roman"/>
          <w:lang w:eastAsia="ru-RU"/>
        </w:rPr>
        <w:t>Тридца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(____________________________) </w:t>
      </w:r>
      <w:r w:rsidRPr="004E67A2">
        <w:rPr>
          <w:rFonts w:ascii="Times New Roman" w:eastAsia="Times New Roman" w:hAnsi="Times New Roman" w:cs="Times New Roman"/>
          <w:lang w:eastAsia="ru-RU"/>
        </w:rPr>
        <w:t>руб. 00 коп. осуществляется Покупателем путем перечисления денежных средств на расчетные счета Продавцов, указанные в настоящем Договоре, пропорционально их долям в праве собственности на Объекты.</w:t>
      </w:r>
    </w:p>
    <w:p w14:paraId="73D43C2B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01544A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расчетные счета Продавцов. Залог в пользу Продавцов не возникает.</w:t>
      </w:r>
    </w:p>
    <w:p w14:paraId="3AF72DB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7A14256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14:paraId="407A9EF4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lastRenderedPageBreak/>
        <w:t>3.1. Продавцы обязуются:</w:t>
      </w:r>
    </w:p>
    <w:p w14:paraId="3B30DBF2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5C729C91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Продавцов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3ED55B8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расчетные счета Продавцов в счет оплаты по договору купли-продажи в полном объеме.</w:t>
      </w:r>
    </w:p>
    <w:p w14:paraId="32FE5507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Продавцов на Имущество.</w:t>
      </w:r>
    </w:p>
    <w:p w14:paraId="6210B792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365F4790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14:paraId="00492BE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22595BC" w14:textId="514E0C5A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3.2.2. Оплатить цену Имущества, указанную в п. 2.3 настоящего Договора, в течение </w:t>
      </w:r>
      <w:r w:rsidR="00B113BB">
        <w:rPr>
          <w:rFonts w:ascii="Times New Roman" w:eastAsia="Times New Roman" w:hAnsi="Times New Roman" w:cs="Times New Roman"/>
          <w:lang w:eastAsia="ru-RU"/>
        </w:rPr>
        <w:t>30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113BB">
        <w:rPr>
          <w:rFonts w:ascii="Times New Roman" w:eastAsia="Times New Roman" w:hAnsi="Times New Roman" w:cs="Times New Roman"/>
          <w:lang w:eastAsia="ru-RU"/>
        </w:rPr>
        <w:t>Тридца</w:t>
      </w:r>
      <w:r w:rsidRPr="004E67A2">
        <w:rPr>
          <w:rFonts w:ascii="Times New Roman" w:eastAsia="Times New Roman" w:hAnsi="Times New Roman" w:cs="Times New Roman"/>
          <w:lang w:eastAsia="ru-RU"/>
        </w:rPr>
        <w:t>ти) рабочих дней с момента подписания настоящего Договора.</w:t>
      </w:r>
    </w:p>
    <w:p w14:paraId="46EE00D9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3.2.3.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E67A2">
        <w:rPr>
          <w:rFonts w:ascii="Times New Roman" w:eastAsia="Times New Roman" w:hAnsi="Times New Roman" w:cs="Times New Roman"/>
          <w:lang w:eastAsia="ru-RU"/>
        </w:rPr>
        <w:t>Принять от Продавцов Имущество по Акту приема-передачи в течение 10 (Десяти) рабочих дней с момента поступления денежных средств на расчетные счета Продавцов в счет оплаты по договору купли-продажи в полном объеме.</w:t>
      </w:r>
    </w:p>
    <w:p w14:paraId="33A36BD7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Имущества по Акту приема-передачи от Продавцов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1F6CEF73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Продавцами осуществить действия, необходимые для государственной регистрации перехода права собственности на Имущество от Продавцов к Покупателю. Обратиться совместно с Продавцами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312AC82C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514E1F11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0ABC46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права собственности</w:t>
      </w:r>
    </w:p>
    <w:p w14:paraId="5FE58EE3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04A782EB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29562CCA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6A011CCB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BA88AA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14:paraId="5A19B15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6B4DFF9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040121FC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A8181CF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55DC40F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49372F77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lastRenderedPageBreak/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разрешаются Арбитражным судом по месту нахождения ответчика. </w:t>
      </w:r>
    </w:p>
    <w:p w14:paraId="6524D506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5.6. Продавцы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510D3D7E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03FCDD59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6C45941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5A0D5C1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0634F701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38F4831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</w:t>
      </w:r>
      <w:proofErr w:type="gramStart"/>
      <w:r w:rsidRPr="004E67A2">
        <w:rPr>
          <w:rFonts w:ascii="Times New Roman" w:eastAsia="Times New Roman" w:hAnsi="Times New Roman" w:cs="Times New Roman"/>
          <w:lang w:eastAsia="ru-RU"/>
        </w:rPr>
        <w:t>3.2.4.,</w:t>
      </w:r>
      <w:proofErr w:type="gramEnd"/>
      <w:r w:rsidRPr="004E67A2">
        <w:rPr>
          <w:rFonts w:ascii="Times New Roman" w:eastAsia="Times New Roman" w:hAnsi="Times New Roman" w:cs="Times New Roman"/>
          <w:lang w:eastAsia="ru-RU"/>
        </w:rPr>
        <w:t xml:space="preserve">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17558C6E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7F91C98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14:paraId="3ACADBBF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35CF0C7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6.2. Настоящий Договор составлен в 4 (четырех)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Продавцов и Покупателя</w:t>
      </w:r>
      <w:r w:rsidRPr="004E67A2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F8DB338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2A215CA3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CEBA544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730098D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4E67A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7. </w:t>
      </w:r>
      <w:proofErr w:type="spellStart"/>
      <w:r w:rsidRPr="004E67A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Реквизиты</w:t>
      </w:r>
      <w:proofErr w:type="spellEnd"/>
      <w:r w:rsidRPr="004E67A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и </w:t>
      </w:r>
      <w:proofErr w:type="spellStart"/>
      <w:r w:rsidRPr="004E67A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подписи</w:t>
      </w:r>
      <w:proofErr w:type="spellEnd"/>
      <w:r w:rsidRPr="004E67A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4E67A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сторон</w:t>
      </w:r>
      <w:proofErr w:type="spellEnd"/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51"/>
        <w:gridCol w:w="3916"/>
        <w:gridCol w:w="129"/>
      </w:tblGrid>
      <w:tr w:rsidR="004E67A2" w:rsidRPr="004E67A2" w14:paraId="46F1533B" w14:textId="77777777" w:rsidTr="00F250D7">
        <w:trPr>
          <w:trHeight w:val="221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EB5CFB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5B0591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67A2" w:rsidRPr="004E67A2" w14:paraId="4E162CDA" w14:textId="77777777" w:rsidTr="00F250D7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12EA2E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 1:</w:t>
            </w: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7AEC831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0742E5B5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14:paraId="2C73056E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14:paraId="53A41B09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14:paraId="59AE0C73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Адрес для корреспонденции:</w:t>
            </w:r>
          </w:p>
          <w:p w14:paraId="05206C00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Р/с  </w:t>
            </w:r>
          </w:p>
          <w:p w14:paraId="47DBF5C5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  <w:p w14:paraId="5C706221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14:paraId="5E71647A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  <w:p w14:paraId="3F288A04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14:paraId="1143924C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503517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119822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 2:</w:t>
            </w: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60635F5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3750B72B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14:paraId="2E8FCB2F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14:paraId="5D728664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14:paraId="0D9A8CA3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Адрес для корреспонденции:</w:t>
            </w:r>
          </w:p>
          <w:p w14:paraId="7D1208AD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Р/с  </w:t>
            </w:r>
          </w:p>
          <w:p w14:paraId="37E3CF48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  <w:p w14:paraId="3993CF81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14:paraId="768C533D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  <w:p w14:paraId="00624107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54655261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_____________________________ </w:t>
            </w:r>
          </w:p>
        </w:tc>
      </w:tr>
    </w:tbl>
    <w:p w14:paraId="43C398B6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Покупатель: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C65F13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Наименование</w:t>
      </w:r>
    </w:p>
    <w:p w14:paraId="723A3763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ОГРН</w:t>
      </w:r>
    </w:p>
    <w:p w14:paraId="3E6BC8DA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lastRenderedPageBreak/>
        <w:t xml:space="preserve">ИНН </w:t>
      </w:r>
    </w:p>
    <w:p w14:paraId="48051EA6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адрес:</w:t>
      </w:r>
    </w:p>
    <w:p w14:paraId="07759CC7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Адрес для корреспонденции:</w:t>
      </w:r>
    </w:p>
    <w:p w14:paraId="460C22EF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КПП </w:t>
      </w:r>
    </w:p>
    <w:p w14:paraId="5AA4FDD8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Р/с  </w:t>
      </w:r>
    </w:p>
    <w:p w14:paraId="06AB2B34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Банк</w:t>
      </w:r>
    </w:p>
    <w:p w14:paraId="6FA5144C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К/с </w:t>
      </w:r>
    </w:p>
    <w:p w14:paraId="2B08A078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БИК </w:t>
      </w:r>
    </w:p>
    <w:p w14:paraId="0500F4FD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10C335C6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2BF2B8AF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19A3DD8E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E67A2">
        <w:rPr>
          <w:rFonts w:ascii="Times New Roman" w:eastAsia="Times New Roman" w:hAnsi="Times New Roman" w:cs="Times New Roman"/>
          <w:noProof/>
          <w:lang w:eastAsia="ru-RU"/>
        </w:rPr>
        <w:t>____________</w:t>
      </w:r>
      <w:r w:rsidRPr="004E67A2">
        <w:rPr>
          <w:rFonts w:ascii="Times New Roman" w:eastAsia="Times New Roman" w:hAnsi="Times New Roman" w:cs="Times New Roman"/>
          <w:noProof/>
          <w:lang w:val="en-US" w:eastAsia="ru-RU"/>
        </w:rPr>
        <w:t>_________________</w:t>
      </w:r>
    </w:p>
    <w:p w14:paraId="3E774B1B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1891F5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483AF2A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AE382F9" w14:textId="77777777" w:rsidR="004E67A2" w:rsidRPr="004E67A2" w:rsidRDefault="004E67A2" w:rsidP="004E67A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7A2">
        <w:rPr>
          <w:rFonts w:ascii="Times New Roman" w:eastAsia="Times New Roman" w:hAnsi="Times New Roman" w:cs="Times New Roman"/>
          <w:lang w:val="en-US" w:eastAsia="ru-RU"/>
        </w:rPr>
        <w:br w:type="page"/>
      </w:r>
      <w:r w:rsidRPr="004E67A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Акт</w:t>
      </w:r>
    </w:p>
    <w:p w14:paraId="15246FF2" w14:textId="77777777" w:rsidR="004E67A2" w:rsidRPr="004E67A2" w:rsidRDefault="004E67A2" w:rsidP="004E67A2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7A2">
        <w:rPr>
          <w:rFonts w:ascii="Times New Roman" w:eastAsia="Times New Roman" w:hAnsi="Times New Roman" w:cs="Times New Roman"/>
          <w:b/>
          <w:bCs/>
          <w:lang w:eastAsia="ru-RU"/>
        </w:rPr>
        <w:t>приема-передачи недвижимого имущества</w:t>
      </w:r>
    </w:p>
    <w:p w14:paraId="31E75734" w14:textId="77777777" w:rsidR="004E67A2" w:rsidRPr="004E67A2" w:rsidRDefault="004E67A2" w:rsidP="004E67A2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30939E3" w14:textId="7AD53522" w:rsidR="004E67A2" w:rsidRPr="004E67A2" w:rsidRDefault="004E67A2" w:rsidP="004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г. _________</w:t>
      </w:r>
      <w:r w:rsidRPr="004E67A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4E67A2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</w:t>
      </w:r>
      <w:r w:rsidRPr="004E67A2">
        <w:rPr>
          <w:rFonts w:ascii="Times New Roman" w:eastAsia="Times New Roman" w:hAnsi="Times New Roman" w:cs="Times New Roman"/>
          <w:lang w:eastAsia="ru-RU"/>
        </w:rPr>
        <w:t>»____________20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63FE84B1" w14:textId="77777777" w:rsidR="004E67A2" w:rsidRPr="004E67A2" w:rsidRDefault="004E67A2" w:rsidP="004E67A2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3635623A" w14:textId="77777777" w:rsidR="004E67A2" w:rsidRPr="004E67A2" w:rsidRDefault="004E67A2" w:rsidP="004E67A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4E67A2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Индивидуальный предприниматель 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>Берестовой Игорь Викторович</w:t>
      </w:r>
      <w:r w:rsidRPr="004E67A2">
        <w:rPr>
          <w:rFonts w:ascii="Times New Roman" w:eastAsia="Times New Roman" w:hAnsi="Times New Roman" w:cs="Times New Roman"/>
          <w:lang w:eastAsia="ru-RU"/>
        </w:rPr>
        <w:t>, 20.10.1983г.р., паспорт серия 60 15 №805344, выдан Отделом УФМС России по Ростовской области в городе Каменск-Шахтинском 11.08.2015г., код подразделения 610-035, ОГРН ИП 312619104800016, ИНН 614708389867, зарегистрированный по адресу: Ростовская область, г. Каменск-Шахтинский, ул. Кудинова, д. 50</w:t>
      </w:r>
      <w:r w:rsidRPr="004E67A2">
        <w:rPr>
          <w:rFonts w:ascii="Times New Roman" w:eastAsia="SimSun" w:hAnsi="Times New Roman" w:cs="Times New Roman"/>
          <w:bCs/>
          <w:kern w:val="1"/>
          <w:lang w:eastAsia="hi-IN" w:bidi="hi-IN"/>
        </w:rPr>
        <w:t>,</w:t>
      </w:r>
      <w:r w:rsidRPr="004E67A2">
        <w:rPr>
          <w:rFonts w:ascii="Times New Roman" w:eastAsia="SimSun" w:hAnsi="Times New Roman" w:cs="Times New Roman"/>
          <w:kern w:val="1"/>
          <w:lang w:eastAsia="hi-IN" w:bidi="hi-IN"/>
        </w:rPr>
        <w:t xml:space="preserve"> именуемый в дальнейшем 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>«Продавец 1»,</w:t>
      </w:r>
    </w:p>
    <w:p w14:paraId="39062270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7A2">
        <w:rPr>
          <w:rFonts w:ascii="Times New Roman" w:eastAsia="SimSun" w:hAnsi="Times New Roman" w:cs="Tahoma"/>
          <w:b/>
          <w:kern w:val="1"/>
          <w:lang w:eastAsia="hi-IN" w:bidi="hi-IN"/>
        </w:rPr>
        <w:t>Индивидуальный предприниматель Яковлев Юрий Александрович</w:t>
      </w:r>
      <w:r w:rsidRPr="004E67A2">
        <w:rPr>
          <w:rFonts w:ascii="Times New Roman" w:eastAsia="SimSun" w:hAnsi="Times New Roman" w:cs="Tahoma"/>
          <w:bCs/>
          <w:kern w:val="1"/>
          <w:lang w:eastAsia="hi-IN" w:bidi="hi-IN"/>
        </w:rPr>
        <w:t xml:space="preserve">, 19.07.1986г.р., паспорт </w:t>
      </w:r>
      <w:proofErr w:type="gramStart"/>
      <w:r w:rsidRPr="004E67A2">
        <w:rPr>
          <w:rFonts w:ascii="Times New Roman" w:eastAsia="SimSun" w:hAnsi="Times New Roman" w:cs="Tahoma"/>
          <w:bCs/>
          <w:kern w:val="1"/>
          <w:lang w:eastAsia="hi-IN" w:bidi="hi-IN"/>
        </w:rPr>
        <w:t>серия  03</w:t>
      </w:r>
      <w:proofErr w:type="gramEnd"/>
      <w:r w:rsidRPr="004E67A2">
        <w:rPr>
          <w:rFonts w:ascii="Times New Roman" w:eastAsia="SimSun" w:hAnsi="Times New Roman" w:cs="Tahoma"/>
          <w:bCs/>
          <w:kern w:val="1"/>
          <w:lang w:eastAsia="hi-IN" w:bidi="hi-IN"/>
        </w:rPr>
        <w:t xml:space="preserve"> 19 №549389</w:t>
      </w:r>
      <w:r w:rsidRPr="004E67A2">
        <w:rPr>
          <w:rFonts w:ascii="Times New Roman" w:eastAsia="SimSun" w:hAnsi="Times New Roman" w:cs="Tahoma"/>
          <w:kern w:val="1"/>
          <w:lang w:eastAsia="hi-IN" w:bidi="hi-IN"/>
        </w:rPr>
        <w:t>, выдан ГУ МВД России по Краснодарскому краю 20.03.2020г., код подразделения 230-005, ОГРН ИП 319237500430312, ИНН 010702471945, зарегистрированный по адресу: Краснодарский край, г. Краснодар, ул. Кубанская, д. 54, кв.200</w:t>
      </w:r>
      <w:r w:rsidRPr="004E67A2">
        <w:rPr>
          <w:rFonts w:ascii="Times New Roman" w:eastAsia="SimSun" w:hAnsi="Times New Roman" w:cs="Tahoma"/>
          <w:bCs/>
          <w:kern w:val="1"/>
          <w:lang w:eastAsia="hi-IN" w:bidi="hi-IN"/>
        </w:rPr>
        <w:t xml:space="preserve">, </w:t>
      </w:r>
      <w:r w:rsidRPr="004E67A2">
        <w:rPr>
          <w:rFonts w:ascii="Times New Roman" w:eastAsia="SimSun" w:hAnsi="Times New Roman" w:cs="Tahoma"/>
          <w:kern w:val="1"/>
          <w:lang w:eastAsia="hi-IN" w:bidi="hi-IN"/>
        </w:rPr>
        <w:t xml:space="preserve">именуемый в дальнейшем 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«Продавец 2», </w:t>
      </w:r>
      <w:r w:rsidRPr="004E67A2">
        <w:rPr>
          <w:rFonts w:ascii="Times New Roman" w:eastAsia="Times New Roman" w:hAnsi="Times New Roman" w:cs="Times New Roman"/>
          <w:bCs/>
          <w:lang w:eastAsia="ru-RU"/>
        </w:rPr>
        <w:t>а совместно именуемые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 «Продавцы», </w:t>
      </w:r>
      <w:r w:rsidRPr="004E67A2">
        <w:rPr>
          <w:rFonts w:ascii="Times New Roman" w:eastAsia="Times New Roman" w:hAnsi="Times New Roman" w:cs="Times New Roman"/>
          <w:bCs/>
          <w:lang w:eastAsia="ru-RU"/>
        </w:rPr>
        <w:t>с одной стороны и</w:t>
      </w:r>
    </w:p>
    <w:p w14:paraId="3B63F496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 xml:space="preserve">__________________, </w:t>
      </w:r>
      <w:r w:rsidRPr="004E67A2">
        <w:rPr>
          <w:rFonts w:ascii="Times New Roman" w:eastAsia="Times New Roman" w:hAnsi="Times New Roman" w:cs="Times New Roman"/>
          <w:lang w:eastAsia="ru-RU"/>
        </w:rPr>
        <w:t>в лице __________, действующего на основании _____________________, именуемое в дальнейшем «</w:t>
      </w:r>
      <w:r w:rsidRPr="004E67A2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E67A2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04AAE66D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1.1. По настоящему Акту приема-передачи Продавцы передали, а Покупатель принял следующее Имущество:</w:t>
      </w:r>
    </w:p>
    <w:p w14:paraId="2B56A576" w14:textId="77777777" w:rsidR="004E67A2" w:rsidRPr="004E67A2" w:rsidRDefault="004E67A2" w:rsidP="004E67A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- здание, площадь 5598,5 </w:t>
      </w:r>
      <w:proofErr w:type="spellStart"/>
      <w:r w:rsidRPr="004E67A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E67A2">
        <w:rPr>
          <w:rFonts w:ascii="Times New Roman" w:eastAsia="Times New Roman" w:hAnsi="Times New Roman" w:cs="Times New Roman"/>
          <w:lang w:eastAsia="ru-RU"/>
        </w:rPr>
        <w:t xml:space="preserve">, назначение: нежилое, наименование: здание торгового центра, количество этажей 3, в том числе подземных 1, кадастровый номер 34:34:080083:869, расположенное по адресу: Волгоградская область, г. Волгоград, б-р им Энгельса, д. 20, </w:t>
      </w:r>
    </w:p>
    <w:p w14:paraId="36166CBF" w14:textId="77777777" w:rsidR="004E67A2" w:rsidRPr="004E67A2" w:rsidRDefault="004E67A2" w:rsidP="004E67A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- земельный участок, площадь 2914 </w:t>
      </w:r>
      <w:proofErr w:type="spellStart"/>
      <w:r w:rsidRPr="004E67A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E67A2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виды разрешенного использования: для эксплуатации здания торгового центра, кадастровый номер 34:34:080083:7, расположенный по адресу: Волгоградская область, г. Волгоград, б-р им. Энгельса, 20. </w:t>
      </w:r>
    </w:p>
    <w:p w14:paraId="15569CCD" w14:textId="77777777" w:rsidR="004E67A2" w:rsidRPr="004E67A2" w:rsidRDefault="004E67A2" w:rsidP="004E67A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1.2. Цена продажи Имущества по итогам аукциона составила _______ (_______) рублей ____копеек.</w:t>
      </w:r>
    </w:p>
    <w:p w14:paraId="36CA2DE7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1.3. Купля-продажа осуществлена строго в соответствии с требованиями Договора. Деньги перечислены Покупателем на расчетные счета Продавцов полностью в размере, указанном в Договоре купли-продажи имущества. </w:t>
      </w:r>
    </w:p>
    <w:p w14:paraId="054FD110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1.4. Претензий к Продавцам, в том числе имущественных, Покупатель не имеет.</w:t>
      </w:r>
    </w:p>
    <w:p w14:paraId="6213F3A1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1.5. Настоящий АКТ составлен в четырех экземплярах, имеющих одинаковую юридическую силу. Два экземпляра Акта для каждого из Продавцов, третий – Покупателю, четвертый - в Управление Федеральной службы государственной регистрации, кадастра и картографии.</w:t>
      </w: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53"/>
        <w:gridCol w:w="181"/>
        <w:gridCol w:w="3738"/>
        <w:gridCol w:w="461"/>
      </w:tblGrid>
      <w:tr w:rsidR="004E67A2" w:rsidRPr="004E67A2" w14:paraId="573F288E" w14:textId="77777777" w:rsidTr="00F250D7">
        <w:tc>
          <w:tcPr>
            <w:tcW w:w="4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7656C2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EB2034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A2" w:rsidRPr="004E67A2" w14:paraId="29461959" w14:textId="77777777" w:rsidTr="00F250D7">
        <w:trPr>
          <w:gridAfter w:val="1"/>
          <w:wAfter w:w="468" w:type="dxa"/>
          <w:trHeight w:val="3156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03BC3C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 1:</w:t>
            </w: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3591747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0BDEAB3B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14:paraId="785B9EE4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14:paraId="6DEB9453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14:paraId="01A62BF8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Адрес для корреспонденции:</w:t>
            </w:r>
          </w:p>
          <w:p w14:paraId="5EF1674A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Р/с  </w:t>
            </w:r>
          </w:p>
          <w:p w14:paraId="6E146370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  <w:p w14:paraId="1F37B806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14:paraId="379B8D3B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  <w:p w14:paraId="6585DC1C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14:paraId="5B5A098B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8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2CFE80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 2:</w:t>
            </w: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2C48A5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7AEBBB1A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14:paraId="4075DA7E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14:paraId="044BEBF8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14:paraId="6FA8348D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Адрес для корреспонденции:</w:t>
            </w:r>
          </w:p>
          <w:p w14:paraId="22F4EC8D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Р/с  </w:t>
            </w:r>
          </w:p>
          <w:p w14:paraId="2923A348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  <w:p w14:paraId="573BD4A0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14:paraId="2D58E54D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  <w:p w14:paraId="46619962" w14:textId="77777777" w:rsidR="004E67A2" w:rsidRPr="004E67A2" w:rsidRDefault="004E67A2" w:rsidP="004E67A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A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_____________________________ </w:t>
            </w:r>
          </w:p>
        </w:tc>
      </w:tr>
    </w:tbl>
    <w:p w14:paraId="01472F8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b/>
          <w:lang w:eastAsia="ru-RU"/>
        </w:rPr>
        <w:t>Покупатель:</w:t>
      </w:r>
      <w:r w:rsidRPr="004E67A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F6C009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Наименование</w:t>
      </w:r>
    </w:p>
    <w:p w14:paraId="6F31CE05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ОГРН</w:t>
      </w:r>
    </w:p>
    <w:p w14:paraId="64B9765C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ИНН </w:t>
      </w:r>
    </w:p>
    <w:p w14:paraId="39FE963E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адрес:</w:t>
      </w:r>
    </w:p>
    <w:p w14:paraId="76D694CC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Адрес для корреспонденции:</w:t>
      </w:r>
    </w:p>
    <w:p w14:paraId="211752DE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КПП </w:t>
      </w:r>
    </w:p>
    <w:p w14:paraId="16D2D2C3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Р/с  </w:t>
      </w:r>
    </w:p>
    <w:p w14:paraId="30EC3A96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>Банк</w:t>
      </w:r>
    </w:p>
    <w:p w14:paraId="71906BB9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К/с     </w:t>
      </w:r>
    </w:p>
    <w:p w14:paraId="4C81933D" w14:textId="77777777" w:rsidR="004E67A2" w:rsidRPr="004E67A2" w:rsidRDefault="004E67A2" w:rsidP="004E67A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4E67A2">
        <w:rPr>
          <w:rFonts w:ascii="Times New Roman" w:eastAsia="Times New Roman" w:hAnsi="Times New Roman" w:cs="Times New Roman"/>
          <w:lang w:eastAsia="ru-RU"/>
        </w:rPr>
        <w:t xml:space="preserve">БИК </w:t>
      </w:r>
    </w:p>
    <w:p w14:paraId="159EE214" w14:textId="12C04D18" w:rsidR="004E67A2" w:rsidRDefault="004E67A2" w:rsidP="004E67A2">
      <w:pPr>
        <w:spacing w:after="0" w:line="240" w:lineRule="auto"/>
        <w:ind w:firstLine="510"/>
        <w:jc w:val="both"/>
      </w:pPr>
      <w:r w:rsidRPr="004E67A2">
        <w:rPr>
          <w:rFonts w:ascii="Times New Roman" w:eastAsia="Times New Roman" w:hAnsi="Times New Roman" w:cs="Times New Roman"/>
          <w:noProof/>
          <w:lang w:eastAsia="ru-RU"/>
        </w:rPr>
        <w:t>____________</w:t>
      </w:r>
      <w:r w:rsidRPr="004E67A2">
        <w:rPr>
          <w:rFonts w:ascii="Times New Roman" w:eastAsia="Times New Roman" w:hAnsi="Times New Roman" w:cs="Times New Roman"/>
          <w:noProof/>
          <w:lang w:val="en-US" w:eastAsia="ru-RU"/>
        </w:rPr>
        <w:t>_________________</w:t>
      </w:r>
    </w:p>
    <w:sectPr w:rsidR="004E67A2" w:rsidSect="004E67A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1D00AB"/>
    <w:multiLevelType w:val="hybridMultilevel"/>
    <w:tmpl w:val="AC5CECC8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C242ED"/>
    <w:multiLevelType w:val="multilevel"/>
    <w:tmpl w:val="65B66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8C11E25"/>
    <w:multiLevelType w:val="hybridMultilevel"/>
    <w:tmpl w:val="62829954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D72CBC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E02707"/>
    <w:multiLevelType w:val="hybridMultilevel"/>
    <w:tmpl w:val="F5AC82AE"/>
    <w:lvl w:ilvl="0" w:tplc="696CD4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BD7434A"/>
    <w:multiLevelType w:val="hybridMultilevel"/>
    <w:tmpl w:val="20F26500"/>
    <w:lvl w:ilvl="0" w:tplc="AE6AA4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D30460A"/>
    <w:multiLevelType w:val="multilevel"/>
    <w:tmpl w:val="6E44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41B1AF3"/>
    <w:multiLevelType w:val="multilevel"/>
    <w:tmpl w:val="B366E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8D0499E"/>
    <w:multiLevelType w:val="hybridMultilevel"/>
    <w:tmpl w:val="CB506E04"/>
    <w:lvl w:ilvl="0" w:tplc="A48650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447A12"/>
    <w:multiLevelType w:val="multilevel"/>
    <w:tmpl w:val="C9F8D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9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2"/>
    <w:rsid w:val="004E67A2"/>
    <w:rsid w:val="00A71A60"/>
    <w:rsid w:val="00B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66B2"/>
  <w15:chartTrackingRefBased/>
  <w15:docId w15:val="{C809802B-E088-4250-B697-0B03CD71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67A2"/>
  </w:style>
  <w:style w:type="character" w:customStyle="1" w:styleId="Absatz-Standardschriftart">
    <w:name w:val="Absatz-Standardschriftart"/>
    <w:rsid w:val="004E67A2"/>
  </w:style>
  <w:style w:type="character" w:customStyle="1" w:styleId="WW-Absatz-Standardschriftart">
    <w:name w:val="WW-Absatz-Standardschriftart"/>
    <w:rsid w:val="004E67A2"/>
  </w:style>
  <w:style w:type="character" w:customStyle="1" w:styleId="WW-Absatz-Standardschriftart1">
    <w:name w:val="WW-Absatz-Standardschriftart1"/>
    <w:rsid w:val="004E67A2"/>
  </w:style>
  <w:style w:type="character" w:customStyle="1" w:styleId="WW-Absatz-Standardschriftart11">
    <w:name w:val="WW-Absatz-Standardschriftart11"/>
    <w:rsid w:val="004E67A2"/>
  </w:style>
  <w:style w:type="character" w:customStyle="1" w:styleId="WW-Absatz-Standardschriftart111">
    <w:name w:val="WW-Absatz-Standardschriftart111"/>
    <w:rsid w:val="004E67A2"/>
  </w:style>
  <w:style w:type="character" w:customStyle="1" w:styleId="WW-Absatz-Standardschriftart1111">
    <w:name w:val="WW-Absatz-Standardschriftart1111"/>
    <w:rsid w:val="004E67A2"/>
  </w:style>
  <w:style w:type="character" w:customStyle="1" w:styleId="WW-Absatz-Standardschriftart11111">
    <w:name w:val="WW-Absatz-Standardschriftart11111"/>
    <w:rsid w:val="004E67A2"/>
  </w:style>
  <w:style w:type="character" w:customStyle="1" w:styleId="WW-Absatz-Standardschriftart111111">
    <w:name w:val="WW-Absatz-Standardschriftart111111"/>
    <w:rsid w:val="004E67A2"/>
  </w:style>
  <w:style w:type="character" w:customStyle="1" w:styleId="WW-Absatz-Standardschriftart1111111">
    <w:name w:val="WW-Absatz-Standardschriftart1111111"/>
    <w:rsid w:val="004E67A2"/>
  </w:style>
  <w:style w:type="character" w:customStyle="1" w:styleId="WW-Absatz-Standardschriftart11111111">
    <w:name w:val="WW-Absatz-Standardschriftart11111111"/>
    <w:rsid w:val="004E67A2"/>
  </w:style>
  <w:style w:type="character" w:customStyle="1" w:styleId="WW-Absatz-Standardschriftart111111111">
    <w:name w:val="WW-Absatz-Standardschriftart111111111"/>
    <w:rsid w:val="004E67A2"/>
  </w:style>
  <w:style w:type="character" w:customStyle="1" w:styleId="WW-Absatz-Standardschriftart1111111111">
    <w:name w:val="WW-Absatz-Standardschriftart1111111111"/>
    <w:rsid w:val="004E67A2"/>
  </w:style>
  <w:style w:type="character" w:customStyle="1" w:styleId="WW-Absatz-Standardschriftart11111111111">
    <w:name w:val="WW-Absatz-Standardschriftart11111111111"/>
    <w:rsid w:val="004E67A2"/>
  </w:style>
  <w:style w:type="character" w:customStyle="1" w:styleId="WW-Absatz-Standardschriftart111111111111">
    <w:name w:val="WW-Absatz-Standardschriftart111111111111"/>
    <w:rsid w:val="004E67A2"/>
  </w:style>
  <w:style w:type="character" w:customStyle="1" w:styleId="WW-Absatz-Standardschriftart1111111111111">
    <w:name w:val="WW-Absatz-Standardschriftart1111111111111"/>
    <w:rsid w:val="004E67A2"/>
  </w:style>
  <w:style w:type="character" w:customStyle="1" w:styleId="10">
    <w:name w:val="Основной шрифт абзаца1"/>
    <w:rsid w:val="004E67A2"/>
  </w:style>
  <w:style w:type="character" w:customStyle="1" w:styleId="11">
    <w:name w:val="Знак сноски1"/>
    <w:rsid w:val="004E67A2"/>
    <w:rPr>
      <w:rFonts w:ascii="Times New Roman" w:eastAsia="Times New Roman" w:hAnsi="Times New Roman" w:cs="Times New Roman"/>
      <w:position w:val="1"/>
      <w:sz w:val="14"/>
    </w:rPr>
  </w:style>
  <w:style w:type="character" w:customStyle="1" w:styleId="a3">
    <w:name w:val="Символ нумерации"/>
    <w:rsid w:val="004E67A2"/>
  </w:style>
  <w:style w:type="character" w:customStyle="1" w:styleId="a4">
    <w:name w:val="Маркеры списка"/>
    <w:rsid w:val="004E67A2"/>
    <w:rPr>
      <w:rFonts w:ascii="OpenSymbol" w:eastAsia="OpenSymbol" w:hAnsi="OpenSymbol" w:cs="OpenSymbol"/>
    </w:rPr>
  </w:style>
  <w:style w:type="paragraph" w:styleId="a5">
    <w:name w:val="Title"/>
    <w:basedOn w:val="a"/>
    <w:next w:val="a6"/>
    <w:link w:val="a7"/>
    <w:rsid w:val="004E67A2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5"/>
    <w:rsid w:val="004E67A2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rsid w:val="004E67A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6"/>
    <w:rsid w:val="004E67A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List"/>
    <w:basedOn w:val="a6"/>
    <w:rsid w:val="004E67A2"/>
  </w:style>
  <w:style w:type="paragraph" w:customStyle="1" w:styleId="12">
    <w:name w:val="Название1"/>
    <w:basedOn w:val="a"/>
    <w:rsid w:val="004E67A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4E67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rsid w:val="004E67A2"/>
    <w:pPr>
      <w:widowControl w:val="0"/>
      <w:tabs>
        <w:tab w:val="left" w:pos="720"/>
      </w:tabs>
      <w:suppressAutoHyphens/>
      <w:autoSpaceDE w:val="0"/>
      <w:spacing w:after="0" w:line="240" w:lineRule="auto"/>
      <w:ind w:firstLine="567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rsid w:val="004E67A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0">
    <w:name w:val="Style0"/>
    <w:rsid w:val="004E67A2"/>
    <w:pPr>
      <w:widowControl w:val="0"/>
      <w:suppressAutoHyphens/>
      <w:spacing w:after="0" w:line="240" w:lineRule="auto"/>
    </w:pPr>
    <w:rPr>
      <w:rFonts w:ascii="MS Sans Serif" w:eastAsia="MS Sans Serif" w:hAnsi="MS Sans Serif" w:cs="MS Sans Serif"/>
      <w:kern w:val="1"/>
      <w:sz w:val="24"/>
      <w:szCs w:val="24"/>
      <w:lang w:val="en-US" w:eastAsia="ar-SA"/>
    </w:rPr>
  </w:style>
  <w:style w:type="paragraph" w:customStyle="1" w:styleId="ConsPlusNonformat">
    <w:name w:val="ConsPlusNonformat"/>
    <w:rsid w:val="004E67A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4E67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4E67A2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E67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Верхний колонтитул Знак"/>
    <w:basedOn w:val="a0"/>
    <w:link w:val="ae"/>
    <w:uiPriority w:val="99"/>
    <w:rsid w:val="004E67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4E67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1">
    <w:name w:val="Нижний колонтитул Знак"/>
    <w:basedOn w:val="a0"/>
    <w:link w:val="af0"/>
    <w:uiPriority w:val="99"/>
    <w:rsid w:val="004E67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E67A2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67A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uiPriority w:val="34"/>
    <w:qFormat/>
    <w:rsid w:val="004E6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4E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E67A2"/>
    <w:rPr>
      <w:rFonts w:ascii="Times New Roman" w:hAnsi="Times New Roman" w:cs="Times New Roman" w:hint="default"/>
      <w:b/>
      <w:bCs w:val="0"/>
      <w:sz w:val="20"/>
    </w:rPr>
  </w:style>
  <w:style w:type="paragraph" w:customStyle="1" w:styleId="14">
    <w:name w:val="Абзац списка1"/>
    <w:basedOn w:val="a"/>
    <w:rsid w:val="004E67A2"/>
    <w:pPr>
      <w:suppressAutoHyphens/>
      <w:spacing w:after="200" w:line="276" w:lineRule="auto"/>
      <w:ind w:left="720"/>
      <w:contextualSpacing/>
    </w:pPr>
    <w:rPr>
      <w:rFonts w:ascii="Calibri" w:eastAsia="SimSun" w:hAnsi="Calibri" w:cs="Times New Roman"/>
      <w:kern w:val="1"/>
      <w:lang w:bidi="hi-IN"/>
    </w:rPr>
  </w:style>
  <w:style w:type="paragraph" w:customStyle="1" w:styleId="22">
    <w:name w:val="Основной текст с отступом 22"/>
    <w:basedOn w:val="a"/>
    <w:uiPriority w:val="99"/>
    <w:rsid w:val="004E67A2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cntmcntbumpedfont15">
    <w:name w:val="mcntmcntbumpedfont15"/>
    <w:basedOn w:val="a0"/>
    <w:rsid w:val="004E67A2"/>
  </w:style>
  <w:style w:type="character" w:styleId="af6">
    <w:name w:val="annotation reference"/>
    <w:uiPriority w:val="99"/>
    <w:semiHidden/>
    <w:unhideWhenUsed/>
    <w:rsid w:val="004E67A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E67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7A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E67A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E67A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msonormalmrcssattr">
    <w:name w:val="msonormal_mr_css_attr"/>
    <w:basedOn w:val="a"/>
    <w:rsid w:val="004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4E67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E67A2"/>
    <w:rPr>
      <w:color w:val="605E5C"/>
      <w:shd w:val="clear" w:color="auto" w:fill="E1DFDD"/>
    </w:rPr>
  </w:style>
  <w:style w:type="character" w:styleId="afc">
    <w:name w:val="FollowedHyperlink"/>
    <w:uiPriority w:val="99"/>
    <w:semiHidden/>
    <w:unhideWhenUsed/>
    <w:rsid w:val="004E67A2"/>
    <w:rPr>
      <w:color w:val="800080"/>
      <w:u w:val="single"/>
    </w:rPr>
  </w:style>
  <w:style w:type="paragraph" w:customStyle="1" w:styleId="msonormal0">
    <w:name w:val="msonormal"/>
    <w:basedOn w:val="a"/>
    <w:rsid w:val="004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E67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d"/>
    <w:uiPriority w:val="59"/>
    <w:locked/>
    <w:rsid w:val="004E6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39"/>
    <w:rsid w:val="004E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next w:val="a"/>
    <w:link w:val="aff"/>
    <w:uiPriority w:val="11"/>
    <w:qFormat/>
    <w:rsid w:val="004E67A2"/>
    <w:pPr>
      <w:widowControl w:val="0"/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character" w:customStyle="1" w:styleId="aff">
    <w:name w:val="Подзаголовок Знак"/>
    <w:basedOn w:val="a0"/>
    <w:link w:val="afe"/>
    <w:uiPriority w:val="11"/>
    <w:rsid w:val="004E67A2"/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paragraph" w:styleId="aff0">
    <w:name w:val="Revision"/>
    <w:hidden/>
    <w:uiPriority w:val="99"/>
    <w:semiHidden/>
    <w:rsid w:val="004E67A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hKkVbPeXg1TDZhAUNNCSErbs2onAqwaet36PfolpjM0=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1eGKZH/wnEffHsZe2RcjIgTi4CDSjdncUM1O94/IWQI=</DigestValue>
    </Reference>
  </SignedInfo>
  <SignatureValue>y3sThQTbYsmQJxIIbLQBlIHCKBYaUulvE48ksucW5vQnhKAHzStRE5/ralVyc+sR
du0ch3735ajhrGFcyUzDCQ==</SignatureValue>
  <KeyInfo>
    <X509Data>
      <X509Certificate>MIILzDCCC3mgAwIBAgIQODeQAFKtxaJNpKN9aX1ViTAKBggqhQMHAQEDAjCCAYkx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ndCX0J7QoCIwHhcNMjEwNjI1MDgzNTA1WhcNMjIwNjI1MDg0NTA1WjCCAh0xRTBD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jyDihJYg0KHQpC8xMjgtMzU5MiDQvtGCIDE3LjEwLjIwMTgwggFoBgNVHR8EggFf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gdCy0Y/Qt9GMINCg0L7RgdGB0LjQuIIKYefNqgAAAAAFGjAdBgNVHQ4EFgQUxaWi
mZxJQoRB+am1ATAp5cOs4IgwCgYIKoUDBwEBAwIDQQCM0IixX50wt3ozS8PHsYaL
cVgsX7K9w9Jh+xoPfShHf54EbRRvfEvBQd04EtEwoFJtFHQ4lrZB5kyYFYX/m+US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zbFfOJxw5m6QHTZxQ/zd+BhmCIQ=</DigestValue>
      </Reference>
      <Reference URI="/word/fontTable.xml?ContentType=application/vnd.openxmlformats-officedocument.wordprocessingml.fontTable+xml">
        <DigestMethod Algorithm="http://www.w3.org/2000/09/xmldsig#sha1"/>
        <DigestValue>EzR3bS/SDz+x2zjRgP16lJ8d6Ro=</DigestValue>
      </Reference>
      <Reference URI="/word/numbering.xml?ContentType=application/vnd.openxmlformats-officedocument.wordprocessingml.numbering+xml">
        <DigestMethod Algorithm="http://www.w3.org/2000/09/xmldsig#sha1"/>
        <DigestValue>sMfI8wPk4SRqllSMX/rj2SZc5IY=</DigestValue>
      </Reference>
      <Reference URI="/word/settings.xml?ContentType=application/vnd.openxmlformats-officedocument.wordprocessingml.settings+xml">
        <DigestMethod Algorithm="http://www.w3.org/2000/09/xmldsig#sha1"/>
        <DigestValue>qe+vBrjbRREi9KuOHtJhYiUqKB4=</DigestValue>
      </Reference>
      <Reference URI="/word/styles.xml?ContentType=application/vnd.openxmlformats-officedocument.wordprocessingml.styles+xml">
        <DigestMethod Algorithm="http://www.w3.org/2000/09/xmldsig#sha1"/>
        <DigestValue>poofXFXKP34IFtZ4l7R2CAveR50=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2021-12-30T10:51:52Z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2021-12-30T10:51:52Z</xd:SigningTime>
          <xd:SigningCertificate>
            <xd:Cert>
              <xd:CertDigest>
                <DigestMethod Algorithm="http://www.w3.org/2000/09/xmldsig#sha1"/>
                <DigestValue>FQoN6b9CAo41+6Tby1BOt350Sak=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74725264783745478515031489217839322505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73AB-2CC4-46F5-9660-269D3067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3095</Words>
  <Characters>17648</Characters>
  <Application>Microsoft Office Word</Application>
  <DocSecurity>0</DocSecurity>
  <Lines>147</Lines>
  <Paragraphs>41</Paragraphs>
  <ScaleCrop>false</ScaleCrop>
  <Company/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Чараева Ирма Дмитриевна</cp:lastModifiedBy>
  <cp:revision>3</cp:revision>
  <dcterms:created xsi:type="dcterms:W3CDTF">2021-12-29T06:34:00Z</dcterms:created>
  <dcterms:modified xsi:type="dcterms:W3CDTF">2021-12-30T10:51:00Z</dcterms:modified>
</cp:coreProperties>
</file>