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9C910" w14:textId="77777777" w:rsidR="000132DB" w:rsidRPr="008B0C48" w:rsidRDefault="000132DB" w:rsidP="008B0C4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19B6719" w14:textId="67BD5746" w:rsidR="00EA7238" w:rsidRPr="008B0C48" w:rsidRDefault="00D62667" w:rsidP="008B0C4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0C4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26DD3" w:rsidRPr="008B0C4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F26DD3" w:rsidRPr="008B0C48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F26DD3" w:rsidRPr="008B0C48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="00F26DD3" w:rsidRPr="008B0C48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="00F26DD3" w:rsidRPr="008B0C48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="000132DB" w:rsidRPr="008B0C48">
        <w:rPr>
          <w:rFonts w:ascii="Times New Roman" w:hAnsi="Times New Roman" w:cs="Times New Roman"/>
          <w:sz w:val="24"/>
          <w:szCs w:val="24"/>
        </w:rPr>
        <w:t>o.ivanova@auction-house.ru</w:t>
      </w:r>
      <w:r w:rsidR="00F26DD3" w:rsidRPr="008B0C48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="000132DB" w:rsidRPr="008B0C48">
        <w:rPr>
          <w:rFonts w:ascii="Times New Roman" w:hAnsi="Times New Roman" w:cs="Times New Roman"/>
          <w:color w:val="000000"/>
          <w:sz w:val="24"/>
          <w:szCs w:val="24"/>
        </w:rPr>
        <w:t>Коммерческим банком «МАСТ-Банк» (открытое акционерное общество) ((ОАО КБ «МАСТ-Банк»), адрес регистрации: 107014, г. Москва, ул. Бабаевская, д. 6, ИНН 7744001761, ОГРН 1027739199124)</w:t>
      </w:r>
      <w:r w:rsidR="000132DB" w:rsidRPr="008B0C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26DD3" w:rsidRPr="008B0C48">
        <w:rPr>
          <w:rFonts w:ascii="Times New Roman" w:hAnsi="Times New Roman" w:cs="Times New Roman"/>
          <w:color w:val="000000"/>
          <w:sz w:val="24"/>
          <w:szCs w:val="24"/>
        </w:rPr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 w:rsidR="000132DB" w:rsidRPr="008B0C48">
        <w:rPr>
          <w:rFonts w:ascii="Times New Roman" w:hAnsi="Times New Roman" w:cs="Times New Roman"/>
          <w:color w:val="000000"/>
          <w:sz w:val="24"/>
          <w:szCs w:val="24"/>
        </w:rPr>
        <w:t xml:space="preserve">г. Москвы от 26 августа 2015 г. по делу № А40-120993/2015 </w:t>
      </w:r>
      <w:r w:rsidR="00F26DD3" w:rsidRPr="008B0C48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Государственная корпорация «Агентство по страхованию вкладов» (109240, г. Москва, ул. Высоцкого, д. 4) (далее – КУ), </w:t>
      </w:r>
      <w:r w:rsidR="00C9585C" w:rsidRPr="008B0C48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8B0C48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8B0C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8B0C4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58DA2375" w14:textId="7B3EF892" w:rsidR="000132DB" w:rsidRPr="008B0C48" w:rsidRDefault="00EA7238" w:rsidP="008B0C4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0C48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3CC15DDF" w14:textId="77777777" w:rsidR="00284302" w:rsidRPr="008B0C48" w:rsidRDefault="00284302" w:rsidP="008B0C48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lk82015469"/>
      <w:bookmarkStart w:id="1" w:name="_Hlk82179330"/>
      <w:r w:rsidRPr="00284302">
        <w:rPr>
          <w:rFonts w:ascii="Times New Roman" w:eastAsia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438F14D9" w14:textId="684C3970" w:rsidR="000132DB" w:rsidRPr="008B0C48" w:rsidRDefault="000132DB" w:rsidP="008B0C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0C48">
        <w:rPr>
          <w:rFonts w:ascii="Times New Roman" w:hAnsi="Times New Roman" w:cs="Times New Roman"/>
          <w:sz w:val="24"/>
          <w:szCs w:val="24"/>
        </w:rPr>
        <w:t xml:space="preserve">Лот 1 – </w:t>
      </w:r>
      <w:r w:rsidR="00284302" w:rsidRPr="002843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Квартира - 44,9 кв. м, адрес: Московская обл., г. Долгопрудный, ул. Лихачевское ш., д. 29, кв. 56, 4 этаж, кадастровый номер 50:42:0000000:77972, ограничения и обременения: проживают 3 человека, в том числе 1 несовершеннолетний, судебными актами в выселении 2-х лиц отказано (решение </w:t>
      </w:r>
      <w:proofErr w:type="spellStart"/>
      <w:r w:rsidR="00284302" w:rsidRPr="00284302">
        <w:rPr>
          <w:rFonts w:ascii="Times New Roman" w:eastAsia="Times New Roman" w:hAnsi="Times New Roman" w:cs="Times New Roman"/>
          <w:color w:val="000000"/>
          <w:sz w:val="24"/>
          <w:szCs w:val="24"/>
        </w:rPr>
        <w:t>Долгопруднеского</w:t>
      </w:r>
      <w:proofErr w:type="spellEnd"/>
      <w:r w:rsidR="00284302" w:rsidRPr="002843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городского суда Московской обл. от 30.10.2019 по делу 2-1319/19, определение судебной коллегии по гражданским делам Московского областного суда от 16.11.2020 по делу 33-25268/2020)</w:t>
      </w:r>
      <w:r w:rsidRPr="008B0C48">
        <w:rPr>
          <w:rFonts w:ascii="Times New Roman" w:hAnsi="Times New Roman" w:cs="Times New Roman"/>
          <w:sz w:val="24"/>
          <w:szCs w:val="24"/>
        </w:rPr>
        <w:t>–</w:t>
      </w:r>
      <w:r w:rsidR="00ED3FB2" w:rsidRPr="008B0C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D3FB2" w:rsidRPr="00ED3FB2">
        <w:rPr>
          <w:rFonts w:ascii="Times New Roman" w:eastAsia="Times New Roman" w:hAnsi="Times New Roman" w:cs="Times New Roman"/>
          <w:color w:val="000000"/>
          <w:sz w:val="24"/>
          <w:szCs w:val="24"/>
        </w:rPr>
        <w:t>3 060 000,00</w:t>
      </w:r>
      <w:r w:rsidRPr="008B0C48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631F9E66" w14:textId="04C1FCCF" w:rsidR="000132DB" w:rsidRPr="008B0C48" w:rsidRDefault="000132DB" w:rsidP="008B0C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0C48">
        <w:rPr>
          <w:rFonts w:ascii="Times New Roman" w:hAnsi="Times New Roman" w:cs="Times New Roman"/>
          <w:sz w:val="24"/>
          <w:szCs w:val="24"/>
        </w:rPr>
        <w:t xml:space="preserve">Лот 2 – </w:t>
      </w:r>
      <w:r w:rsidR="00284302" w:rsidRPr="002843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Земельный участок - 117 300,00 кв. м, адрес: Московская обл., Пушкинский район, южнее г. Красноармейск, кадастровый номер 50:13:0030417:39, земли с/х назначения - для с/х производства, ограничения и обременения: на части з/у наложены ограничения, предусмотренные </w:t>
      </w:r>
      <w:proofErr w:type="spellStart"/>
      <w:r w:rsidR="00284302" w:rsidRPr="00284302">
        <w:rPr>
          <w:rFonts w:ascii="Times New Roman" w:eastAsia="Times New Roman" w:hAnsi="Times New Roman" w:cs="Times New Roman"/>
          <w:color w:val="000000"/>
          <w:sz w:val="24"/>
          <w:szCs w:val="24"/>
        </w:rPr>
        <w:t>cт.ст</w:t>
      </w:r>
      <w:proofErr w:type="spellEnd"/>
      <w:r w:rsidR="00284302" w:rsidRPr="002843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56, 56.1 ЗК РФ, письмо Управления </w:t>
      </w:r>
      <w:proofErr w:type="spellStart"/>
      <w:r w:rsidR="00284302" w:rsidRPr="00284302">
        <w:rPr>
          <w:rFonts w:ascii="Times New Roman" w:eastAsia="Times New Roman" w:hAnsi="Times New Roman" w:cs="Times New Roman"/>
          <w:color w:val="000000"/>
          <w:sz w:val="24"/>
          <w:szCs w:val="24"/>
        </w:rPr>
        <w:t>Роснедвижимости</w:t>
      </w:r>
      <w:proofErr w:type="spellEnd"/>
      <w:r w:rsidR="00284302" w:rsidRPr="002843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МО и решение начальника Управления Федерального </w:t>
      </w:r>
      <w:proofErr w:type="spellStart"/>
      <w:r w:rsidR="00284302" w:rsidRPr="00284302">
        <w:rPr>
          <w:rFonts w:ascii="Times New Roman" w:eastAsia="Times New Roman" w:hAnsi="Times New Roman" w:cs="Times New Roman"/>
          <w:color w:val="000000"/>
          <w:sz w:val="24"/>
          <w:szCs w:val="24"/>
        </w:rPr>
        <w:t>агенства</w:t>
      </w:r>
      <w:proofErr w:type="spellEnd"/>
      <w:r w:rsidR="00284302" w:rsidRPr="002843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кадастра объектов недвижимости по МО от 10.02.2010 г. № 5227-6/ЗГ2286 от 01.03.2010, сроком до 17.03.2015, иные ограничения (обременения) прав, временные, до 06.12.2017, постановление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 № 160 от 24.02.2009, срок действия 19.03.2015, доверенность № 2-1039 от 25.05.2015, срок действия: 28.07.2015, срок действия 11.08.2015, письмо Министерства экономического развития РФ № 11882-ИМ/Д23 от 09.06.2011, срок действия 18.03.2015, карта (план) № №258-РМ от 20.06.2013, срок действия 10.04.2018</w:t>
      </w:r>
      <w:r w:rsidRPr="008B0C48">
        <w:rPr>
          <w:rFonts w:ascii="Times New Roman" w:hAnsi="Times New Roman" w:cs="Times New Roman"/>
          <w:sz w:val="24"/>
          <w:szCs w:val="24"/>
        </w:rPr>
        <w:t xml:space="preserve">– </w:t>
      </w:r>
      <w:r w:rsidR="00ED3FB2" w:rsidRPr="00ED3FB2">
        <w:rPr>
          <w:rFonts w:ascii="Times New Roman" w:eastAsia="Times New Roman" w:hAnsi="Times New Roman" w:cs="Times New Roman"/>
          <w:color w:val="000000"/>
          <w:sz w:val="24"/>
          <w:szCs w:val="24"/>
        </w:rPr>
        <w:t>11 305 000,00</w:t>
      </w:r>
      <w:r w:rsidR="00ED3FB2" w:rsidRPr="008B0C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B0C48">
        <w:rPr>
          <w:rFonts w:ascii="Times New Roman" w:hAnsi="Times New Roman" w:cs="Times New Roman"/>
          <w:sz w:val="24"/>
          <w:szCs w:val="24"/>
        </w:rPr>
        <w:t>руб.</w:t>
      </w:r>
    </w:p>
    <w:p w14:paraId="4F0C9987" w14:textId="19F15763" w:rsidR="000132DB" w:rsidRPr="008B0C48" w:rsidRDefault="000132DB" w:rsidP="008B0C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82015899"/>
      <w:bookmarkEnd w:id="0"/>
      <w:r w:rsidRPr="008B0C48">
        <w:rPr>
          <w:rFonts w:ascii="Times New Roman" w:hAnsi="Times New Roman" w:cs="Times New Roman"/>
          <w:sz w:val="24"/>
          <w:szCs w:val="24"/>
        </w:rPr>
        <w:t>Лот 3 –</w:t>
      </w:r>
      <w:r w:rsidR="00284302" w:rsidRPr="008B0C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84302" w:rsidRPr="002843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Земельный участок - 141 100,00 кв. м, адрес: Московская обл., Пушкинский район, порядка 350 м на юг от ориентира д. Лепешки, кадастровый номер 50:13:0030417:40, земли с/х назначения - для с/х производства, ограничения и обременения: на части з/у наложены ограничения, предусмотренные </w:t>
      </w:r>
      <w:proofErr w:type="spellStart"/>
      <w:r w:rsidR="00284302" w:rsidRPr="00284302">
        <w:rPr>
          <w:rFonts w:ascii="Times New Roman" w:eastAsia="Times New Roman" w:hAnsi="Times New Roman" w:cs="Times New Roman"/>
          <w:color w:val="000000"/>
          <w:sz w:val="24"/>
          <w:szCs w:val="24"/>
        </w:rPr>
        <w:t>cт.ст</w:t>
      </w:r>
      <w:proofErr w:type="spellEnd"/>
      <w:r w:rsidR="00284302" w:rsidRPr="002843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56, 56.1 ЗК РФ, письмо Управления </w:t>
      </w:r>
      <w:proofErr w:type="spellStart"/>
      <w:r w:rsidR="00284302" w:rsidRPr="00284302">
        <w:rPr>
          <w:rFonts w:ascii="Times New Roman" w:eastAsia="Times New Roman" w:hAnsi="Times New Roman" w:cs="Times New Roman"/>
          <w:color w:val="000000"/>
          <w:sz w:val="24"/>
          <w:szCs w:val="24"/>
        </w:rPr>
        <w:t>Роснедвижимости</w:t>
      </w:r>
      <w:proofErr w:type="spellEnd"/>
      <w:r w:rsidR="00284302" w:rsidRPr="002843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МО и решение начальника Управления Федерального </w:t>
      </w:r>
      <w:proofErr w:type="spellStart"/>
      <w:r w:rsidR="00284302" w:rsidRPr="00284302">
        <w:rPr>
          <w:rFonts w:ascii="Times New Roman" w:eastAsia="Times New Roman" w:hAnsi="Times New Roman" w:cs="Times New Roman"/>
          <w:color w:val="000000"/>
          <w:sz w:val="24"/>
          <w:szCs w:val="24"/>
        </w:rPr>
        <w:t>агенства</w:t>
      </w:r>
      <w:proofErr w:type="spellEnd"/>
      <w:r w:rsidR="00284302" w:rsidRPr="002843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кадастра объектов недвижимости по МО от 10.02.2010 г. № 5227-6/ЗГ2286 от 01.03.2010, сроком до 17.03.2015, постановление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 № 160 от 24.02.2009, срок действия 19.03.2015, доверенность № 2-1039 от 25.05.2015, срок действия: 28.07.2015, срок действия 11.08.2015</w:t>
      </w:r>
      <w:r w:rsidRPr="008B0C48">
        <w:rPr>
          <w:rFonts w:ascii="Times New Roman" w:hAnsi="Times New Roman" w:cs="Times New Roman"/>
          <w:sz w:val="24"/>
          <w:szCs w:val="24"/>
        </w:rPr>
        <w:t xml:space="preserve"> –</w:t>
      </w:r>
      <w:r w:rsidR="00ED3FB2" w:rsidRPr="00ED3FB2">
        <w:rPr>
          <w:rFonts w:ascii="Times New Roman" w:eastAsia="Times New Roman" w:hAnsi="Times New Roman" w:cs="Times New Roman"/>
          <w:color w:val="000000"/>
          <w:sz w:val="24"/>
          <w:szCs w:val="24"/>
        </w:rPr>
        <w:t>9 605 000,00</w:t>
      </w:r>
      <w:r w:rsidRPr="008B0C48">
        <w:rPr>
          <w:rFonts w:ascii="Times New Roman" w:hAnsi="Times New Roman" w:cs="Times New Roman"/>
          <w:sz w:val="24"/>
          <w:szCs w:val="24"/>
        </w:rPr>
        <w:t xml:space="preserve"> руб.</w:t>
      </w:r>
    </w:p>
    <w:bookmarkEnd w:id="2"/>
    <w:p w14:paraId="316AAE27" w14:textId="614ADF9D" w:rsidR="000132DB" w:rsidRPr="008B0C48" w:rsidRDefault="000132DB" w:rsidP="008B0C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0C48">
        <w:rPr>
          <w:rFonts w:ascii="Times New Roman" w:hAnsi="Times New Roman" w:cs="Times New Roman"/>
          <w:sz w:val="24"/>
          <w:szCs w:val="24"/>
        </w:rPr>
        <w:t xml:space="preserve">Лот 4 – </w:t>
      </w:r>
      <w:r w:rsidR="00284302" w:rsidRPr="002843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Земельный участок - 548 900,00 кв. м, адрес: Московская обл., Пушкинский район, порядка 50 м на запад от ориентира д. </w:t>
      </w:r>
      <w:proofErr w:type="spellStart"/>
      <w:r w:rsidR="00284302" w:rsidRPr="00284302">
        <w:rPr>
          <w:rFonts w:ascii="Times New Roman" w:eastAsia="Times New Roman" w:hAnsi="Times New Roman" w:cs="Times New Roman"/>
          <w:color w:val="000000"/>
          <w:sz w:val="24"/>
          <w:szCs w:val="24"/>
        </w:rPr>
        <w:t>Чекмово</w:t>
      </w:r>
      <w:proofErr w:type="spellEnd"/>
      <w:r w:rsidR="00284302" w:rsidRPr="002843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кадастровый номер 50:13:0030345:128, земли с/х назначения - для с/х производства, ограничения и обременения: на части з/у наложены ограничения, предусмотренные </w:t>
      </w:r>
      <w:proofErr w:type="spellStart"/>
      <w:r w:rsidR="00284302" w:rsidRPr="00284302">
        <w:rPr>
          <w:rFonts w:ascii="Times New Roman" w:eastAsia="Times New Roman" w:hAnsi="Times New Roman" w:cs="Times New Roman"/>
          <w:color w:val="000000"/>
          <w:sz w:val="24"/>
          <w:szCs w:val="24"/>
        </w:rPr>
        <w:t>cт.ст</w:t>
      </w:r>
      <w:proofErr w:type="spellEnd"/>
      <w:r w:rsidR="00284302" w:rsidRPr="002843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56, 56.1 ЗК РФ, письмо Управления </w:t>
      </w:r>
      <w:proofErr w:type="spellStart"/>
      <w:r w:rsidR="00284302" w:rsidRPr="00284302">
        <w:rPr>
          <w:rFonts w:ascii="Times New Roman" w:eastAsia="Times New Roman" w:hAnsi="Times New Roman" w:cs="Times New Roman"/>
          <w:color w:val="000000"/>
          <w:sz w:val="24"/>
          <w:szCs w:val="24"/>
        </w:rPr>
        <w:t>Роснедвижимости</w:t>
      </w:r>
      <w:proofErr w:type="spellEnd"/>
      <w:r w:rsidR="00284302" w:rsidRPr="002843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</w:t>
      </w:r>
      <w:r w:rsidR="00284302" w:rsidRPr="0028430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МО и решение начальника Управления Федерального </w:t>
      </w:r>
      <w:proofErr w:type="spellStart"/>
      <w:r w:rsidR="00284302" w:rsidRPr="00284302">
        <w:rPr>
          <w:rFonts w:ascii="Times New Roman" w:eastAsia="Times New Roman" w:hAnsi="Times New Roman" w:cs="Times New Roman"/>
          <w:color w:val="000000"/>
          <w:sz w:val="24"/>
          <w:szCs w:val="24"/>
        </w:rPr>
        <w:t>агенства</w:t>
      </w:r>
      <w:proofErr w:type="spellEnd"/>
      <w:r w:rsidR="00284302" w:rsidRPr="002843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кадастра объектов недвижимости по МО от 10.02.2010 г. № 5227-6/ЗГ2286 от 01.03.2010, сроком до 17.03.2015, сопроводительное письмо № 46-5/510 от 09.03.2011, срок действия 14.04.2015, постановление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 № 160 от 24.02.2009, срок действия 12.05.2015, доверенность № 2-1039 от 25.05.2015, срок действия 10.08.2015, доверенность № 7793025 от 10.06.2015, срок действия 13.07.2016, доверенность № 7793025 от 10.06.2015, срок действия 26.08.2016, решение суда № А41-39565/2019 от 18.07.2019, срок действия 28.12.2020, срок действия 17.02.2021, срок действия 11.03.2021</w:t>
      </w:r>
      <w:r w:rsidR="002552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B0C48">
        <w:rPr>
          <w:rFonts w:ascii="Times New Roman" w:hAnsi="Times New Roman" w:cs="Times New Roman"/>
          <w:sz w:val="24"/>
          <w:szCs w:val="24"/>
        </w:rPr>
        <w:t>–</w:t>
      </w:r>
      <w:r w:rsidR="00ED3FB2" w:rsidRPr="00ED3FB2">
        <w:rPr>
          <w:rFonts w:ascii="Times New Roman" w:eastAsia="Times New Roman" w:hAnsi="Times New Roman" w:cs="Times New Roman"/>
          <w:color w:val="000000"/>
          <w:sz w:val="24"/>
          <w:szCs w:val="24"/>
        </w:rPr>
        <w:t>42 245 000,00</w:t>
      </w:r>
      <w:r w:rsidRPr="008B0C48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64A7ED66" w14:textId="7A367CC7" w:rsidR="000132DB" w:rsidRPr="008B0C48" w:rsidRDefault="000132DB" w:rsidP="008B0C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0C48">
        <w:rPr>
          <w:rFonts w:ascii="Times New Roman" w:hAnsi="Times New Roman" w:cs="Times New Roman"/>
          <w:sz w:val="24"/>
          <w:szCs w:val="24"/>
        </w:rPr>
        <w:t xml:space="preserve">Лот 5 – </w:t>
      </w:r>
      <w:r w:rsidR="00284302" w:rsidRPr="002843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Земельный участок - 369 200,00 кв. м, адрес: Московская обл., северная окраина г. Красноармейск, южнее </w:t>
      </w:r>
      <w:proofErr w:type="spellStart"/>
      <w:r w:rsidR="00284302" w:rsidRPr="00284302">
        <w:rPr>
          <w:rFonts w:ascii="Times New Roman" w:eastAsia="Times New Roman" w:hAnsi="Times New Roman" w:cs="Times New Roman"/>
          <w:color w:val="000000"/>
          <w:sz w:val="24"/>
          <w:szCs w:val="24"/>
        </w:rPr>
        <w:t>н.п</w:t>
      </w:r>
      <w:proofErr w:type="spellEnd"/>
      <w:r w:rsidR="00284302" w:rsidRPr="002843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284302" w:rsidRPr="00284302">
        <w:rPr>
          <w:rFonts w:ascii="Times New Roman" w:eastAsia="Times New Roman" w:hAnsi="Times New Roman" w:cs="Times New Roman"/>
          <w:color w:val="000000"/>
          <w:sz w:val="24"/>
          <w:szCs w:val="24"/>
        </w:rPr>
        <w:t>Путилово</w:t>
      </w:r>
      <w:proofErr w:type="spellEnd"/>
      <w:r w:rsidR="00284302" w:rsidRPr="002843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кадастровый номер 50:65:0040901:2, земли с/х назначения - для с/х производства, ограничения и обременения: на части з/у наложены ограничения, предусмотренные </w:t>
      </w:r>
      <w:proofErr w:type="spellStart"/>
      <w:r w:rsidR="00284302" w:rsidRPr="00284302">
        <w:rPr>
          <w:rFonts w:ascii="Times New Roman" w:eastAsia="Times New Roman" w:hAnsi="Times New Roman" w:cs="Times New Roman"/>
          <w:color w:val="000000"/>
          <w:sz w:val="24"/>
          <w:szCs w:val="24"/>
        </w:rPr>
        <w:t>cт.ст</w:t>
      </w:r>
      <w:proofErr w:type="spellEnd"/>
      <w:r w:rsidR="00284302" w:rsidRPr="00284302">
        <w:rPr>
          <w:rFonts w:ascii="Times New Roman" w:eastAsia="Times New Roman" w:hAnsi="Times New Roman" w:cs="Times New Roman"/>
          <w:color w:val="000000"/>
          <w:sz w:val="24"/>
          <w:szCs w:val="24"/>
        </w:rPr>
        <w:t>. 56, 56.1 ЗК РФ, решение Федерального агентства кадастра объектов недвижимости по МО (</w:t>
      </w:r>
      <w:proofErr w:type="spellStart"/>
      <w:r w:rsidR="00284302" w:rsidRPr="00284302">
        <w:rPr>
          <w:rFonts w:ascii="Times New Roman" w:eastAsia="Times New Roman" w:hAnsi="Times New Roman" w:cs="Times New Roman"/>
          <w:color w:val="000000"/>
          <w:sz w:val="24"/>
          <w:szCs w:val="24"/>
        </w:rPr>
        <w:t>Роснедвижимость</w:t>
      </w:r>
      <w:proofErr w:type="spellEnd"/>
      <w:r w:rsidR="00284302" w:rsidRPr="00284302">
        <w:rPr>
          <w:rFonts w:ascii="Times New Roman" w:eastAsia="Times New Roman" w:hAnsi="Times New Roman" w:cs="Times New Roman"/>
          <w:color w:val="000000"/>
          <w:sz w:val="24"/>
          <w:szCs w:val="24"/>
        </w:rPr>
        <w:t>) № 5227-6/ЗГ2286 от 01.03.2010, временные, дата истечения срока действия временного характера - 27.04.2015, карта(план) № №258-РМ от 20.06.2013, срок действия: 10.04.2018</w:t>
      </w:r>
      <w:r w:rsidRPr="008B0C48">
        <w:rPr>
          <w:rFonts w:ascii="Times New Roman" w:hAnsi="Times New Roman" w:cs="Times New Roman"/>
          <w:sz w:val="24"/>
          <w:szCs w:val="24"/>
        </w:rPr>
        <w:t xml:space="preserve">– </w:t>
      </w:r>
      <w:r w:rsidR="00ED3FB2" w:rsidRPr="00ED3FB2">
        <w:rPr>
          <w:rFonts w:ascii="Times New Roman" w:eastAsia="Times New Roman" w:hAnsi="Times New Roman" w:cs="Times New Roman"/>
          <w:color w:val="000000"/>
          <w:sz w:val="24"/>
          <w:szCs w:val="24"/>
        </w:rPr>
        <w:t>28 560 000,00</w:t>
      </w:r>
      <w:r w:rsidR="00ED3FB2" w:rsidRPr="008B0C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B0C48">
        <w:rPr>
          <w:rFonts w:ascii="Times New Roman" w:hAnsi="Times New Roman" w:cs="Times New Roman"/>
          <w:sz w:val="24"/>
          <w:szCs w:val="24"/>
        </w:rPr>
        <w:t>руб.</w:t>
      </w:r>
    </w:p>
    <w:p w14:paraId="762571D2" w14:textId="37A82157" w:rsidR="008B0C48" w:rsidRPr="008B0C48" w:rsidRDefault="008B0C48" w:rsidP="008B0C48">
      <w:pPr>
        <w:pStyle w:val="a5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0C48">
        <w:rPr>
          <w:rFonts w:ascii="Times New Roman" w:hAnsi="Times New Roman" w:cs="Times New Roman"/>
          <w:b/>
          <w:bCs/>
          <w:sz w:val="24"/>
          <w:szCs w:val="24"/>
        </w:rPr>
        <w:t>По Лот</w:t>
      </w:r>
      <w:r w:rsidRPr="008B0C48">
        <w:rPr>
          <w:rFonts w:ascii="Times New Roman" w:hAnsi="Times New Roman" w:cs="Times New Roman"/>
          <w:b/>
          <w:bCs/>
          <w:sz w:val="24"/>
          <w:szCs w:val="24"/>
        </w:rPr>
        <w:t xml:space="preserve">ам 2- 5 </w:t>
      </w:r>
      <w:r w:rsidRPr="008B0C48">
        <w:rPr>
          <w:rFonts w:ascii="Times New Roman" w:hAnsi="Times New Roman" w:cs="Times New Roman"/>
          <w:b/>
          <w:bCs/>
          <w:sz w:val="24"/>
          <w:szCs w:val="24"/>
        </w:rPr>
        <w:t>высший исполнительный орган государственной власти субъекта РФ, орган местного самоуправления по месту нахождения земельных участков в соответствии со ст.8 Федерального закона от 24.07.2002 №101-ФЗ «Об обороте земель сельскохозяйственного назначения» имеет преимущественное право покупки такого земельного участка по цене, за которую он продается.</w:t>
      </w:r>
    </w:p>
    <w:p w14:paraId="175DC852" w14:textId="18BB3772" w:rsidR="008B0C48" w:rsidRPr="008B0C48" w:rsidRDefault="008B0C48" w:rsidP="008B0C4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0C48">
        <w:rPr>
          <w:rFonts w:ascii="Times New Roman" w:hAnsi="Times New Roman" w:cs="Times New Roman"/>
          <w:b/>
          <w:bCs/>
          <w:sz w:val="24"/>
          <w:szCs w:val="24"/>
        </w:rPr>
        <w:t>Покупатель по</w:t>
      </w:r>
      <w:r w:rsidR="002552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B0C48">
        <w:rPr>
          <w:rFonts w:ascii="Times New Roman" w:hAnsi="Times New Roman" w:cs="Times New Roman"/>
          <w:b/>
          <w:bCs/>
          <w:sz w:val="24"/>
          <w:szCs w:val="24"/>
        </w:rPr>
        <w:t>Лот</w:t>
      </w:r>
      <w:r w:rsidRPr="008B0C48">
        <w:rPr>
          <w:rFonts w:ascii="Times New Roman" w:hAnsi="Times New Roman" w:cs="Times New Roman"/>
          <w:b/>
          <w:bCs/>
          <w:sz w:val="24"/>
          <w:szCs w:val="24"/>
        </w:rPr>
        <w:t>ам 2-5</w:t>
      </w:r>
      <w:r w:rsidRPr="008B0C48">
        <w:rPr>
          <w:rFonts w:ascii="Times New Roman" w:hAnsi="Times New Roman" w:cs="Times New Roman"/>
          <w:b/>
          <w:bCs/>
          <w:sz w:val="24"/>
          <w:szCs w:val="24"/>
        </w:rPr>
        <w:t xml:space="preserve"> должен соответствовать требованиям, установленным в соответствии со ст. 2, 3 Федерального закона от 24.07.2002 № 101-ФЗ «Об обороте земель сельскохозяйственного назначения», согласно которым иностранные граждане, иностранные юридические лица, лица без гражданства, а также юридические лица, в уставном (складочном) капитале которых доля иностранных граждан, иностранных юридических лиц, лиц без гражданства составляет более чем 50 процентов, не вправе приобретать в собственность земельные участки из земель сельскохозяйственного назначения.</w:t>
      </w:r>
    </w:p>
    <w:p w14:paraId="79B3741C" w14:textId="77777777" w:rsidR="00ED3FB2" w:rsidRPr="008B0C48" w:rsidRDefault="00ED3FB2" w:rsidP="008B0C48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3FB2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средства:</w:t>
      </w:r>
    </w:p>
    <w:p w14:paraId="308267B4" w14:textId="625F261E" w:rsidR="00467D6B" w:rsidRPr="008B0C48" w:rsidRDefault="000132DB" w:rsidP="008B0C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0C48">
        <w:rPr>
          <w:rFonts w:ascii="Times New Roman" w:hAnsi="Times New Roman" w:cs="Times New Roman"/>
          <w:sz w:val="24"/>
          <w:szCs w:val="24"/>
        </w:rPr>
        <w:t xml:space="preserve">Лот 6 – </w:t>
      </w:r>
      <w:r w:rsidR="00284302" w:rsidRPr="00284302">
        <w:rPr>
          <w:rFonts w:ascii="Times New Roman" w:eastAsia="Times New Roman" w:hAnsi="Times New Roman" w:cs="Times New Roman"/>
          <w:color w:val="000000"/>
          <w:sz w:val="24"/>
          <w:szCs w:val="24"/>
        </w:rPr>
        <w:t>Наручные часы Apple Watch, г. Москва</w:t>
      </w:r>
      <w:r w:rsidR="00284302" w:rsidRPr="008B0C48">
        <w:rPr>
          <w:rFonts w:ascii="Times New Roman" w:hAnsi="Times New Roman" w:cs="Times New Roman"/>
          <w:sz w:val="24"/>
          <w:szCs w:val="24"/>
        </w:rPr>
        <w:t xml:space="preserve"> </w:t>
      </w:r>
      <w:r w:rsidRPr="008B0C48">
        <w:rPr>
          <w:rFonts w:ascii="Times New Roman" w:hAnsi="Times New Roman" w:cs="Times New Roman"/>
          <w:sz w:val="24"/>
          <w:szCs w:val="24"/>
        </w:rPr>
        <w:t xml:space="preserve">– </w:t>
      </w:r>
      <w:r w:rsidR="00ED3FB2" w:rsidRPr="00ED3FB2">
        <w:rPr>
          <w:rFonts w:ascii="Times New Roman" w:eastAsia="Times New Roman" w:hAnsi="Times New Roman" w:cs="Times New Roman"/>
          <w:color w:val="000000"/>
          <w:sz w:val="24"/>
          <w:szCs w:val="24"/>
        </w:rPr>
        <w:t>15 000,00</w:t>
      </w:r>
      <w:r w:rsidR="00ED3FB2" w:rsidRPr="008B0C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B0C48">
        <w:rPr>
          <w:rFonts w:ascii="Times New Roman" w:hAnsi="Times New Roman" w:cs="Times New Roman"/>
          <w:sz w:val="24"/>
          <w:szCs w:val="24"/>
        </w:rPr>
        <w:t>руб.</w:t>
      </w:r>
      <w:bookmarkEnd w:id="1"/>
    </w:p>
    <w:p w14:paraId="15D12F19" w14:textId="77777777" w:rsidR="00EA7238" w:rsidRPr="008B0C48" w:rsidRDefault="00EA7238" w:rsidP="008B0C4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B0C48">
        <w:rPr>
          <w:color w:val="000000"/>
        </w:rPr>
        <w:t>С подробной информацией о составе лотов финансовой организа</w:t>
      </w:r>
      <w:r w:rsidR="00C11EFF" w:rsidRPr="008B0C48">
        <w:rPr>
          <w:color w:val="000000"/>
        </w:rPr>
        <w:t>ции можно ознакомиться на сайте</w:t>
      </w:r>
      <w:r w:rsidRPr="008B0C48">
        <w:rPr>
          <w:color w:val="000000"/>
        </w:rPr>
        <w:t xml:space="preserve"> </w:t>
      </w:r>
      <w:r w:rsidR="00C11EFF" w:rsidRPr="008B0C48">
        <w:rPr>
          <w:color w:val="000000"/>
        </w:rPr>
        <w:t>ОТ http://www.auction-house.ru/</w:t>
      </w:r>
      <w:r w:rsidRPr="008B0C48">
        <w:rPr>
          <w:color w:val="000000"/>
        </w:rPr>
        <w:t xml:space="preserve">, также </w:t>
      </w:r>
      <w:hyperlink r:id="rId4" w:history="1">
        <w:r w:rsidR="00C11EFF" w:rsidRPr="008B0C48">
          <w:rPr>
            <w:rStyle w:val="a4"/>
          </w:rPr>
          <w:t>www.asv.org.ru</w:t>
        </w:r>
      </w:hyperlink>
      <w:r w:rsidR="00C11EFF" w:rsidRPr="008B0C48">
        <w:rPr>
          <w:color w:val="000000"/>
        </w:rPr>
        <w:t xml:space="preserve">, </w:t>
      </w:r>
      <w:hyperlink r:id="rId5" w:history="1">
        <w:r w:rsidR="00C11EFF" w:rsidRPr="008B0C48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8B0C48">
        <w:rPr>
          <w:color w:val="000000"/>
        </w:rPr>
        <w:t xml:space="preserve"> в разделах «Ликвидация Банков» и «Продажа имущества».</w:t>
      </w:r>
    </w:p>
    <w:p w14:paraId="1508893B" w14:textId="44BDAFB2" w:rsidR="00EA7238" w:rsidRPr="008B0C48" w:rsidRDefault="00EA7238" w:rsidP="008B0C4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8B0C48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0132DB" w:rsidRPr="008B0C48">
        <w:t>5 (Пять)</w:t>
      </w:r>
      <w:r w:rsidRPr="008B0C48">
        <w:rPr>
          <w:color w:val="000000"/>
        </w:rPr>
        <w:t xml:space="preserve"> процентов от начальной цены продажи предмета Торгов (лота).</w:t>
      </w:r>
    </w:p>
    <w:p w14:paraId="03856A4A" w14:textId="654438BD" w:rsidR="00EA7238" w:rsidRPr="008B0C48" w:rsidRDefault="00EA7238" w:rsidP="008B0C4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B0C48">
        <w:rPr>
          <w:b/>
          <w:bCs/>
          <w:color w:val="000000"/>
        </w:rPr>
        <w:t>Торги</w:t>
      </w:r>
      <w:r w:rsidRPr="008B0C48">
        <w:rPr>
          <w:color w:val="000000"/>
        </w:rPr>
        <w:t xml:space="preserve"> имуществом финансовой организации будут проведены в 14:00 часов по московскому времени </w:t>
      </w:r>
      <w:r w:rsidR="000132DB" w:rsidRPr="008B0C48">
        <w:rPr>
          <w:b/>
          <w:bCs/>
          <w:color w:val="000000"/>
        </w:rPr>
        <w:t>01 марта</w:t>
      </w:r>
      <w:r w:rsidR="00E12685" w:rsidRPr="008B0C48">
        <w:rPr>
          <w:b/>
          <w:bCs/>
          <w:color w:val="000000"/>
        </w:rPr>
        <w:t xml:space="preserve"> </w:t>
      </w:r>
      <w:r w:rsidR="00130BFB" w:rsidRPr="008B0C48">
        <w:rPr>
          <w:b/>
          <w:bCs/>
        </w:rPr>
        <w:t>202</w:t>
      </w:r>
      <w:r w:rsidR="000132DB" w:rsidRPr="008B0C48">
        <w:rPr>
          <w:b/>
          <w:bCs/>
        </w:rPr>
        <w:t>2</w:t>
      </w:r>
      <w:r w:rsidR="000132DB" w:rsidRPr="008B0C48">
        <w:rPr>
          <w:b/>
        </w:rPr>
        <w:t xml:space="preserve"> </w:t>
      </w:r>
      <w:r w:rsidR="00564010" w:rsidRPr="008B0C48">
        <w:rPr>
          <w:b/>
        </w:rPr>
        <w:t>г</w:t>
      </w:r>
      <w:r w:rsidR="00C11EFF" w:rsidRPr="008B0C48">
        <w:rPr>
          <w:b/>
        </w:rPr>
        <w:t>.</w:t>
      </w:r>
      <w:r w:rsidR="00467D6B" w:rsidRPr="008B0C48">
        <w:t xml:space="preserve"> </w:t>
      </w:r>
      <w:r w:rsidRPr="008B0C48">
        <w:rPr>
          <w:color w:val="000000"/>
        </w:rPr>
        <w:t xml:space="preserve">на электронной площадке </w:t>
      </w:r>
      <w:r w:rsidR="00C11EFF" w:rsidRPr="008B0C48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8B0C48">
          <w:rPr>
            <w:rStyle w:val="a4"/>
          </w:rPr>
          <w:t>http://lot-online.ru</w:t>
        </w:r>
      </w:hyperlink>
      <w:r w:rsidR="00C11EFF" w:rsidRPr="008B0C48">
        <w:rPr>
          <w:color w:val="000000"/>
        </w:rPr>
        <w:t xml:space="preserve"> (далее – ЭТП)</w:t>
      </w:r>
      <w:r w:rsidRPr="008B0C48">
        <w:rPr>
          <w:color w:val="000000"/>
        </w:rPr>
        <w:t>.</w:t>
      </w:r>
    </w:p>
    <w:p w14:paraId="304B41CC" w14:textId="77777777" w:rsidR="00EA7238" w:rsidRPr="008B0C48" w:rsidRDefault="00EA7238" w:rsidP="008B0C4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B0C48">
        <w:rPr>
          <w:color w:val="000000"/>
        </w:rPr>
        <w:t>Время окончания Торгов:</w:t>
      </w:r>
    </w:p>
    <w:p w14:paraId="5227E954" w14:textId="77777777" w:rsidR="00EA7238" w:rsidRPr="008B0C48" w:rsidRDefault="00EA7238" w:rsidP="008B0C4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B0C48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8B0C48" w:rsidRDefault="00EA7238" w:rsidP="008B0C4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B0C48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19522EED" w:rsidR="00EA7238" w:rsidRPr="008B0C48" w:rsidRDefault="00EA7238" w:rsidP="008B0C4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B0C48">
        <w:rPr>
          <w:color w:val="000000"/>
        </w:rPr>
        <w:t>В случае, если по итогам Торгов, назначенных на</w:t>
      </w:r>
      <w:r w:rsidR="00C11EFF" w:rsidRPr="008B0C48">
        <w:rPr>
          <w:color w:val="000000"/>
        </w:rPr>
        <w:t xml:space="preserve"> </w:t>
      </w:r>
      <w:r w:rsidR="000132DB" w:rsidRPr="008B0C48">
        <w:rPr>
          <w:b/>
          <w:bCs/>
          <w:color w:val="000000"/>
        </w:rPr>
        <w:t xml:space="preserve">01 марта </w:t>
      </w:r>
      <w:r w:rsidR="000132DB" w:rsidRPr="008B0C48">
        <w:rPr>
          <w:b/>
          <w:bCs/>
        </w:rPr>
        <w:t>2022</w:t>
      </w:r>
      <w:r w:rsidR="000132DB" w:rsidRPr="008B0C48">
        <w:rPr>
          <w:b/>
        </w:rPr>
        <w:t xml:space="preserve"> </w:t>
      </w:r>
      <w:r w:rsidR="00E12685" w:rsidRPr="008B0C48">
        <w:rPr>
          <w:b/>
        </w:rPr>
        <w:t>г.</w:t>
      </w:r>
      <w:r w:rsidRPr="008B0C48">
        <w:rPr>
          <w:color w:val="000000"/>
        </w:rPr>
        <w:t xml:space="preserve">, лоты не реализованы, то в 14:00 часов по московскому времени </w:t>
      </w:r>
      <w:r w:rsidR="000132DB" w:rsidRPr="008B0C48">
        <w:rPr>
          <w:b/>
          <w:bCs/>
        </w:rPr>
        <w:t>18 апреля</w:t>
      </w:r>
      <w:r w:rsidR="00E12685" w:rsidRPr="008B0C48">
        <w:rPr>
          <w:color w:val="000000"/>
        </w:rPr>
        <w:t xml:space="preserve"> </w:t>
      </w:r>
      <w:r w:rsidR="00E12685" w:rsidRPr="008B0C48">
        <w:rPr>
          <w:b/>
        </w:rPr>
        <w:t>202</w:t>
      </w:r>
      <w:r w:rsidR="000132DB" w:rsidRPr="008B0C48">
        <w:rPr>
          <w:b/>
        </w:rPr>
        <w:t>2</w:t>
      </w:r>
      <w:r w:rsidR="00E12685" w:rsidRPr="008B0C48">
        <w:rPr>
          <w:b/>
        </w:rPr>
        <w:t xml:space="preserve"> г.</w:t>
      </w:r>
      <w:r w:rsidR="00467D6B" w:rsidRPr="008B0C48">
        <w:t xml:space="preserve"> </w:t>
      </w:r>
      <w:r w:rsidRPr="008B0C48">
        <w:rPr>
          <w:color w:val="000000"/>
        </w:rPr>
        <w:t xml:space="preserve">на </w:t>
      </w:r>
      <w:r w:rsidR="00C11EFF" w:rsidRPr="008B0C48">
        <w:rPr>
          <w:color w:val="000000"/>
        </w:rPr>
        <w:t>ЭТП</w:t>
      </w:r>
      <w:r w:rsidR="00467D6B" w:rsidRPr="008B0C48">
        <w:t xml:space="preserve"> </w:t>
      </w:r>
      <w:r w:rsidRPr="008B0C48">
        <w:rPr>
          <w:color w:val="000000"/>
        </w:rPr>
        <w:t>будут проведены</w:t>
      </w:r>
      <w:r w:rsidRPr="008B0C48">
        <w:rPr>
          <w:b/>
          <w:bCs/>
          <w:color w:val="000000"/>
        </w:rPr>
        <w:t xml:space="preserve"> повторные Торги </w:t>
      </w:r>
      <w:r w:rsidRPr="008B0C48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8B0C48" w:rsidRDefault="00EA7238" w:rsidP="008B0C4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B0C48">
        <w:rPr>
          <w:color w:val="000000"/>
        </w:rPr>
        <w:t xml:space="preserve">Оператор </w:t>
      </w:r>
      <w:r w:rsidR="00F05E04" w:rsidRPr="008B0C48">
        <w:rPr>
          <w:color w:val="000000"/>
        </w:rPr>
        <w:t>ЭТП</w:t>
      </w:r>
      <w:r w:rsidRPr="008B0C48">
        <w:rPr>
          <w:color w:val="000000"/>
        </w:rPr>
        <w:t xml:space="preserve"> (далее – Оператор) обеспечивает проведение Торгов.</w:t>
      </w:r>
    </w:p>
    <w:p w14:paraId="415A5C5E" w14:textId="74E29205" w:rsidR="00EA7238" w:rsidRPr="008B0C48" w:rsidRDefault="00EA7238" w:rsidP="008B0C4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B0C48">
        <w:rPr>
          <w:color w:val="000000"/>
        </w:rPr>
        <w:lastRenderedPageBreak/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8B0C48">
        <w:rPr>
          <w:color w:val="000000"/>
        </w:rPr>
        <w:t>00</w:t>
      </w:r>
      <w:r w:rsidRPr="008B0C48">
        <w:rPr>
          <w:color w:val="000000"/>
        </w:rPr>
        <w:t xml:space="preserve"> часов по московскому времени</w:t>
      </w:r>
      <w:r w:rsidR="00E12685" w:rsidRPr="008B0C48">
        <w:rPr>
          <w:color w:val="000000"/>
        </w:rPr>
        <w:t xml:space="preserve"> </w:t>
      </w:r>
      <w:r w:rsidR="000132DB" w:rsidRPr="008B0C48">
        <w:rPr>
          <w:b/>
          <w:bCs/>
        </w:rPr>
        <w:t>18 января</w:t>
      </w:r>
      <w:r w:rsidR="00E12685" w:rsidRPr="008B0C48">
        <w:rPr>
          <w:b/>
          <w:bCs/>
          <w:color w:val="000000"/>
        </w:rPr>
        <w:t xml:space="preserve"> </w:t>
      </w:r>
      <w:r w:rsidR="00E12685" w:rsidRPr="008B0C48">
        <w:rPr>
          <w:b/>
        </w:rPr>
        <w:t>202</w:t>
      </w:r>
      <w:r w:rsidR="000132DB" w:rsidRPr="008B0C48">
        <w:rPr>
          <w:b/>
        </w:rPr>
        <w:t>2</w:t>
      </w:r>
      <w:r w:rsidR="00E12685" w:rsidRPr="008B0C48">
        <w:rPr>
          <w:b/>
        </w:rPr>
        <w:t xml:space="preserve"> г.</w:t>
      </w:r>
      <w:r w:rsidRPr="008B0C48">
        <w:rPr>
          <w:color w:val="000000"/>
        </w:rPr>
        <w:t>, а на участие в повторных Торгах начинается в 00:</w:t>
      </w:r>
      <w:r w:rsidR="00997993" w:rsidRPr="008B0C48">
        <w:rPr>
          <w:color w:val="000000"/>
        </w:rPr>
        <w:t>00</w:t>
      </w:r>
      <w:r w:rsidRPr="008B0C48">
        <w:rPr>
          <w:color w:val="000000"/>
        </w:rPr>
        <w:t xml:space="preserve"> часов по московскому времени </w:t>
      </w:r>
      <w:r w:rsidR="000132DB" w:rsidRPr="008B0C48">
        <w:rPr>
          <w:b/>
          <w:bCs/>
        </w:rPr>
        <w:t>09 марта</w:t>
      </w:r>
      <w:r w:rsidR="00E12685" w:rsidRPr="008B0C48">
        <w:rPr>
          <w:color w:val="000000"/>
        </w:rPr>
        <w:t xml:space="preserve"> </w:t>
      </w:r>
      <w:r w:rsidR="00E12685" w:rsidRPr="008B0C48">
        <w:rPr>
          <w:b/>
        </w:rPr>
        <w:t>202</w:t>
      </w:r>
      <w:r w:rsidR="000132DB" w:rsidRPr="008B0C48">
        <w:rPr>
          <w:b/>
        </w:rPr>
        <w:t>2</w:t>
      </w:r>
      <w:r w:rsidR="00E12685" w:rsidRPr="008B0C48">
        <w:rPr>
          <w:b/>
        </w:rPr>
        <w:t xml:space="preserve"> г.</w:t>
      </w:r>
      <w:r w:rsidRPr="008B0C48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8B0C48" w:rsidRDefault="00EA7238" w:rsidP="008B0C4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8B0C48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5B90D109" w:rsidR="00EA7238" w:rsidRPr="008B0C48" w:rsidRDefault="00EA7238" w:rsidP="008B0C4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8B0C48">
        <w:rPr>
          <w:b/>
          <w:bCs/>
          <w:color w:val="000000"/>
        </w:rPr>
        <w:t>Торги ППП</w:t>
      </w:r>
      <w:r w:rsidR="00C11EFF" w:rsidRPr="008B0C48">
        <w:rPr>
          <w:color w:val="000000"/>
          <w:shd w:val="clear" w:color="auto" w:fill="FFFFFF"/>
        </w:rPr>
        <w:t xml:space="preserve"> будут проведены на ЭТП</w:t>
      </w:r>
      <w:r w:rsidRPr="008B0C48">
        <w:rPr>
          <w:color w:val="000000"/>
          <w:shd w:val="clear" w:color="auto" w:fill="FFFFFF"/>
        </w:rPr>
        <w:t xml:space="preserve"> </w:t>
      </w:r>
      <w:r w:rsidRPr="008B0C48">
        <w:rPr>
          <w:b/>
          <w:bCs/>
          <w:color w:val="000000"/>
        </w:rPr>
        <w:t>с</w:t>
      </w:r>
      <w:r w:rsidR="00E12685" w:rsidRPr="008B0C48">
        <w:rPr>
          <w:b/>
          <w:bCs/>
          <w:color w:val="000000"/>
        </w:rPr>
        <w:t xml:space="preserve"> </w:t>
      </w:r>
      <w:r w:rsidR="000132DB" w:rsidRPr="008B0C48">
        <w:rPr>
          <w:b/>
          <w:bCs/>
        </w:rPr>
        <w:t>22 апреля</w:t>
      </w:r>
      <w:r w:rsidR="00E12685" w:rsidRPr="008B0C48">
        <w:rPr>
          <w:color w:val="000000"/>
        </w:rPr>
        <w:t xml:space="preserve"> </w:t>
      </w:r>
      <w:r w:rsidR="00E12685" w:rsidRPr="008B0C48">
        <w:rPr>
          <w:b/>
        </w:rPr>
        <w:t>202</w:t>
      </w:r>
      <w:r w:rsidR="004F4360" w:rsidRPr="008B0C48">
        <w:rPr>
          <w:b/>
        </w:rPr>
        <w:t>2</w:t>
      </w:r>
      <w:r w:rsidR="00E12685" w:rsidRPr="008B0C48">
        <w:rPr>
          <w:b/>
        </w:rPr>
        <w:t xml:space="preserve"> г.</w:t>
      </w:r>
      <w:r w:rsidRPr="008B0C48">
        <w:rPr>
          <w:b/>
          <w:bCs/>
          <w:color w:val="000000"/>
        </w:rPr>
        <w:t xml:space="preserve"> по </w:t>
      </w:r>
      <w:r w:rsidR="000132DB" w:rsidRPr="008B0C48">
        <w:rPr>
          <w:b/>
          <w:bCs/>
        </w:rPr>
        <w:t>10</w:t>
      </w:r>
      <w:r w:rsidR="00F54DCD" w:rsidRPr="008B0C48">
        <w:rPr>
          <w:b/>
          <w:bCs/>
        </w:rPr>
        <w:t xml:space="preserve"> августа</w:t>
      </w:r>
      <w:r w:rsidR="00E12685" w:rsidRPr="008B0C48">
        <w:rPr>
          <w:color w:val="000000"/>
        </w:rPr>
        <w:t xml:space="preserve"> </w:t>
      </w:r>
      <w:r w:rsidR="00E12685" w:rsidRPr="008B0C48">
        <w:rPr>
          <w:b/>
        </w:rPr>
        <w:t>202</w:t>
      </w:r>
      <w:r w:rsidR="004F4360" w:rsidRPr="008B0C48">
        <w:rPr>
          <w:b/>
        </w:rPr>
        <w:t>2</w:t>
      </w:r>
      <w:r w:rsidR="00E12685" w:rsidRPr="008B0C48">
        <w:rPr>
          <w:b/>
        </w:rPr>
        <w:t xml:space="preserve"> г.</w:t>
      </w:r>
    </w:p>
    <w:p w14:paraId="1AA4D8CB" w14:textId="7C8CE896" w:rsidR="00EA7238" w:rsidRPr="008B0C48" w:rsidRDefault="00EA7238" w:rsidP="008B0C4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B0C48">
        <w:rPr>
          <w:color w:val="000000"/>
        </w:rPr>
        <w:t>Заявки на участие в Торгах ППП приним</w:t>
      </w:r>
      <w:r w:rsidR="0015099D" w:rsidRPr="008B0C48">
        <w:rPr>
          <w:color w:val="000000"/>
        </w:rPr>
        <w:t>а</w:t>
      </w:r>
      <w:r w:rsidR="00997993" w:rsidRPr="008B0C48">
        <w:rPr>
          <w:color w:val="000000"/>
        </w:rPr>
        <w:t>ются Оператором, начиная с 00:00</w:t>
      </w:r>
      <w:r w:rsidRPr="008B0C48">
        <w:rPr>
          <w:color w:val="000000"/>
        </w:rPr>
        <w:t xml:space="preserve"> часов по московскому времени</w:t>
      </w:r>
      <w:r w:rsidR="00E12685" w:rsidRPr="008B0C48">
        <w:rPr>
          <w:color w:val="000000"/>
        </w:rPr>
        <w:t xml:space="preserve"> </w:t>
      </w:r>
      <w:r w:rsidR="00F54DCD" w:rsidRPr="008B0C48">
        <w:rPr>
          <w:b/>
          <w:bCs/>
        </w:rPr>
        <w:t>22 апреля</w:t>
      </w:r>
      <w:r w:rsidR="00F54DCD" w:rsidRPr="008B0C48">
        <w:rPr>
          <w:color w:val="000000"/>
        </w:rPr>
        <w:t xml:space="preserve"> </w:t>
      </w:r>
      <w:r w:rsidR="00F54DCD" w:rsidRPr="008B0C48">
        <w:rPr>
          <w:b/>
        </w:rPr>
        <w:t xml:space="preserve">2022 </w:t>
      </w:r>
      <w:r w:rsidR="00E12685" w:rsidRPr="008B0C48">
        <w:rPr>
          <w:b/>
        </w:rPr>
        <w:t>г.</w:t>
      </w:r>
      <w:r w:rsidRPr="008B0C48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11D9E91" w14:textId="77777777" w:rsidR="00EA7238" w:rsidRPr="008B0C48" w:rsidRDefault="00EA7238" w:rsidP="008B0C4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B0C48">
        <w:rPr>
          <w:color w:val="000000"/>
        </w:rPr>
        <w:t xml:space="preserve">При наличии заявок на участие в Торгах ППП </w:t>
      </w:r>
      <w:r w:rsidR="00722ECA" w:rsidRPr="008B0C48">
        <w:rPr>
          <w:color w:val="000000"/>
        </w:rPr>
        <w:t>ОТ</w:t>
      </w:r>
      <w:r w:rsidRPr="008B0C48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8B0C48" w:rsidRDefault="00EA7238" w:rsidP="008B0C4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B0C48">
        <w:rPr>
          <w:color w:val="000000"/>
        </w:rPr>
        <w:t>Оператор обеспечивает проведение Торгов ППП.</w:t>
      </w:r>
    </w:p>
    <w:p w14:paraId="7630E6E9" w14:textId="286AE565" w:rsidR="00EA7238" w:rsidRPr="008B0C48" w:rsidRDefault="00B83E9D" w:rsidP="008B0C4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B0C48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8B0C48">
        <w:rPr>
          <w:color w:val="000000"/>
        </w:rPr>
        <w:t>:</w:t>
      </w:r>
    </w:p>
    <w:p w14:paraId="44BA1E26" w14:textId="77777777" w:rsidR="00EA3849" w:rsidRPr="008B0C48" w:rsidRDefault="00EA3849" w:rsidP="008B0C4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0C4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1-5:</w:t>
      </w:r>
      <w:r w:rsidRPr="008B0C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14E51DB" w14:textId="598454E8" w:rsidR="00EA3849" w:rsidRPr="008B0C48" w:rsidRDefault="00EA3849" w:rsidP="008B0C4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3849">
        <w:rPr>
          <w:rFonts w:ascii="Times New Roman" w:eastAsia="Times New Roman" w:hAnsi="Times New Roman" w:cs="Times New Roman"/>
          <w:color w:val="000000"/>
          <w:sz w:val="24"/>
          <w:szCs w:val="24"/>
        </w:rPr>
        <w:t>с 22 апреля 2022 г. по 08 июня 2022 г. - в размере начальной цены продажи лотов;</w:t>
      </w:r>
    </w:p>
    <w:p w14:paraId="44A71B3F" w14:textId="77777777" w:rsidR="00EA3849" w:rsidRPr="008B0C48" w:rsidRDefault="00EA3849" w:rsidP="008B0C4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3849">
        <w:rPr>
          <w:rFonts w:ascii="Times New Roman" w:eastAsia="Times New Roman" w:hAnsi="Times New Roman" w:cs="Times New Roman"/>
          <w:color w:val="000000"/>
          <w:sz w:val="24"/>
          <w:szCs w:val="24"/>
        </w:rPr>
        <w:t>с 09 июня 2022 г. по 15 июня 2022 г. - в размере 92,60% от начальной цены продажи лотов;</w:t>
      </w:r>
    </w:p>
    <w:p w14:paraId="59CD0DD0" w14:textId="77777777" w:rsidR="00EA3849" w:rsidRPr="008B0C48" w:rsidRDefault="00EA3849" w:rsidP="008B0C4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3849">
        <w:rPr>
          <w:rFonts w:ascii="Times New Roman" w:eastAsia="Times New Roman" w:hAnsi="Times New Roman" w:cs="Times New Roman"/>
          <w:color w:val="000000"/>
          <w:sz w:val="24"/>
          <w:szCs w:val="24"/>
        </w:rPr>
        <w:t>с 16 июня 2022 г. по 22 июня 2022 г. - в размере 85,20% от начальной цены продажи лотов;</w:t>
      </w:r>
    </w:p>
    <w:p w14:paraId="2A97BACE" w14:textId="77777777" w:rsidR="00EA3849" w:rsidRPr="008B0C48" w:rsidRDefault="00EA3849" w:rsidP="008B0C4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3849">
        <w:rPr>
          <w:rFonts w:ascii="Times New Roman" w:eastAsia="Times New Roman" w:hAnsi="Times New Roman" w:cs="Times New Roman"/>
          <w:color w:val="000000"/>
          <w:sz w:val="24"/>
          <w:szCs w:val="24"/>
        </w:rPr>
        <w:t>с 23 июня 2022 г. по 29 июня 2022 г. - в размере 77,80% от начальной цены продажи лотов;</w:t>
      </w:r>
    </w:p>
    <w:p w14:paraId="19E64D4D" w14:textId="77777777" w:rsidR="00EA3849" w:rsidRPr="008B0C48" w:rsidRDefault="00EA3849" w:rsidP="008B0C4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3849">
        <w:rPr>
          <w:rFonts w:ascii="Times New Roman" w:eastAsia="Times New Roman" w:hAnsi="Times New Roman" w:cs="Times New Roman"/>
          <w:color w:val="000000"/>
          <w:sz w:val="24"/>
          <w:szCs w:val="24"/>
        </w:rPr>
        <w:t>с 30 июня 2022 г. по 06 июля 2022 г. - в размере 70,40% от начальной цены продажи лотов;</w:t>
      </w:r>
    </w:p>
    <w:p w14:paraId="33303BFF" w14:textId="77777777" w:rsidR="00EA3849" w:rsidRPr="008B0C48" w:rsidRDefault="00EA3849" w:rsidP="008B0C4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3849">
        <w:rPr>
          <w:rFonts w:ascii="Times New Roman" w:eastAsia="Times New Roman" w:hAnsi="Times New Roman" w:cs="Times New Roman"/>
          <w:color w:val="000000"/>
          <w:sz w:val="24"/>
          <w:szCs w:val="24"/>
        </w:rPr>
        <w:t>с 07 июля 2022 г. по 13 июля 2022 г. - в размере 63,00% от начальной цены продажи лотов;</w:t>
      </w:r>
    </w:p>
    <w:p w14:paraId="5C7A61E1" w14:textId="77777777" w:rsidR="00EA3849" w:rsidRPr="008B0C48" w:rsidRDefault="00EA3849" w:rsidP="008B0C4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3849">
        <w:rPr>
          <w:rFonts w:ascii="Times New Roman" w:eastAsia="Times New Roman" w:hAnsi="Times New Roman" w:cs="Times New Roman"/>
          <w:color w:val="000000"/>
          <w:sz w:val="24"/>
          <w:szCs w:val="24"/>
        </w:rPr>
        <w:t>с 14 июля 2022 г. по 20 июля 2022 г. - в размере 55,60% от начальной цены продажи лотов;</w:t>
      </w:r>
    </w:p>
    <w:p w14:paraId="5E09D013" w14:textId="77777777" w:rsidR="00EA3849" w:rsidRPr="008B0C48" w:rsidRDefault="00EA3849" w:rsidP="008B0C4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3849">
        <w:rPr>
          <w:rFonts w:ascii="Times New Roman" w:eastAsia="Times New Roman" w:hAnsi="Times New Roman" w:cs="Times New Roman"/>
          <w:color w:val="000000"/>
          <w:sz w:val="24"/>
          <w:szCs w:val="24"/>
        </w:rPr>
        <w:t>с 21 июля 2022 г. по 27 июля 2022 г. - в размере 48,20% от начальной цены продажи лотов;</w:t>
      </w:r>
    </w:p>
    <w:p w14:paraId="398052DA" w14:textId="77777777" w:rsidR="00EA3849" w:rsidRPr="008B0C48" w:rsidRDefault="00EA3849" w:rsidP="008B0C4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3849">
        <w:rPr>
          <w:rFonts w:ascii="Times New Roman" w:eastAsia="Times New Roman" w:hAnsi="Times New Roman" w:cs="Times New Roman"/>
          <w:color w:val="000000"/>
          <w:sz w:val="24"/>
          <w:szCs w:val="24"/>
        </w:rPr>
        <w:t>с 28 июля 2022 г. по 03 августа 2022 г. - в размере 40,80% от начальной цены продажи лотов;</w:t>
      </w:r>
    </w:p>
    <w:p w14:paraId="18843F01" w14:textId="0AF748E5" w:rsidR="001D4B58" w:rsidRPr="008B0C48" w:rsidRDefault="00EA3849" w:rsidP="008B0C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A3849">
        <w:rPr>
          <w:rFonts w:ascii="Times New Roman" w:eastAsia="Times New Roman" w:hAnsi="Times New Roman" w:cs="Times New Roman"/>
          <w:color w:val="000000"/>
          <w:sz w:val="24"/>
          <w:szCs w:val="24"/>
        </w:rPr>
        <w:t>с 04 августа 2022 г. по 10 августа 2022 г. - в размере 33,40% от начальной цены продажи лотов</w:t>
      </w:r>
      <w:r w:rsidRPr="008B0C4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ADC3D0A" w14:textId="77777777" w:rsidR="00EA3849" w:rsidRPr="008B0C48" w:rsidRDefault="00EA3849" w:rsidP="008B0C48">
      <w:pPr>
        <w:autoSpaceDE/>
        <w:autoSpaceDN/>
        <w:adjustRightInd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B0C4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Для лота 6: </w:t>
      </w:r>
    </w:p>
    <w:p w14:paraId="729337B5" w14:textId="75CAB166" w:rsidR="00EA3849" w:rsidRPr="008B0C48" w:rsidRDefault="00EA3849" w:rsidP="008B0C4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3849">
        <w:rPr>
          <w:rFonts w:ascii="Times New Roman" w:eastAsia="Times New Roman" w:hAnsi="Times New Roman" w:cs="Times New Roman"/>
          <w:color w:val="000000"/>
          <w:sz w:val="24"/>
          <w:szCs w:val="24"/>
        </w:rPr>
        <w:t>с 22 апреля 2022 г. по 08 июня 2022 г. - в размере начальной цены продажи лот</w:t>
      </w:r>
      <w:r w:rsidR="008B0C48" w:rsidRPr="008B0C4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A384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4CD2227" w14:textId="53E8F79F" w:rsidR="00EA3849" w:rsidRPr="008B0C48" w:rsidRDefault="00EA3849" w:rsidP="008B0C4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3849">
        <w:rPr>
          <w:rFonts w:ascii="Times New Roman" w:eastAsia="Times New Roman" w:hAnsi="Times New Roman" w:cs="Times New Roman"/>
          <w:color w:val="000000"/>
          <w:sz w:val="24"/>
          <w:szCs w:val="24"/>
        </w:rPr>
        <w:t>с 09 июня 2022 г. по 15 июня 2022 г. - в размере 89,00% от начальной цены продажи лот</w:t>
      </w:r>
      <w:r w:rsidR="008B0C48" w:rsidRPr="008B0C4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A384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CA3EE56" w14:textId="130AA661" w:rsidR="00EA3849" w:rsidRPr="008B0C48" w:rsidRDefault="00EA3849" w:rsidP="008B0C4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3849">
        <w:rPr>
          <w:rFonts w:ascii="Times New Roman" w:eastAsia="Times New Roman" w:hAnsi="Times New Roman" w:cs="Times New Roman"/>
          <w:color w:val="000000"/>
          <w:sz w:val="24"/>
          <w:szCs w:val="24"/>
        </w:rPr>
        <w:t>с 16 июня 2022 г. по 22 июня 2022 г. - в размере 78,00% от начальной цены продажи лот</w:t>
      </w:r>
      <w:r w:rsidR="008B0C48" w:rsidRPr="008B0C4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A384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7FB2D9C" w14:textId="28B721F7" w:rsidR="00EA3849" w:rsidRPr="008B0C48" w:rsidRDefault="00EA3849" w:rsidP="008B0C4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3849">
        <w:rPr>
          <w:rFonts w:ascii="Times New Roman" w:eastAsia="Times New Roman" w:hAnsi="Times New Roman" w:cs="Times New Roman"/>
          <w:color w:val="000000"/>
          <w:sz w:val="24"/>
          <w:szCs w:val="24"/>
        </w:rPr>
        <w:t>с 23 июня 2022 г. по 29 июня 2022 г. - в размере 67,00% от начальной цены продажи лот</w:t>
      </w:r>
      <w:r w:rsidR="008B0C48" w:rsidRPr="008B0C4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A384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A11A7BE" w14:textId="2A488656" w:rsidR="00EA3849" w:rsidRPr="008B0C48" w:rsidRDefault="00EA3849" w:rsidP="008B0C4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3849">
        <w:rPr>
          <w:rFonts w:ascii="Times New Roman" w:eastAsia="Times New Roman" w:hAnsi="Times New Roman" w:cs="Times New Roman"/>
          <w:color w:val="000000"/>
          <w:sz w:val="24"/>
          <w:szCs w:val="24"/>
        </w:rPr>
        <w:t>с 30 июня 2022 г. по 06 июля 2022 г. - в размере 56,00% от начальной цены продажи лот</w:t>
      </w:r>
      <w:r w:rsidR="008B0C48" w:rsidRPr="008B0C4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A384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25CF757" w14:textId="7CDE1BBB" w:rsidR="00EA3849" w:rsidRPr="008B0C48" w:rsidRDefault="00EA3849" w:rsidP="008B0C4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3849">
        <w:rPr>
          <w:rFonts w:ascii="Times New Roman" w:eastAsia="Times New Roman" w:hAnsi="Times New Roman" w:cs="Times New Roman"/>
          <w:color w:val="000000"/>
          <w:sz w:val="24"/>
          <w:szCs w:val="24"/>
        </w:rPr>
        <w:t>с 07 июля 2022 г. по 13 июля 2022 г. - в размере 45,00% от начальной цены продажи лот</w:t>
      </w:r>
      <w:r w:rsidR="008B0C48" w:rsidRPr="008B0C4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A384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389C435" w14:textId="364F9292" w:rsidR="00EA3849" w:rsidRPr="008B0C48" w:rsidRDefault="00EA3849" w:rsidP="008B0C4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3849">
        <w:rPr>
          <w:rFonts w:ascii="Times New Roman" w:eastAsia="Times New Roman" w:hAnsi="Times New Roman" w:cs="Times New Roman"/>
          <w:color w:val="000000"/>
          <w:sz w:val="24"/>
          <w:szCs w:val="24"/>
        </w:rPr>
        <w:t>с 14 июля 2022 г. по 20 июля 2022 г. - в размере 34,00% от начальной цены продажи лот</w:t>
      </w:r>
      <w:r w:rsidR="008B0C48" w:rsidRPr="008B0C4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A384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7390BFC" w14:textId="6DC8D322" w:rsidR="00EA3849" w:rsidRPr="008B0C48" w:rsidRDefault="00EA3849" w:rsidP="008B0C4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3849">
        <w:rPr>
          <w:rFonts w:ascii="Times New Roman" w:eastAsia="Times New Roman" w:hAnsi="Times New Roman" w:cs="Times New Roman"/>
          <w:color w:val="000000"/>
          <w:sz w:val="24"/>
          <w:szCs w:val="24"/>
        </w:rPr>
        <w:t>с 21 июля 2022 г. по 27 июля 2022 г. - в размере 23,00% от начальной цены продажи лот</w:t>
      </w:r>
      <w:r w:rsidR="008B0C48" w:rsidRPr="008B0C4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A384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28D7739" w14:textId="03ED3A02" w:rsidR="00EA3849" w:rsidRPr="008B0C48" w:rsidRDefault="00EA3849" w:rsidP="008B0C4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3849">
        <w:rPr>
          <w:rFonts w:ascii="Times New Roman" w:eastAsia="Times New Roman" w:hAnsi="Times New Roman" w:cs="Times New Roman"/>
          <w:color w:val="000000"/>
          <w:sz w:val="24"/>
          <w:szCs w:val="24"/>
        </w:rPr>
        <w:t>с 28 июля 2022 г. по 03 августа 2022 г. - в размере 12,00% от начальной цены продажи лот</w:t>
      </w:r>
      <w:r w:rsidR="008B0C48" w:rsidRPr="008B0C4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A384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BF3E7C0" w14:textId="5D3DF6EA" w:rsidR="00EA3849" w:rsidRPr="008B0C48" w:rsidRDefault="00EA3849" w:rsidP="008B0C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A3849">
        <w:rPr>
          <w:rFonts w:ascii="Times New Roman" w:eastAsia="Times New Roman" w:hAnsi="Times New Roman" w:cs="Times New Roman"/>
          <w:color w:val="000000"/>
          <w:sz w:val="24"/>
          <w:szCs w:val="24"/>
        </w:rPr>
        <w:t>с 04 августа 2022 г. по 10 августа 2022 г. - в размере 1,00% от начальной цены продажи лот</w:t>
      </w:r>
      <w:r w:rsidR="008B0C48" w:rsidRPr="008B0C4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B0C4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3E19E33" w14:textId="2471BF3D" w:rsidR="00EA7238" w:rsidRPr="008B0C48" w:rsidRDefault="00EA7238" w:rsidP="008B0C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8B0C48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8B0C48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8B0C48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8B0C48" w:rsidRDefault="00EA7238" w:rsidP="008B0C4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0C48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</w:t>
      </w:r>
      <w:r w:rsidRPr="008B0C48">
        <w:rPr>
          <w:rFonts w:ascii="Times New Roman" w:hAnsi="Times New Roman" w:cs="Times New Roman"/>
          <w:sz w:val="24"/>
          <w:szCs w:val="24"/>
        </w:rPr>
        <w:lastRenderedPageBreak/>
        <w:t>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8B0C48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8B0C48" w:rsidRDefault="00EA7238" w:rsidP="008B0C4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0C4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8B0C48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8B0C48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8B0C48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8B0C48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8B0C4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8B0C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8B0C48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8B0C4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8B0C48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8B0C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B0C4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8B0C48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8B0C48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8B0C48" w:rsidRDefault="00EA7238" w:rsidP="008B0C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0C48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8B0C48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8B0C4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8B0C48" w:rsidRDefault="00EA7238" w:rsidP="008B0C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0C48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8B0C48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8B0C48" w:rsidRDefault="00EA7238" w:rsidP="008B0C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0C4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8B0C48" w:rsidRDefault="00722ECA" w:rsidP="008B0C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0C48">
        <w:rPr>
          <w:rFonts w:ascii="Times New Roman" w:hAnsi="Times New Roman" w:cs="Times New Roman"/>
          <w:sz w:val="24"/>
          <w:szCs w:val="24"/>
        </w:rPr>
        <w:t>ОТ</w:t>
      </w:r>
      <w:r w:rsidR="00EA7238" w:rsidRPr="008B0C48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8B0C48">
        <w:rPr>
          <w:rFonts w:ascii="Times New Roman" w:hAnsi="Times New Roman" w:cs="Times New Roman"/>
          <w:sz w:val="24"/>
          <w:szCs w:val="24"/>
        </w:rPr>
        <w:t>ОТ</w:t>
      </w:r>
      <w:r w:rsidR="00EA7238" w:rsidRPr="008B0C48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8B0C48">
        <w:rPr>
          <w:rFonts w:ascii="Times New Roman" w:hAnsi="Times New Roman" w:cs="Times New Roman"/>
          <w:sz w:val="24"/>
          <w:szCs w:val="24"/>
        </w:rPr>
        <w:t>ОТ</w:t>
      </w:r>
      <w:r w:rsidR="00EA7238" w:rsidRPr="008B0C48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8B0C48" w:rsidRDefault="00EA7238" w:rsidP="008B0C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0C4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8B0C4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8B0C48" w:rsidRDefault="00EA7238" w:rsidP="008B0C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B0C48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8B0C48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8B0C48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8B0C48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8B0C48" w:rsidRDefault="00EA7238" w:rsidP="008B0C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0C4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8B0C4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8B0C48" w:rsidRDefault="00EA7238" w:rsidP="008B0C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0C4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8B0C48" w:rsidRDefault="00EA7238" w:rsidP="008B0C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0C48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8B0C48" w:rsidRDefault="00EA7238" w:rsidP="008B0C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0C48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8B0C48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8B0C48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8B0C48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8B0C48" w:rsidRDefault="009730D9" w:rsidP="008B0C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0C48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8B0C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8B0C48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D5A5B85" w14:textId="69FD12F4" w:rsidR="00A41F3F" w:rsidRPr="008B0C48" w:rsidRDefault="00EA7238" w:rsidP="008B0C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0C4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8B0C48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8B0C48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8B0C48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8B0C4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A41F3F" w:rsidRPr="008B0C48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A41F3F" w:rsidRPr="008B0C48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061D5A" w:rsidRPr="008B0C48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A41F3F" w:rsidRPr="008B0C48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70CE650" w14:textId="77777777" w:rsidR="00EA7238" w:rsidRPr="008B0C48" w:rsidRDefault="00EA7238" w:rsidP="008B0C4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0C4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8B0C48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8B0C48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8B0C48" w:rsidRDefault="00365722" w:rsidP="008B0C4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0C48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8B0C48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557405C5" w:rsidR="00EA7238" w:rsidRPr="008B0C48" w:rsidRDefault="006B43E3" w:rsidP="008B0C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0C48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8B0C48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</w:t>
      </w:r>
      <w:r w:rsidR="00B86855" w:rsidRPr="008B0C48">
        <w:rPr>
          <w:rFonts w:ascii="Times New Roman" w:hAnsi="Times New Roman" w:cs="Times New Roman"/>
          <w:color w:val="000000"/>
          <w:sz w:val="24"/>
          <w:szCs w:val="24"/>
        </w:rPr>
        <w:t xml:space="preserve">у КУ с 10:00 до 16:00 часов по адресу: г. </w:t>
      </w:r>
      <w:r w:rsidR="00B86855" w:rsidRPr="008B0C48">
        <w:rPr>
          <w:rFonts w:ascii="Times New Roman" w:hAnsi="Times New Roman" w:cs="Times New Roman"/>
          <w:sz w:val="24"/>
          <w:szCs w:val="24"/>
        </w:rPr>
        <w:t>Москва, Павелецкая набережная, д.8, тел. +7 (495)721-31-15, доб. 66-56, 68-37, а также у ОТ:</w:t>
      </w:r>
    </w:p>
    <w:p w14:paraId="1C6C5A1C" w14:textId="7AE056DE" w:rsidR="00BE1559" w:rsidRPr="008B0C48" w:rsidRDefault="00A81E4E" w:rsidP="008B0C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0C48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8B0C48" w:rsidRDefault="00BE0BF1" w:rsidP="008B0C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0C48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8B0C48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8B0C48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4AE26A66" w14:textId="77777777" w:rsidR="00EA7238" w:rsidRPr="008B0C48" w:rsidRDefault="00EA7238" w:rsidP="008B0C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8B0C48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132DB"/>
    <w:rsid w:val="00047751"/>
    <w:rsid w:val="00061D5A"/>
    <w:rsid w:val="00130BFB"/>
    <w:rsid w:val="0015099D"/>
    <w:rsid w:val="001D4B58"/>
    <w:rsid w:val="001F039D"/>
    <w:rsid w:val="00255226"/>
    <w:rsid w:val="00284302"/>
    <w:rsid w:val="002C312D"/>
    <w:rsid w:val="00365722"/>
    <w:rsid w:val="00467D6B"/>
    <w:rsid w:val="004F4360"/>
    <w:rsid w:val="00564010"/>
    <w:rsid w:val="00637A0F"/>
    <w:rsid w:val="006B43E3"/>
    <w:rsid w:val="006D1B25"/>
    <w:rsid w:val="0070175B"/>
    <w:rsid w:val="007229EA"/>
    <w:rsid w:val="00722ECA"/>
    <w:rsid w:val="00865FD7"/>
    <w:rsid w:val="008A37E3"/>
    <w:rsid w:val="008B0C48"/>
    <w:rsid w:val="00914D34"/>
    <w:rsid w:val="00952ED1"/>
    <w:rsid w:val="009730D9"/>
    <w:rsid w:val="00997993"/>
    <w:rsid w:val="009C6E48"/>
    <w:rsid w:val="009F0E7B"/>
    <w:rsid w:val="00A03865"/>
    <w:rsid w:val="00A115B3"/>
    <w:rsid w:val="00A41F3F"/>
    <w:rsid w:val="00A81E4E"/>
    <w:rsid w:val="00B83E9D"/>
    <w:rsid w:val="00B86855"/>
    <w:rsid w:val="00BE0BF1"/>
    <w:rsid w:val="00BE1559"/>
    <w:rsid w:val="00C11EFF"/>
    <w:rsid w:val="00C9585C"/>
    <w:rsid w:val="00D57DB3"/>
    <w:rsid w:val="00D62667"/>
    <w:rsid w:val="00DB0166"/>
    <w:rsid w:val="00E12685"/>
    <w:rsid w:val="00E614D3"/>
    <w:rsid w:val="00EA3849"/>
    <w:rsid w:val="00EA7238"/>
    <w:rsid w:val="00ED3FB2"/>
    <w:rsid w:val="00F05E04"/>
    <w:rsid w:val="00F26DD3"/>
    <w:rsid w:val="00F54DCD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54D2487A-3696-4495-94AB-A274F4B52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32DB"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paragraph" w:styleId="a5">
    <w:name w:val="List Paragraph"/>
    <w:basedOn w:val="a"/>
    <w:uiPriority w:val="34"/>
    <w:qFormat/>
    <w:rsid w:val="008B0C48"/>
    <w:pPr>
      <w:autoSpaceDE/>
      <w:autoSpaceDN/>
      <w:adjustRightInd/>
      <w:spacing w:after="0" w:line="240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5</Pages>
  <Words>2800</Words>
  <Characters>15963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Иванова Ольга Ивановна</cp:lastModifiedBy>
  <cp:revision>23</cp:revision>
  <dcterms:created xsi:type="dcterms:W3CDTF">2019-07-23T07:45:00Z</dcterms:created>
  <dcterms:modified xsi:type="dcterms:W3CDTF">2021-12-27T07:39:00Z</dcterms:modified>
</cp:coreProperties>
</file>