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1B1BDF66" w:rsidR="00285355" w:rsidRDefault="004C6302" w:rsidP="00285355">
      <w:pPr>
        <w:spacing w:before="120" w:after="120"/>
        <w:jc w:val="both"/>
        <w:rPr>
          <w:color w:val="000000"/>
        </w:rPr>
      </w:pPr>
      <w:r w:rsidRPr="004C630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6302">
        <w:rPr>
          <w:color w:val="000000"/>
        </w:rPr>
        <w:t>Гривцова</w:t>
      </w:r>
      <w:proofErr w:type="spellEnd"/>
      <w:r w:rsidRPr="004C6302">
        <w:rPr>
          <w:color w:val="000000"/>
        </w:rPr>
        <w:t xml:space="preserve">, д. 5, </w:t>
      </w:r>
      <w:proofErr w:type="spellStart"/>
      <w:r w:rsidRPr="004C6302">
        <w:rPr>
          <w:color w:val="000000"/>
        </w:rPr>
        <w:t>лит</w:t>
      </w:r>
      <w:proofErr w:type="gramStart"/>
      <w:r w:rsidRPr="004C6302">
        <w:rPr>
          <w:color w:val="000000"/>
        </w:rPr>
        <w:t>.В</w:t>
      </w:r>
      <w:proofErr w:type="spellEnd"/>
      <w:proofErr w:type="gramEnd"/>
      <w:r w:rsidRPr="004C6302">
        <w:rPr>
          <w:color w:val="000000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4C6302">
        <w:rPr>
          <w:color w:val="000000"/>
        </w:rPr>
        <w:t>Вилоновская</w:t>
      </w:r>
      <w:proofErr w:type="spellEnd"/>
      <w:r w:rsidRPr="004C6302">
        <w:rPr>
          <w:color w:val="000000"/>
        </w:rPr>
        <w:t xml:space="preserve">, д. 138, ИНН 6310000192, ОГРН 1026300001815) (далее – финансовая организация), конкурсным управляющим (ликвидатором) </w:t>
      </w:r>
      <w:proofErr w:type="gramStart"/>
      <w:r w:rsidRPr="004C6302">
        <w:rPr>
          <w:color w:val="000000"/>
        </w:rPr>
        <w:t>которого 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C6302">
        <w:t>сообщение №2030098187 в газете АО «Коммерсантъ» от 25.09.2021 г. №174(7136)</w:t>
      </w:r>
      <w:r w:rsidR="00285355">
        <w:t>), на электронной площадке АО «Российский аукционный дом</w:t>
      </w:r>
      <w:proofErr w:type="gramEnd"/>
      <w:r w:rsidR="00285355">
        <w:t xml:space="preserve">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807EFC" w:rsidRPr="00807EFC">
        <w:t>20.12.2021 г. по 26.12.2021 г.</w:t>
      </w:r>
      <w:r w:rsidR="00285355">
        <w:t>, заключен</w:t>
      </w:r>
      <w:bookmarkStart w:id="0" w:name="_GoBack"/>
      <w:bookmarkEnd w:id="0"/>
      <w:r w:rsidR="00285355">
        <w:rPr>
          <w:color w:val="000000"/>
        </w:rPr>
        <w:t xml:space="preserve"> следующи</w:t>
      </w:r>
      <w:r w:rsidR="00457FD5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42FC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850008D" w:rsidR="001C42FC" w:rsidRPr="004C6302" w:rsidRDefault="001C42F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17F9A87" w:rsidR="001C42FC" w:rsidRPr="001C42FC" w:rsidRDefault="001C42F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42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2022-002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8998BEC" w:rsidR="001C42FC" w:rsidRPr="001C42FC" w:rsidRDefault="001C42FC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42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3B7B627" w:rsidR="001C42FC" w:rsidRPr="004C6302" w:rsidRDefault="001C42FC" w:rsidP="00D55D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7E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77 989 020,18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463CC83" w:rsidR="001C42FC" w:rsidRPr="004C6302" w:rsidRDefault="001C42F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07E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807EF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C42FC"/>
    <w:rsid w:val="001C521B"/>
    <w:rsid w:val="001F17A6"/>
    <w:rsid w:val="001F4360"/>
    <w:rsid w:val="00212BF2"/>
    <w:rsid w:val="00223965"/>
    <w:rsid w:val="00247C80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57FD5"/>
    <w:rsid w:val="004C6302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07EFC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55D22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2018-08-16T08:59:00Z</dcterms:created>
  <dcterms:modified xsi:type="dcterms:W3CDTF">2022-01-12T06:52:00Z</dcterms:modified>
</cp:coreProperties>
</file>