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C4E7" w14:textId="77777777" w:rsidR="00D95183" w:rsidRPr="003F2969" w:rsidRDefault="00804C8A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5183"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95183" w:rsidRPr="00D951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95183" w:rsidRPr="00D951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D95183"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5183" w:rsidRPr="00D9518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="00D95183"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 является Государственная корпорация «Агентство по страхованию вкладов» (109240, г. Москва, ул. Высоцкого, д. 4) (далее – КУ), проводит электронные торги </w:t>
      </w:r>
      <w:r w:rsidR="00D95183" w:rsidRPr="003F2969">
        <w:rPr>
          <w:rFonts w:ascii="Times New Roman" w:hAnsi="Times New Roman" w:cs="Times New Roman"/>
          <w:b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73FCA8E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54A6E26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3706300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Лот 1 - ООО "ГАРМЕТ-Э", ИНН 7728249483, кд-21/2104 от 20.04.2017, кд-31/0607 от 06.07.2017, решение АС города Москвы от 30.10.2020 по делу А40-127039/20-10-627, дополнительное решение Арбитражного суда города Москвы от 25.11.2020 по делу А40-127039/20-10-627, кд-42/2709 от 27.09.2016 решение АС города Москвы от 26.02.2021 по делу А40-219611/20-171-1468, находится в стадии банкротства (283 813 895,67 руб.) - 283 813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895,67 руб.;</w:t>
      </w:r>
    </w:p>
    <w:p w14:paraId="5992BD82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Лот 2 - АО "КЕРАМО", ИНН 5030007228, ООО "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>-Сервис", ИНН 7751507333, кд-31/0307 от 03.07.2015, кд-71/0511 от 05.11.2013, кд-78/2812 28.12.2015, определение АС города Москвы от 28.12.2018 по делу А40-116494/16-24-160</w:t>
      </w: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четвертую очередь РТК АО "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>", определение АС города Москвы от 27.12.2019 по делу А40-116494/16-24-160 Б об удовлетворении требований за счет имущества должника, оставшегося после удовлетворения требований кредиторов, включенных в РТК АО "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>", соглашение 30/0805 об отступном от 24.12.2015; кд-110/1212 от 12.12.2014, кд-24/1205 12.05.2017, кд-26/0806 08.06.2017, кд-46/3108 от 31.08.2015, кд-35/1008 от 10.08.2017, кд-40/1908 от 19.08.2015, кд-521609 от 16.09.2015, определение АС города Москвы от 11.02.2021 по делу А40-63852/20-78-115</w:t>
      </w: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третью очередь РТК ООО "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Керамо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>-Сервис", постановление Девятого арбитражного апелляционного суда от 19.04.2021 по делу № А40-63852/2020,  договор купли-продажи транспортных средств КП-1 от 02.11.2016, решение АС города Москвы от 11.02.2021 по делу А40-63852/20-78-115</w:t>
      </w: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>, находятся в стадии банкротства (116 936 259,82 руб.) - 116 936 259,82 руб.;</w:t>
      </w:r>
    </w:p>
    <w:p w14:paraId="6D7CFB24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"Торговый 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центр"Электроника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пресне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", ИНН 7722266588, кд-12/2303 от 23.03.2017, кл-48/0307 от 03.07.2014, решение АС города Москвы от 10.02.2020 по делу А-40-18539/19-162-167, постановление девятого арбитражного апелляционного суда </w:t>
      </w:r>
      <w:proofErr w:type="spell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от 22.07.2020 по делу А40-68221/2013, постановление АС Московского округа от 23.11.2020 по делу А40-18539/19 (71 426 088,69 руб.) - 71 426 088,69 руб.;</w:t>
      </w:r>
    </w:p>
    <w:p w14:paraId="6EBB88E4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Лот 4 - Кривенко Елена Анатольевна, ФЛ-09/0807 от 08.07.2013, решение Миллеровского районного суда Ростовской области  от 10.09.2020 по делу 2-995/20 (210 105,41 руб.) - 210 105,41 руб.;</w:t>
      </w:r>
    </w:p>
    <w:p w14:paraId="2B7F7390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Лот 5 - Гриценко Владимир Анатольевич, ФЛ-18/2109 от 11.10.2010, определение Шахтинского городского суда Ростовской области по делу 2-2526/11 от 25.08.2011, решение Шахтинского городского суда Ростовской области по делу 2-916/16 от 15.02.2016 (3 462 969,53 руб.) – 3 462 969,53 руб.;</w:t>
      </w:r>
    </w:p>
    <w:p w14:paraId="538121F8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Лот 6 - Титова Светлана Валерьевна, ФЛ-119/2611 от 26.11.2015, апелляционное определение Троицкого районного суда города Москвы по делу 33-1058/20 от 10.02.2020 (5 541 169,47 руб.) – 5 541 169,47 руб.</w:t>
      </w:r>
    </w:p>
    <w:p w14:paraId="1C010BF3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www.asv.org.ru, www.torgiasv.ru в разделах 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«Ликвидация Банков» и «Продажа имущества».</w:t>
      </w:r>
    </w:p>
    <w:p w14:paraId="6F342F7C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400E8974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01 марта 2022 г.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 по адресу: http://lot-online.ru (далее – ЭТП).</w:t>
      </w:r>
    </w:p>
    <w:p w14:paraId="08BC0614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3041E610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B23C183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5C3A64A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01 марта 2022 г., лоты не реализованы, то в 14:00 часов по московскому времени </w:t>
      </w: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18 апреля 2022 г.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на ЭТП будут проведены </w:t>
      </w: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повторные Торги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нереализованными лотами со снижением начальной цены лотов на 10 (Десять) процентов.</w:t>
      </w:r>
    </w:p>
    <w:p w14:paraId="4DCF4DB5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24E4F704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18 января 2022 г.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09 марта 2022 г.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7EE51B42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</w:t>
      </w: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лоты 1-4</w:t>
      </w:r>
      <w:r w:rsidRPr="00D95183">
        <w:rPr>
          <w:rFonts w:ascii="Times New Roman" w:hAnsi="Times New Roman" w:cs="Times New Roman"/>
          <w:color w:val="000000"/>
          <w:sz w:val="24"/>
          <w:szCs w:val="24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227E30BB" w14:textId="77777777" w:rsidR="00C55823" w:rsidRPr="00C55823" w:rsidRDefault="00C55823" w:rsidP="00C55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823">
        <w:rPr>
          <w:rFonts w:ascii="Times New Roman" w:hAnsi="Times New Roman" w:cs="Times New Roman"/>
          <w:color w:val="000000"/>
          <w:sz w:val="24"/>
          <w:szCs w:val="24"/>
        </w:rPr>
        <w:t>Торги ППП будут проведены на ЭТП:</w:t>
      </w:r>
    </w:p>
    <w:p w14:paraId="5E203326" w14:textId="1D41DD88" w:rsidR="00C55823" w:rsidRPr="000F7DAD" w:rsidRDefault="00C55823" w:rsidP="00C55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="003F2969" w:rsidRPr="003F2969">
        <w:rPr>
          <w:rFonts w:ascii="Times New Roman" w:hAnsi="Times New Roman" w:cs="Times New Roman"/>
          <w:b/>
          <w:color w:val="000000"/>
          <w:sz w:val="24"/>
          <w:szCs w:val="24"/>
        </w:rPr>
        <w:t>у 1</w:t>
      </w:r>
      <w:r w:rsidRPr="00C5582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3F2969" w:rsidRPr="000F7DAD">
        <w:rPr>
          <w:rFonts w:ascii="Times New Roman" w:hAnsi="Times New Roman" w:cs="Times New Roman"/>
          <w:b/>
          <w:color w:val="000000"/>
          <w:sz w:val="24"/>
          <w:szCs w:val="24"/>
        </w:rPr>
        <w:t>22 апреля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 по </w:t>
      </w:r>
      <w:r w:rsidR="00A020A4" w:rsidRPr="000F7DAD">
        <w:rPr>
          <w:rFonts w:ascii="Times New Roman" w:hAnsi="Times New Roman" w:cs="Times New Roman"/>
          <w:b/>
          <w:color w:val="000000"/>
          <w:sz w:val="24"/>
          <w:szCs w:val="24"/>
        </w:rPr>
        <w:t>17 августа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г.;</w:t>
      </w:r>
    </w:p>
    <w:p w14:paraId="6DC05B19" w14:textId="4AC1C7D4" w:rsidR="00C55823" w:rsidRPr="000F7DAD" w:rsidRDefault="00C55823" w:rsidP="00C55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9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</w:t>
      </w:r>
      <w:r w:rsidR="003F2969" w:rsidRPr="003F2969">
        <w:rPr>
          <w:rFonts w:ascii="Times New Roman" w:hAnsi="Times New Roman" w:cs="Times New Roman"/>
          <w:b/>
          <w:color w:val="000000"/>
          <w:sz w:val="24"/>
          <w:szCs w:val="24"/>
        </w:rPr>
        <w:t>2-4</w:t>
      </w:r>
      <w:r w:rsidRPr="00C5582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A020A4" w:rsidRPr="000F7DAD">
        <w:rPr>
          <w:rFonts w:ascii="Times New Roman" w:hAnsi="Times New Roman" w:cs="Times New Roman"/>
          <w:b/>
          <w:color w:val="000000"/>
          <w:sz w:val="24"/>
          <w:szCs w:val="24"/>
        </w:rPr>
        <w:t>22 апреля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 по </w:t>
      </w:r>
      <w:r w:rsidR="00A020A4" w:rsidRPr="000F7DA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A4131" w:rsidRPr="000F7DA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A020A4"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августа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</w:t>
      </w:r>
    </w:p>
    <w:p w14:paraId="420B3488" w14:textId="0773CD04" w:rsidR="00D95183" w:rsidRPr="00D95183" w:rsidRDefault="00D95183" w:rsidP="00C558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 22 апреля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2EB2790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518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2599734" w14:textId="77777777" w:rsidR="00D95183" w:rsidRP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14:paraId="7831D656" w14:textId="77777777" w:rsidR="00D95183" w:rsidRDefault="00D95183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F9E5F50" w14:textId="03982700" w:rsidR="00804C8A" w:rsidRPr="000F7DAD" w:rsidRDefault="00C664E4" w:rsidP="00D951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F7DAD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0F7D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28EDC3" w14:textId="6F838B24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>с 22 апреля 2022 г. по 08 июня 2022 г. - в размере начальной цены продажи лот</w:t>
      </w:r>
      <w:r>
        <w:rPr>
          <w:color w:val="000000"/>
        </w:rPr>
        <w:t>а</w:t>
      </w:r>
      <w:r w:rsidRPr="00516A7E">
        <w:rPr>
          <w:color w:val="000000"/>
        </w:rPr>
        <w:t>;</w:t>
      </w:r>
    </w:p>
    <w:p w14:paraId="61365124" w14:textId="4521E844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09 июня 2022 г. по 15 июня 2022 г. - в размере 97,00%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7BD3C34B" w14:textId="0CDE99FC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16 июня 2022 г. по 22 июня 2022 г. - в размере 94,00%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05F7FFB2" w14:textId="36CB2BAA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23 июня 2022 г. по 29 июня 2022 г. - в размере 91,00%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1619156D" w14:textId="6567ADBC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30 июня 2022 г. по 06 июля 2022 г. - в размере 88,00%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5B57AE31" w14:textId="0F675845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07 июля 2022 г. по 13 июля 2022 г. - в размере 85,00%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4DC28576" w14:textId="01DE410A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14 июля 2022 г. по 20 июля 2022 г. - в размере 82,00%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3A86DCC7" w14:textId="00C6FF3D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21 июля 2022 г. по 27 июля 2022 г. - в размере 79,00%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62D0A11F" w14:textId="5486323F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lastRenderedPageBreak/>
        <w:t xml:space="preserve">с 28 июля 2022 г. по 03 августа 2022 г. - в размере 76,00%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78C21280" w14:textId="5E847A4F" w:rsidR="00516A7E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04 августа 2022 г. по 10 августа 2022 г. - в размере 73,00% от начальной цены продажи </w:t>
      </w:r>
      <w:r w:rsidRPr="00516A7E">
        <w:rPr>
          <w:color w:val="000000"/>
        </w:rPr>
        <w:t>лота</w:t>
      </w:r>
      <w:r w:rsidRPr="00516A7E">
        <w:rPr>
          <w:color w:val="000000"/>
        </w:rPr>
        <w:t>;</w:t>
      </w:r>
    </w:p>
    <w:p w14:paraId="0F2511C2" w14:textId="795F9B4A" w:rsidR="003A3D09" w:rsidRPr="00516A7E" w:rsidRDefault="00516A7E" w:rsidP="00516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6A7E">
        <w:rPr>
          <w:color w:val="000000"/>
        </w:rPr>
        <w:t xml:space="preserve">с 11 августа 2022 г. по 17 августа 2022 г. - в размере 70,00% от начальной цены продажи </w:t>
      </w:r>
      <w:r w:rsidRPr="00516A7E">
        <w:rPr>
          <w:color w:val="000000"/>
        </w:rPr>
        <w:t>лота</w:t>
      </w:r>
      <w:r>
        <w:rPr>
          <w:color w:val="000000"/>
        </w:rPr>
        <w:t>.</w:t>
      </w:r>
    </w:p>
    <w:p w14:paraId="44BF7752" w14:textId="0EE39EC6" w:rsidR="00804C8A" w:rsidRPr="000F7DAD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7DAD">
        <w:rPr>
          <w:b/>
          <w:color w:val="000000"/>
        </w:rPr>
        <w:t xml:space="preserve">Для лотов </w:t>
      </w:r>
      <w:r w:rsidR="000F7DAD">
        <w:rPr>
          <w:b/>
          <w:color w:val="000000"/>
        </w:rPr>
        <w:t>2-4</w:t>
      </w:r>
      <w:r w:rsidRPr="000F7DAD">
        <w:rPr>
          <w:b/>
          <w:color w:val="000000"/>
        </w:rPr>
        <w:t>:</w:t>
      </w:r>
    </w:p>
    <w:p w14:paraId="3A521639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лотов;</w:t>
      </w:r>
    </w:p>
    <w:p w14:paraId="7A2B5E0C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95,00% от начальной цены продажи лотов;</w:t>
      </w:r>
    </w:p>
    <w:p w14:paraId="6CC3EE4A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90,00% от начальной цены продажи лотов;</w:t>
      </w:r>
    </w:p>
    <w:p w14:paraId="33997782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85,00% от начальной цены продажи лотов;</w:t>
      </w:r>
    </w:p>
    <w:p w14:paraId="218A7BFD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80,00% от начальной цены продажи лотов;</w:t>
      </w:r>
    </w:p>
    <w:p w14:paraId="58C35081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75,00% от начальной цены продажи лотов;</w:t>
      </w:r>
    </w:p>
    <w:p w14:paraId="57F45C86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70,00% от начальной цены продажи лотов;</w:t>
      </w:r>
    </w:p>
    <w:p w14:paraId="548E5D97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65,00% от начальной цены продажи лотов;</w:t>
      </w:r>
    </w:p>
    <w:p w14:paraId="74A94CAF" w14:textId="77777777" w:rsidR="00516A7E" w:rsidRPr="00516A7E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60,00% от начальной цены продажи лотов;</w:t>
      </w:r>
    </w:p>
    <w:p w14:paraId="28086513" w14:textId="6FF2F914" w:rsidR="003A3D09" w:rsidRDefault="00516A7E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7E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2022 г. по 10 августа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6DE8B7B4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3A3D09" w:rsidRPr="003A3D0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3A3D0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6DCFC459" w:rsidR="0080749D" w:rsidRDefault="00E3094B" w:rsidP="00516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16A7E" w:rsidRP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г. Ростов-на-Дону, ул. Шаумяна, д. 36а, тел. 8(863)333-50-16, </w:t>
      </w:r>
      <w:proofErr w:type="gramStart"/>
      <w:r w:rsidR="00516A7E" w:rsidRP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16A7E" w:rsidRP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6A7E" w:rsidRP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6A7E" w:rsidRP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16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F7DAD"/>
    <w:rsid w:val="0015099D"/>
    <w:rsid w:val="001F039D"/>
    <w:rsid w:val="0025773E"/>
    <w:rsid w:val="002A2CDF"/>
    <w:rsid w:val="002E2C4A"/>
    <w:rsid w:val="003A3D09"/>
    <w:rsid w:val="003A4131"/>
    <w:rsid w:val="003C7CF5"/>
    <w:rsid w:val="003F2969"/>
    <w:rsid w:val="00467D6B"/>
    <w:rsid w:val="00516A7E"/>
    <w:rsid w:val="005F1F68"/>
    <w:rsid w:val="00643A6A"/>
    <w:rsid w:val="00662676"/>
    <w:rsid w:val="00670170"/>
    <w:rsid w:val="00714343"/>
    <w:rsid w:val="007229EA"/>
    <w:rsid w:val="00804C8A"/>
    <w:rsid w:val="0080749D"/>
    <w:rsid w:val="00865FD7"/>
    <w:rsid w:val="008C169B"/>
    <w:rsid w:val="00907536"/>
    <w:rsid w:val="00A020A4"/>
    <w:rsid w:val="00A417F2"/>
    <w:rsid w:val="00AF1476"/>
    <w:rsid w:val="00C11EFF"/>
    <w:rsid w:val="00C55823"/>
    <w:rsid w:val="00C664E4"/>
    <w:rsid w:val="00D62667"/>
    <w:rsid w:val="00D95183"/>
    <w:rsid w:val="00E3094B"/>
    <w:rsid w:val="00E37C5A"/>
    <w:rsid w:val="00E614D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2354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17</cp:revision>
  <dcterms:created xsi:type="dcterms:W3CDTF">2019-07-23T07:50:00Z</dcterms:created>
  <dcterms:modified xsi:type="dcterms:W3CDTF">2022-01-11T09:55:00Z</dcterms:modified>
</cp:coreProperties>
</file>