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bookmarkStart w:id="0" w:name="_GoBack"/>
      <w:bookmarkEnd w:id="0"/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47C679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4AD3E684" w:rsidR="001D7929" w:rsidRPr="00224F8A" w:rsidRDefault="00BA3C4F" w:rsidP="00BA3C4F">
      <w:pPr>
        <w:pStyle w:val="a3"/>
        <w:tabs>
          <w:tab w:val="left" w:pos="780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ACABA39" w14:textId="77777777" w:rsidR="00FF7586" w:rsidRDefault="00FF75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0FA3AB91" w:rsidR="00B83979" w:rsidRPr="008509DF" w:rsidRDefault="00FF7586" w:rsidP="00FF7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758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ство Национальный банк «ТРАСТ»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B31BD9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B31BD9">
              <w:tc>
                <w:tcPr>
                  <w:tcW w:w="6793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</w:tbl>
          <w:p w14:paraId="654DC46F" w14:textId="76805DB9" w:rsidR="0028544D" w:rsidRPr="008509DF" w:rsidRDefault="0028544D" w:rsidP="00B31B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910964" w14:textId="5E9CFF12" w:rsidR="003C32B2" w:rsidRPr="003C32B2" w:rsidRDefault="00424E25" w:rsidP="00424E25">
      <w:pPr>
        <w:pStyle w:val="ConsNormal"/>
        <w:widowControl/>
        <w:tabs>
          <w:tab w:val="left" w:pos="0"/>
          <w:tab w:val="left" w:pos="284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1.1. </w:t>
      </w:r>
      <w:r w:rsidR="00BD7FC5" w:rsidRPr="003C32B2">
        <w:rPr>
          <w:rFonts w:ascii="Verdana" w:hAnsi="Verdana" w:cs="Times New Roman"/>
          <w:color w:val="000000" w:themeColor="text1"/>
        </w:rPr>
        <w:t xml:space="preserve">По </w:t>
      </w:r>
      <w:r w:rsidR="00CB783A" w:rsidRPr="003C32B2">
        <w:rPr>
          <w:rFonts w:ascii="Verdana" w:hAnsi="Verdana" w:cs="Times New Roman"/>
          <w:color w:val="000000" w:themeColor="text1"/>
        </w:rPr>
        <w:t>Договору</w:t>
      </w:r>
      <w:r w:rsidR="00BD7FC5" w:rsidRPr="003C32B2">
        <w:rPr>
          <w:rFonts w:ascii="Verdana" w:hAnsi="Verdana" w:cs="Times New Roman"/>
          <w:color w:val="000000" w:themeColor="text1"/>
        </w:rPr>
        <w:t xml:space="preserve"> </w:t>
      </w:r>
      <w:r w:rsidR="00171986" w:rsidRPr="003C32B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3C32B2">
        <w:rPr>
          <w:rFonts w:ascii="Verdana" w:hAnsi="Verdana" w:cs="Times New Roman"/>
          <w:color w:val="000000" w:themeColor="text1"/>
        </w:rPr>
        <w:t>я</w:t>
      </w:r>
      <w:r w:rsidR="00171986" w:rsidRPr="003C32B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3C32B2">
        <w:rPr>
          <w:rFonts w:ascii="Verdana" w:hAnsi="Verdana" w:cs="Times New Roman"/>
        </w:rPr>
        <w:t xml:space="preserve">обязуется принять и оплатить </w:t>
      </w:r>
      <w:r w:rsidR="003C32B2" w:rsidRPr="003C32B2">
        <w:rPr>
          <w:rFonts w:ascii="Verdana" w:hAnsi="Verdana"/>
        </w:rPr>
        <w:t>недвижимое имущ</w:t>
      </w:r>
      <w:r w:rsidR="00FF7586">
        <w:rPr>
          <w:rFonts w:ascii="Verdana" w:hAnsi="Verdana"/>
        </w:rPr>
        <w:t xml:space="preserve">ество, </w:t>
      </w:r>
      <w:r w:rsidR="003C32B2" w:rsidRPr="00FF7586">
        <w:rPr>
          <w:rFonts w:ascii="Verdana" w:hAnsi="Verdana" w:cs="Times New Roman"/>
          <w:color w:val="000000" w:themeColor="text1"/>
        </w:rPr>
        <w:t>в составе</w:t>
      </w:r>
      <w:r w:rsidR="003C32B2" w:rsidRPr="003C32B2">
        <w:rPr>
          <w:rFonts w:ascii="Verdana" w:hAnsi="Verdana"/>
        </w:rPr>
        <w:t>:</w:t>
      </w:r>
    </w:p>
    <w:p w14:paraId="64CAF9CB" w14:textId="5D54656F" w:rsidR="00FF7586" w:rsidRDefault="00FF7586" w:rsidP="00B97A63">
      <w:pPr>
        <w:pStyle w:val="a5"/>
        <w:numPr>
          <w:ilvl w:val="2"/>
          <w:numId w:val="33"/>
        </w:numPr>
        <w:ind w:left="0" w:firstLine="0"/>
        <w:jc w:val="both"/>
        <w:rPr>
          <w:rFonts w:ascii="Verdana" w:hAnsi="Verdana" w:cs="Arial"/>
        </w:rPr>
      </w:pPr>
      <w:r w:rsidRPr="00FF7586">
        <w:rPr>
          <w:rFonts w:ascii="Verdana" w:hAnsi="Verdana"/>
          <w:color w:val="000000" w:themeColor="text1"/>
        </w:rPr>
        <w:t xml:space="preserve">Нежилое здание, общей площадью </w:t>
      </w:r>
      <w:r w:rsidR="00B97A63">
        <w:rPr>
          <w:rFonts w:ascii="Verdana" w:hAnsi="Verdana"/>
          <w:color w:val="000000" w:themeColor="text1"/>
        </w:rPr>
        <w:t>56</w:t>
      </w:r>
      <w:r w:rsidR="00763A96">
        <w:rPr>
          <w:rFonts w:ascii="Verdana" w:hAnsi="Verdana"/>
          <w:color w:val="000000" w:themeColor="text1"/>
        </w:rPr>
        <w:t>8</w:t>
      </w:r>
      <w:r w:rsidR="00706AEE" w:rsidRPr="00706AEE">
        <w:rPr>
          <w:rFonts w:ascii="Verdana" w:hAnsi="Verdana"/>
          <w:color w:val="000000" w:themeColor="text1"/>
        </w:rPr>
        <w:t>,</w:t>
      </w:r>
      <w:r w:rsidR="00B97A63">
        <w:rPr>
          <w:rFonts w:ascii="Verdana" w:hAnsi="Verdana"/>
          <w:color w:val="000000" w:themeColor="text1"/>
        </w:rPr>
        <w:t>9</w:t>
      </w:r>
      <w:r w:rsidR="00706AEE" w:rsidRPr="00706AEE">
        <w:rPr>
          <w:rFonts w:ascii="Verdana" w:hAnsi="Verdana"/>
          <w:color w:val="000000" w:themeColor="text1"/>
        </w:rPr>
        <w:t xml:space="preserve"> </w:t>
      </w:r>
      <w:r w:rsidRPr="00FF7586">
        <w:rPr>
          <w:rFonts w:ascii="Verdana" w:hAnsi="Verdana"/>
          <w:color w:val="000000" w:themeColor="text1"/>
        </w:rPr>
        <w:t xml:space="preserve">кв. м. </w:t>
      </w:r>
      <w:r w:rsidR="00CC0059">
        <w:rPr>
          <w:rFonts w:ascii="Verdana" w:hAnsi="Verdana"/>
          <w:color w:val="000000" w:themeColor="text1"/>
        </w:rPr>
        <w:t>находящееся</w:t>
      </w:r>
      <w:r w:rsidRPr="00FF7586">
        <w:rPr>
          <w:rFonts w:ascii="Verdana" w:hAnsi="Verdana"/>
          <w:color w:val="000000" w:themeColor="text1"/>
        </w:rPr>
        <w:t xml:space="preserve"> </w:t>
      </w:r>
      <w:r w:rsidR="00CC0059">
        <w:rPr>
          <w:rFonts w:ascii="Verdana" w:hAnsi="Verdana"/>
          <w:color w:val="000000" w:themeColor="text1"/>
        </w:rPr>
        <w:t xml:space="preserve">по адресу: </w:t>
      </w:r>
      <w:r w:rsidR="00B97A63" w:rsidRPr="00B97A63">
        <w:rPr>
          <w:rFonts w:ascii="Verdana" w:hAnsi="Verdana"/>
          <w:color w:val="000000" w:themeColor="text1"/>
        </w:rPr>
        <w:t>Республика Татарстан, г. Лениногорск, ул. Промышленная, д. 7, стр. 1</w:t>
      </w:r>
      <w:r w:rsidR="00334C80">
        <w:rPr>
          <w:rFonts w:ascii="Verdana" w:hAnsi="Verdana"/>
          <w:color w:val="000000" w:themeColor="text1"/>
        </w:rPr>
        <w:t>.</w:t>
      </w:r>
      <w:r w:rsidR="00CC0059">
        <w:rPr>
          <w:rFonts w:ascii="Verdana" w:hAnsi="Verdana"/>
          <w:color w:val="000000" w:themeColor="text1"/>
        </w:rPr>
        <w:t xml:space="preserve"> </w:t>
      </w:r>
      <w:r w:rsidRPr="00FF7586">
        <w:rPr>
          <w:rFonts w:ascii="Verdana" w:hAnsi="Verdana"/>
          <w:color w:val="000000" w:themeColor="text1"/>
        </w:rPr>
        <w:t xml:space="preserve">КН: </w:t>
      </w:r>
      <w:r w:rsidR="00B97A63" w:rsidRPr="00B97A63">
        <w:rPr>
          <w:rFonts w:ascii="Verdana" w:hAnsi="Verdana"/>
          <w:color w:val="000000" w:themeColor="text1"/>
        </w:rPr>
        <w:t>16:51:010501:4860</w:t>
      </w:r>
      <w:r w:rsidR="003A7617">
        <w:rPr>
          <w:rFonts w:ascii="Verdana" w:hAnsi="Verdana"/>
          <w:color w:val="000000" w:themeColor="text1"/>
        </w:rPr>
        <w:t xml:space="preserve">, расположенное на земельном участке </w:t>
      </w:r>
      <w:r w:rsidR="004C64EE">
        <w:rPr>
          <w:rFonts w:ascii="Verdana" w:hAnsi="Verdana"/>
          <w:color w:val="000000" w:themeColor="text1"/>
        </w:rPr>
        <w:t xml:space="preserve">с </w:t>
      </w:r>
      <w:r w:rsidR="003A7617">
        <w:rPr>
          <w:rFonts w:ascii="Verdana" w:hAnsi="Verdana"/>
          <w:color w:val="000000" w:themeColor="text1"/>
        </w:rPr>
        <w:t>КН:</w:t>
      </w:r>
      <w:r w:rsidR="003A7617" w:rsidRPr="00AD59AC">
        <w:rPr>
          <w:rFonts w:ascii="Verdana" w:hAnsi="Verdana"/>
          <w:color w:val="000000" w:themeColor="text1"/>
        </w:rPr>
        <w:t xml:space="preserve"> </w:t>
      </w:r>
      <w:r w:rsidR="003A7617" w:rsidRPr="00B97A63">
        <w:rPr>
          <w:rFonts w:ascii="Verdana" w:hAnsi="Verdana"/>
          <w:color w:val="000000" w:themeColor="text1"/>
        </w:rPr>
        <w:t>16:51:010501:415</w:t>
      </w:r>
      <w:r w:rsidR="00706AEE">
        <w:rPr>
          <w:rFonts w:ascii="Verdana" w:hAnsi="Verdana"/>
          <w:color w:val="000000" w:themeColor="text1"/>
        </w:rPr>
        <w:t>;</w:t>
      </w:r>
    </w:p>
    <w:p w14:paraId="686255DE" w14:textId="77777777" w:rsidR="00424E25" w:rsidRDefault="00AD59AC" w:rsidP="00B97A63">
      <w:pPr>
        <w:pStyle w:val="a5"/>
        <w:numPr>
          <w:ilvl w:val="2"/>
          <w:numId w:val="33"/>
        </w:numPr>
        <w:ind w:left="0" w:firstLine="0"/>
        <w:jc w:val="both"/>
        <w:rPr>
          <w:rFonts w:ascii="Verdana" w:hAnsi="Verdana"/>
          <w:color w:val="000000" w:themeColor="text1"/>
        </w:rPr>
      </w:pPr>
      <w:r w:rsidRPr="00AD59AC">
        <w:rPr>
          <w:rFonts w:ascii="Verdana" w:hAnsi="Verdana"/>
          <w:color w:val="000000" w:themeColor="text1"/>
        </w:rPr>
        <w:t>Земельный участок, общей площадью</w:t>
      </w:r>
      <w:r>
        <w:rPr>
          <w:rFonts w:ascii="Verdana" w:hAnsi="Verdana"/>
          <w:color w:val="000000" w:themeColor="text1"/>
        </w:rPr>
        <w:t xml:space="preserve"> </w:t>
      </w:r>
      <w:r w:rsidR="00B97A63">
        <w:rPr>
          <w:rFonts w:ascii="Verdana" w:hAnsi="Verdana"/>
          <w:color w:val="000000" w:themeColor="text1"/>
        </w:rPr>
        <w:t>2352</w:t>
      </w:r>
      <w:r>
        <w:rPr>
          <w:rFonts w:ascii="Verdana" w:hAnsi="Verdana"/>
          <w:color w:val="000000" w:themeColor="text1"/>
        </w:rPr>
        <w:t xml:space="preserve">,0 </w:t>
      </w:r>
      <w:proofErr w:type="spellStart"/>
      <w:proofErr w:type="gramStart"/>
      <w:r>
        <w:rPr>
          <w:rFonts w:ascii="Verdana" w:hAnsi="Verdana"/>
          <w:color w:val="000000" w:themeColor="text1"/>
        </w:rPr>
        <w:t>кв.м</w:t>
      </w:r>
      <w:proofErr w:type="spellEnd"/>
      <w:proofErr w:type="gramEnd"/>
      <w:r>
        <w:rPr>
          <w:rFonts w:ascii="Verdana" w:hAnsi="Verdana"/>
          <w:color w:val="000000" w:themeColor="text1"/>
        </w:rPr>
        <w:t>, категория земель: з</w:t>
      </w:r>
      <w:r w:rsidRPr="00AD59AC">
        <w:rPr>
          <w:rFonts w:ascii="Verdana" w:hAnsi="Verdana"/>
          <w:color w:val="000000" w:themeColor="text1"/>
        </w:rPr>
        <w:t xml:space="preserve">емли населенных пунктов, виды разрешенного использования: </w:t>
      </w:r>
      <w:r w:rsidR="00B97A63" w:rsidRPr="00B97A63">
        <w:rPr>
          <w:rFonts w:ascii="Verdana" w:hAnsi="Verdana"/>
          <w:color w:val="000000" w:themeColor="text1"/>
        </w:rPr>
        <w:t>Для производственных целей (производственная база)</w:t>
      </w:r>
      <w:r w:rsidRPr="00AD59AC">
        <w:rPr>
          <w:rFonts w:ascii="Verdana" w:hAnsi="Verdana"/>
          <w:color w:val="000000" w:themeColor="text1"/>
        </w:rPr>
        <w:t xml:space="preserve">, расположенный по адресу: </w:t>
      </w:r>
      <w:r w:rsidR="00B97A63" w:rsidRPr="00B97A63">
        <w:rPr>
          <w:rFonts w:ascii="Verdana" w:hAnsi="Verdana"/>
          <w:color w:val="000000" w:themeColor="text1"/>
        </w:rPr>
        <w:t>установлено относительно ориентира, расположенного в границах участка. Почтовый адрес ориентира: Республика Татарстан, г. Лениногорск, ул. Промышленная, д. 7</w:t>
      </w:r>
      <w:proofErr w:type="gramStart"/>
      <w:r w:rsidR="00B97A63" w:rsidRPr="00B97A63">
        <w:rPr>
          <w:rFonts w:ascii="Verdana" w:hAnsi="Verdana"/>
          <w:color w:val="000000" w:themeColor="text1"/>
        </w:rPr>
        <w:t>А</w:t>
      </w:r>
      <w:r w:rsidR="00B97A63" w:rsidRPr="00B97A63" w:rsidDel="00B97A63">
        <w:rPr>
          <w:rFonts w:ascii="Verdana" w:hAnsi="Verdana"/>
          <w:color w:val="000000" w:themeColor="text1"/>
        </w:rPr>
        <w:t xml:space="preserve"> </w:t>
      </w:r>
      <w:r w:rsidRPr="00AD59AC">
        <w:rPr>
          <w:rFonts w:ascii="Verdana" w:hAnsi="Verdana"/>
          <w:color w:val="000000" w:themeColor="text1"/>
        </w:rPr>
        <w:t>.</w:t>
      </w:r>
      <w:proofErr w:type="gramEnd"/>
      <w:r w:rsidRPr="00AD59AC">
        <w:rPr>
          <w:rFonts w:ascii="Verdana" w:hAnsi="Verdana"/>
          <w:color w:val="000000" w:themeColor="text1"/>
        </w:rPr>
        <w:t xml:space="preserve"> </w:t>
      </w:r>
      <w:r w:rsidR="00763A96">
        <w:rPr>
          <w:rFonts w:ascii="Verdana" w:hAnsi="Verdana"/>
          <w:color w:val="000000" w:themeColor="text1"/>
        </w:rPr>
        <w:t>КН:</w:t>
      </w:r>
      <w:r w:rsidRPr="00AD59AC">
        <w:rPr>
          <w:rFonts w:ascii="Verdana" w:hAnsi="Verdana"/>
          <w:color w:val="000000" w:themeColor="text1"/>
        </w:rPr>
        <w:t xml:space="preserve"> </w:t>
      </w:r>
      <w:r w:rsidR="00B97A63" w:rsidRPr="00B97A63">
        <w:rPr>
          <w:rFonts w:ascii="Verdana" w:hAnsi="Verdana"/>
          <w:color w:val="000000" w:themeColor="text1"/>
        </w:rPr>
        <w:t>16:51:010501:415</w:t>
      </w:r>
    </w:p>
    <w:p w14:paraId="7E5C715B" w14:textId="075E1857" w:rsidR="00171986" w:rsidRPr="009217B1" w:rsidRDefault="00763A96" w:rsidP="00424E25">
      <w:pPr>
        <w:pStyle w:val="a5"/>
        <w:ind w:left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</w:t>
      </w:r>
      <w:r w:rsidR="00171986" w:rsidRPr="009217B1">
        <w:rPr>
          <w:rFonts w:ascii="Verdana" w:hAnsi="Verdana"/>
          <w:color w:val="000000" w:themeColor="text1"/>
        </w:rPr>
        <w:t>(далее именуем</w:t>
      </w:r>
      <w:r w:rsidR="00424E25">
        <w:rPr>
          <w:rFonts w:ascii="Verdana" w:hAnsi="Verdana"/>
          <w:color w:val="000000" w:themeColor="text1"/>
        </w:rPr>
        <w:t>ые</w:t>
      </w:r>
      <w:r w:rsidR="00171986" w:rsidRPr="009217B1">
        <w:rPr>
          <w:rFonts w:ascii="Verdana" w:hAnsi="Verdana"/>
          <w:color w:val="000000" w:themeColor="text1"/>
        </w:rPr>
        <w:t xml:space="preserve"> – «недвижимое имущество»).</w:t>
      </w: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6D1DBB1C" w14:textId="56EE074F" w:rsidR="00424E25" w:rsidRPr="008509DF" w:rsidRDefault="00424E25" w:rsidP="00424E25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8509DF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378D64C5" w14:textId="7280B49D" w:rsidR="00424E25" w:rsidRPr="001D669D" w:rsidRDefault="00424E25" w:rsidP="00424E25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/>
          <w:bCs/>
        </w:rPr>
      </w:pPr>
      <w:r w:rsidRPr="001D669D">
        <w:rPr>
          <w:rFonts w:ascii="Verdana" w:hAnsi="Verdana"/>
        </w:rPr>
        <w:lastRenderedPageBreak/>
        <w:t>Нежилое здание принадлежит Продавцу на праве собственности</w:t>
      </w:r>
      <w:r w:rsidRPr="001D669D">
        <w:rPr>
          <w:rFonts w:ascii="Verdana" w:hAnsi="Verdana"/>
          <w:i/>
        </w:rPr>
        <w:t xml:space="preserve">, </w:t>
      </w:r>
      <w:r w:rsidRPr="001D669D">
        <w:rPr>
          <w:rFonts w:ascii="Verdana" w:hAnsi="Verdana"/>
        </w:rPr>
        <w:t xml:space="preserve">о чем в Едином государственном реестре недвижимости сделана запись о регистрации </w:t>
      </w:r>
      <w:r w:rsidRPr="001D669D">
        <w:rPr>
          <w:rFonts w:ascii="Verdana" w:hAnsi="Verdana" w:cs="Times New Roman"/>
        </w:rPr>
        <w:t>№</w:t>
      </w:r>
      <w:r w:rsidR="004C64EE" w:rsidRPr="001D669D">
        <w:rPr>
          <w:rFonts w:ascii="Verdana" w:hAnsi="Verdana" w:cs="Times New Roman"/>
        </w:rPr>
        <w:t xml:space="preserve"> 16:51:010501:4860-16/131/2020-3</w:t>
      </w:r>
      <w:r w:rsidRPr="001D669D">
        <w:rPr>
          <w:rFonts w:ascii="Verdana" w:hAnsi="Verdana" w:cs="Times New Roman"/>
        </w:rPr>
        <w:t xml:space="preserve"> от </w:t>
      </w:r>
      <w:r w:rsidR="004C64EE" w:rsidRPr="001D669D">
        <w:rPr>
          <w:rFonts w:ascii="Verdana" w:hAnsi="Verdana" w:cs="Times New Roman"/>
        </w:rPr>
        <w:t>14.10.</w:t>
      </w:r>
      <w:r w:rsidR="00466988" w:rsidRPr="001D669D">
        <w:rPr>
          <w:rFonts w:ascii="Verdana" w:hAnsi="Verdana" w:cs="Times New Roman"/>
        </w:rPr>
        <w:t>2020 г.</w:t>
      </w:r>
      <w:r w:rsidRPr="001D669D">
        <w:rPr>
          <w:rFonts w:ascii="Verdana" w:hAnsi="Verdana"/>
        </w:rPr>
        <w:t>, что подтверждается Выпиской из Единого государственного реестра недвижимости от</w:t>
      </w:r>
      <w:r w:rsidR="00466988" w:rsidRPr="001D669D">
        <w:rPr>
          <w:rFonts w:ascii="Verdana" w:hAnsi="Verdana"/>
        </w:rPr>
        <w:t xml:space="preserve"> 14.10.2020 г.</w:t>
      </w:r>
    </w:p>
    <w:p w14:paraId="4C076B8A" w14:textId="3C8FC2BE" w:rsidR="00424E25" w:rsidRPr="001D669D" w:rsidRDefault="00424E25" w:rsidP="00424E25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/>
          <w:color w:val="000000" w:themeColor="text1"/>
        </w:rPr>
        <w:t xml:space="preserve">      </w:t>
      </w:r>
      <w:r w:rsidRPr="001D669D">
        <w:rPr>
          <w:rFonts w:ascii="Verdana" w:hAnsi="Verdana"/>
          <w:color w:val="000000" w:themeColor="text1"/>
        </w:rPr>
        <w:t xml:space="preserve">Земельный участок, на котором расположено нежилое здание, принадлежит Продавцу на праве собственности, о чем в Едином государственном реестре недвижимости сделана запись о регистрации </w:t>
      </w:r>
      <w:r w:rsidRPr="001D669D">
        <w:rPr>
          <w:rFonts w:ascii="Verdana" w:hAnsi="Verdana" w:cs="Times New Roman"/>
        </w:rPr>
        <w:t>№</w:t>
      </w:r>
      <w:r w:rsidR="00466988" w:rsidRPr="001D669D">
        <w:rPr>
          <w:rFonts w:ascii="Verdana" w:hAnsi="Verdana" w:cs="Times New Roman"/>
        </w:rPr>
        <w:t xml:space="preserve"> 16:51:010501:415-16/018/2020-4</w:t>
      </w:r>
      <w:r w:rsidRPr="001D669D">
        <w:rPr>
          <w:rFonts w:ascii="Verdana" w:hAnsi="Verdana" w:cs="Times New Roman"/>
        </w:rPr>
        <w:t xml:space="preserve"> от </w:t>
      </w:r>
      <w:r w:rsidR="00A41298" w:rsidRPr="001D669D">
        <w:rPr>
          <w:rFonts w:ascii="Verdana" w:hAnsi="Verdana" w:cs="Times New Roman"/>
        </w:rPr>
        <w:t>24.07.2020 г.</w:t>
      </w:r>
      <w:r w:rsidRPr="001D669D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Pr="001D669D">
        <w:rPr>
          <w:rFonts w:ascii="Verdana" w:hAnsi="Verdana"/>
        </w:rPr>
        <w:t>от</w:t>
      </w:r>
      <w:r w:rsidR="00A41298" w:rsidRPr="001D669D">
        <w:rPr>
          <w:rFonts w:ascii="Verdana" w:hAnsi="Verdana"/>
        </w:rPr>
        <w:t xml:space="preserve"> 24.07.2020</w:t>
      </w:r>
      <w:r w:rsidRPr="001D669D">
        <w:rPr>
          <w:rFonts w:ascii="Verdana" w:hAnsi="Verdana"/>
        </w:rPr>
        <w:t>.</w:t>
      </w:r>
    </w:p>
    <w:p w14:paraId="2EE49ED7" w14:textId="58FBB97A" w:rsidR="00171986" w:rsidRPr="008509DF" w:rsidRDefault="000E2F36" w:rsidP="000F20E1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46E856E5" w:rsidR="008C6495" w:rsidRPr="00224F8A" w:rsidRDefault="00AB5AEE" w:rsidP="00A97664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 xml:space="preserve">1.5. </w:t>
            </w:r>
            <w:r w:rsidR="000E65EA" w:rsidRPr="000E65EA">
              <w:rPr>
                <w:rFonts w:ascii="Verdana" w:hAnsi="Verdana"/>
                <w:bCs/>
              </w:rPr>
              <w:t>На дату подписания Договора недвижимое имущество не отчуждено, не заложено, в споре и под арестом не состоит, не обременено правами третьих лиц, за исключением ограничения/обременения</w:t>
            </w:r>
            <w:r w:rsidR="00A97664">
              <w:rPr>
                <w:rFonts w:ascii="Verdana" w:hAnsi="Verdana"/>
                <w:bCs/>
              </w:rPr>
              <w:t xml:space="preserve"> прав на</w:t>
            </w:r>
            <w:r w:rsidR="000E65EA" w:rsidRPr="000E65EA">
              <w:rPr>
                <w:rFonts w:ascii="Verdana" w:hAnsi="Verdana"/>
                <w:bCs/>
              </w:rPr>
              <w:t xml:space="preserve"> Земельн</w:t>
            </w:r>
            <w:r w:rsidR="00A97664">
              <w:rPr>
                <w:rFonts w:ascii="Verdana" w:hAnsi="Verdana"/>
                <w:bCs/>
              </w:rPr>
              <w:t>ый</w:t>
            </w:r>
            <w:r w:rsidR="000E65EA" w:rsidRPr="000E65EA">
              <w:rPr>
                <w:rFonts w:ascii="Verdana" w:hAnsi="Verdana"/>
                <w:bCs/>
              </w:rPr>
              <w:t xml:space="preserve"> участ</w:t>
            </w:r>
            <w:r w:rsidR="00A97664">
              <w:rPr>
                <w:rFonts w:ascii="Verdana" w:hAnsi="Verdana"/>
                <w:bCs/>
              </w:rPr>
              <w:t>о</w:t>
            </w:r>
            <w:r w:rsidR="000E65EA" w:rsidRPr="000E65EA">
              <w:rPr>
                <w:rFonts w:ascii="Verdana" w:hAnsi="Verdana"/>
                <w:bCs/>
              </w:rPr>
              <w:t>к</w:t>
            </w:r>
            <w:r w:rsidR="00A97664">
              <w:rPr>
                <w:rFonts w:ascii="Verdana" w:hAnsi="Verdana"/>
                <w:bCs/>
              </w:rPr>
              <w:t>,</w:t>
            </w:r>
            <w:r w:rsidR="000E65EA" w:rsidRPr="000E65EA">
              <w:rPr>
                <w:rFonts w:ascii="Verdana" w:hAnsi="Verdana"/>
                <w:bCs/>
              </w:rPr>
              <w:t xml:space="preserve"> предусмотренные статьями 56, 56.1 Земельного</w:t>
            </w:r>
            <w:r w:rsidR="00A97664">
              <w:rPr>
                <w:rFonts w:ascii="Verdana" w:hAnsi="Verdana"/>
                <w:bCs/>
              </w:rPr>
              <w:t xml:space="preserve"> </w:t>
            </w:r>
            <w:r w:rsidR="000E65EA" w:rsidRPr="000E65EA">
              <w:rPr>
                <w:rFonts w:ascii="Verdana" w:hAnsi="Verdana"/>
                <w:bCs/>
              </w:rPr>
              <w:t>кодекса Российской Федерации, Постановление № 74 от 25.09.2007</w:t>
            </w:r>
            <w:r w:rsidR="00A97664">
              <w:rPr>
                <w:rFonts w:ascii="Verdana" w:hAnsi="Verdana"/>
                <w:bCs/>
              </w:rPr>
              <w:t xml:space="preserve"> г. В пределах Земельного участка с кадастровым </w:t>
            </w:r>
            <w:r w:rsidR="00097B74">
              <w:rPr>
                <w:rFonts w:ascii="Verdana" w:hAnsi="Verdana"/>
                <w:bCs/>
              </w:rPr>
              <w:t>номером 16:51:010501</w:t>
            </w:r>
            <w:r w:rsidR="00A97664" w:rsidRPr="00A97664">
              <w:rPr>
                <w:rFonts w:ascii="Verdana" w:hAnsi="Verdana"/>
                <w:bCs/>
              </w:rPr>
              <w:t>:415</w:t>
            </w:r>
            <w:r w:rsidR="00A97664">
              <w:rPr>
                <w:rFonts w:ascii="Verdana" w:hAnsi="Verdana"/>
                <w:bCs/>
              </w:rPr>
              <w:t xml:space="preserve"> располагается</w:t>
            </w:r>
            <w:r w:rsidR="00097B74">
              <w:rPr>
                <w:rFonts w:ascii="Verdana" w:hAnsi="Verdana"/>
                <w:bCs/>
              </w:rPr>
              <w:t xml:space="preserve"> сооружение коммунального хозяйства – водопроводный комплекс, с кадастровым номером </w:t>
            </w:r>
            <w:r w:rsidR="00097B74" w:rsidRPr="00097B74">
              <w:rPr>
                <w:rFonts w:ascii="Verdana" w:hAnsi="Verdana"/>
                <w:bCs/>
              </w:rPr>
              <w:t>16:00:000000:1584</w:t>
            </w:r>
            <w:r w:rsidR="00097B74">
              <w:rPr>
                <w:rFonts w:ascii="Verdana" w:hAnsi="Verdana"/>
                <w:bCs/>
              </w:rPr>
              <w:t>.</w:t>
            </w:r>
            <w:r w:rsidR="00A97664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05E11576" w14:textId="0499BED0" w:rsidR="00D22B24" w:rsidRDefault="00631F8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  <w:r w:rsidRPr="004C64EE">
        <w:rPr>
          <w:rFonts w:ascii="Verdana" w:hAnsi="Verdana" w:cs="Times New Roman"/>
        </w:rPr>
        <w:t>1.6.</w:t>
      </w:r>
      <w:r w:rsidR="003A7617">
        <w:rPr>
          <w:rFonts w:ascii="Verdana" w:hAnsi="Verdana" w:cs="Times New Roman"/>
        </w:rPr>
        <w:t xml:space="preserve"> </w:t>
      </w:r>
      <w:r w:rsidRPr="004C64EE">
        <w:rPr>
          <w:rFonts w:ascii="Verdana" w:hAnsi="Verdana" w:cs="Times New Roman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в том числе по арендным отношениям в отношении земельного участка,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  <w:r w:rsidRPr="004C64EE">
        <w:rPr>
          <w:rFonts w:ascii="Verdana" w:hAnsi="Verdana" w:cs="Times New Roman"/>
          <w:i/>
        </w:rPr>
        <w:t xml:space="preserve"> </w:t>
      </w:r>
    </w:p>
    <w:p w14:paraId="7A548BCB" w14:textId="77777777" w:rsidR="007E3F40" w:rsidRPr="008509DF" w:rsidRDefault="007E3F40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B7C6E0" w14:textId="791A4A44" w:rsidR="00773D72" w:rsidRDefault="00CF1A05" w:rsidP="00DC223C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709" w:firstLine="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373E89" w:rsidRPr="00373E89">
        <w:rPr>
          <w:rFonts w:ascii="Verdana" w:hAnsi="Verdana"/>
          <w:i/>
        </w:rPr>
        <w:t>_____________________</w:t>
      </w:r>
      <w:proofErr w:type="gramStart"/>
      <w:r w:rsidR="00373E89" w:rsidRPr="00373E89">
        <w:rPr>
          <w:rFonts w:ascii="Verdana" w:hAnsi="Verdana"/>
          <w:i/>
        </w:rPr>
        <w:t>_(</w:t>
      </w:r>
      <w:proofErr w:type="gramEnd"/>
      <w:r w:rsidR="00373E89" w:rsidRPr="00373E89">
        <w:rPr>
          <w:rFonts w:ascii="Verdana" w:hAnsi="Verdana"/>
          <w:i/>
        </w:rPr>
        <w:t>__________________)</w:t>
      </w:r>
      <w:r w:rsidR="00373E89"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  <w:r w:rsidR="00773D72">
        <w:rPr>
          <w:rFonts w:ascii="Verdana" w:hAnsi="Verdana"/>
        </w:rPr>
        <w:t xml:space="preserve">, а именно: </w:t>
      </w:r>
    </w:p>
    <w:p w14:paraId="5DA66908" w14:textId="4F8EEB41" w:rsidR="00773D72" w:rsidRDefault="00773D72" w:rsidP="00DC223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B76F5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Стоимость </w:t>
      </w:r>
      <w:r w:rsidR="00B76F5F">
        <w:rPr>
          <w:rFonts w:ascii="Verdana" w:hAnsi="Verdana"/>
        </w:rPr>
        <w:t>н</w:t>
      </w:r>
      <w:r w:rsidR="00B76F5F" w:rsidRPr="00B76F5F">
        <w:rPr>
          <w:rFonts w:ascii="Verdana" w:hAnsi="Verdana"/>
        </w:rPr>
        <w:t>ежило</w:t>
      </w:r>
      <w:r w:rsidR="00B76F5F">
        <w:rPr>
          <w:rFonts w:ascii="Verdana" w:hAnsi="Verdana"/>
        </w:rPr>
        <w:t>го</w:t>
      </w:r>
      <w:r w:rsidR="00B76F5F" w:rsidRPr="00B76F5F">
        <w:rPr>
          <w:rFonts w:ascii="Verdana" w:hAnsi="Verdana"/>
        </w:rPr>
        <w:t xml:space="preserve"> здани</w:t>
      </w:r>
      <w:r w:rsidR="00B76F5F">
        <w:rPr>
          <w:rFonts w:ascii="Verdana" w:hAnsi="Verdana"/>
        </w:rPr>
        <w:t xml:space="preserve">я, </w:t>
      </w:r>
      <w:r w:rsidR="006C6181">
        <w:rPr>
          <w:rFonts w:ascii="Verdana" w:hAnsi="Verdana"/>
        </w:rPr>
        <w:t xml:space="preserve">кадастровый номер </w:t>
      </w:r>
      <w:r w:rsidR="00B97A63" w:rsidRPr="00B97A63">
        <w:rPr>
          <w:rFonts w:ascii="Verdana" w:hAnsi="Verdana"/>
        </w:rPr>
        <w:t>16:51:010501:4860</w:t>
      </w:r>
      <w:r w:rsidR="00A12AB7">
        <w:rPr>
          <w:rFonts w:ascii="Verdana" w:hAnsi="Verdana"/>
        </w:rPr>
        <w:t xml:space="preserve">, </w:t>
      </w:r>
      <w:r w:rsidR="00B76F5F">
        <w:rPr>
          <w:rFonts w:ascii="Verdana" w:hAnsi="Verdana"/>
        </w:rPr>
        <w:t>общей площадью 5</w:t>
      </w:r>
      <w:r w:rsidR="00B97A63">
        <w:rPr>
          <w:rFonts w:ascii="Verdana" w:hAnsi="Verdana"/>
        </w:rPr>
        <w:t>68</w:t>
      </w:r>
      <w:r w:rsidR="00B76F5F">
        <w:rPr>
          <w:rFonts w:ascii="Verdana" w:hAnsi="Verdana"/>
        </w:rPr>
        <w:t>,</w:t>
      </w:r>
      <w:r w:rsidR="00B97A63">
        <w:rPr>
          <w:rFonts w:ascii="Verdana" w:hAnsi="Verdana"/>
        </w:rPr>
        <w:t>9</w:t>
      </w:r>
      <w:r w:rsidR="00B76F5F">
        <w:rPr>
          <w:rFonts w:ascii="Verdana" w:hAnsi="Verdana"/>
        </w:rPr>
        <w:t xml:space="preserve"> кв. м,</w:t>
      </w:r>
      <w:r w:rsidR="00B76F5F" w:rsidRPr="00B76F5F">
        <w:rPr>
          <w:rFonts w:ascii="Verdana" w:hAnsi="Verdana"/>
        </w:rPr>
        <w:t xml:space="preserve"> </w:t>
      </w:r>
      <w:r w:rsidR="00B76F5F">
        <w:rPr>
          <w:rFonts w:ascii="Verdana" w:hAnsi="Verdana"/>
        </w:rPr>
        <w:t>адрес (местонахождение)</w:t>
      </w:r>
      <w:r w:rsidR="00B76F5F" w:rsidRPr="00B76F5F">
        <w:rPr>
          <w:rFonts w:ascii="Verdana" w:hAnsi="Verdana"/>
        </w:rPr>
        <w:t xml:space="preserve">: </w:t>
      </w:r>
      <w:r w:rsidR="00B97A63" w:rsidRPr="00B97A63">
        <w:rPr>
          <w:rFonts w:ascii="Verdana" w:hAnsi="Verdana"/>
        </w:rPr>
        <w:t>Республика Татарстан, г. Лениногорск, ул. Промышленная, д. 7, стр. 1</w:t>
      </w:r>
      <w:r w:rsidR="00527B30">
        <w:rPr>
          <w:rFonts w:ascii="Verdana" w:hAnsi="Verdana"/>
        </w:rPr>
        <w:t xml:space="preserve">, </w:t>
      </w:r>
      <w:r w:rsidR="00DC223C"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</w:t>
      </w:r>
      <w:proofErr w:type="gramStart"/>
      <w:r w:rsidRPr="00373E89">
        <w:rPr>
          <w:rFonts w:ascii="Verdana" w:hAnsi="Verdana"/>
          <w:i/>
        </w:rPr>
        <w:t>_(</w:t>
      </w:r>
      <w:proofErr w:type="gramEnd"/>
      <w:r w:rsidRPr="00373E89">
        <w:rPr>
          <w:rFonts w:ascii="Verdana" w:hAnsi="Verdana"/>
          <w:i/>
        </w:rPr>
        <w:t>__________________)</w:t>
      </w:r>
      <w:r w:rsidRPr="00373E89">
        <w:rPr>
          <w:rFonts w:ascii="Verdana" w:hAnsi="Verdana"/>
        </w:rPr>
        <w:t xml:space="preserve"> рублей ___ копеек (в том числе</w:t>
      </w:r>
      <w:r w:rsidR="00DC223C">
        <w:rPr>
          <w:rFonts w:ascii="Verdana" w:hAnsi="Verdana"/>
        </w:rPr>
        <w:t xml:space="preserve"> НДС</w:t>
      </w:r>
      <w:r w:rsidR="00DC223C" w:rsidRPr="00DC223C">
        <w:t xml:space="preserve"> </w:t>
      </w:r>
      <w:r w:rsidR="00DC223C" w:rsidRPr="00DC223C">
        <w:rPr>
          <w:rFonts w:ascii="Verdana" w:hAnsi="Verdana"/>
        </w:rPr>
        <w:t>исчисленный в соответствии с действующим законодательством</w:t>
      </w:r>
      <w:r w:rsidR="00DC223C">
        <w:rPr>
          <w:rFonts w:ascii="Verdana" w:hAnsi="Verdana"/>
        </w:rPr>
        <w:t>).</w:t>
      </w:r>
    </w:p>
    <w:p w14:paraId="7BF62CB3" w14:textId="42AF0D84" w:rsidR="007E3F40" w:rsidRDefault="007E3F40" w:rsidP="00DC223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3B402261" w14:textId="51B249C9" w:rsidR="006C6181" w:rsidRPr="00773D72" w:rsidRDefault="006C6181" w:rsidP="00DC223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B97A6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Стоимость </w:t>
      </w:r>
      <w:r w:rsidR="00A12AB7">
        <w:rPr>
          <w:rFonts w:ascii="Verdana" w:hAnsi="Verdana"/>
        </w:rPr>
        <w:t>земельного участка</w:t>
      </w:r>
      <w:r w:rsidRPr="00FF7586">
        <w:rPr>
          <w:rFonts w:ascii="Verdana" w:hAnsi="Verdana"/>
          <w:color w:val="000000" w:themeColor="text1"/>
        </w:rPr>
        <w:t xml:space="preserve">, </w:t>
      </w:r>
      <w:r w:rsidR="000D57B8">
        <w:rPr>
          <w:rFonts w:ascii="Verdana" w:hAnsi="Verdana"/>
          <w:color w:val="000000" w:themeColor="text1"/>
        </w:rPr>
        <w:t xml:space="preserve">кадастровый номер </w:t>
      </w:r>
      <w:r w:rsidR="00B97A63" w:rsidRPr="00B97A63">
        <w:rPr>
          <w:rFonts w:ascii="Verdana" w:hAnsi="Verdana"/>
          <w:color w:val="000000" w:themeColor="text1"/>
        </w:rPr>
        <w:t>16:51:010501:415</w:t>
      </w:r>
      <w:r w:rsidR="000D57B8">
        <w:rPr>
          <w:rFonts w:ascii="Verdana" w:hAnsi="Verdana"/>
          <w:color w:val="000000" w:themeColor="text1"/>
        </w:rPr>
        <w:t xml:space="preserve">, </w:t>
      </w:r>
      <w:r w:rsidRPr="00FF7586">
        <w:rPr>
          <w:rFonts w:ascii="Verdana" w:hAnsi="Verdana"/>
          <w:color w:val="000000" w:themeColor="text1"/>
        </w:rPr>
        <w:t xml:space="preserve">общей площадью </w:t>
      </w:r>
      <w:r w:rsidR="00B97A63">
        <w:rPr>
          <w:rFonts w:ascii="Verdana" w:hAnsi="Verdana"/>
          <w:color w:val="000000" w:themeColor="text1"/>
        </w:rPr>
        <w:t>2352</w:t>
      </w:r>
      <w:r>
        <w:rPr>
          <w:rFonts w:ascii="Verdana" w:hAnsi="Verdana"/>
          <w:color w:val="000000" w:themeColor="text1"/>
        </w:rPr>
        <w:t xml:space="preserve"> кв. м</w:t>
      </w:r>
      <w:r w:rsidRPr="00773D72">
        <w:rPr>
          <w:rFonts w:ascii="Verdana" w:hAnsi="Verdana"/>
        </w:rPr>
        <w:t xml:space="preserve">, адрес (местонахождение): </w:t>
      </w:r>
      <w:r w:rsidR="00B97A63" w:rsidRPr="00B97A63">
        <w:rPr>
          <w:rFonts w:ascii="Verdana" w:hAnsi="Verdana"/>
        </w:rPr>
        <w:t>установлено относительно ориентира, расположенного в границах участка. Почтовый адрес ориентира: Республика Татарстан, г. Лениногорск, ул. Промышленная, д. 7</w:t>
      </w:r>
      <w:proofErr w:type="gramStart"/>
      <w:r w:rsidR="00B97A63" w:rsidRPr="00B97A63">
        <w:rPr>
          <w:rFonts w:ascii="Verdana" w:hAnsi="Verdana"/>
        </w:rPr>
        <w:t>А</w:t>
      </w:r>
      <w:r w:rsidR="00B97A63" w:rsidRPr="00B97A63" w:rsidDel="00B97A63">
        <w:rPr>
          <w:rFonts w:ascii="Verdana" w:hAnsi="Verdana"/>
        </w:rPr>
        <w:t xml:space="preserve"> </w:t>
      </w:r>
      <w:r w:rsidR="00A12AB7" w:rsidRPr="00A12AB7">
        <w:rPr>
          <w:rFonts w:ascii="Verdana" w:hAnsi="Verdana"/>
        </w:rPr>
        <w:t>.</w:t>
      </w:r>
      <w:proofErr w:type="gramEnd"/>
      <w:r w:rsidR="00A12AB7" w:rsidRPr="00A12AB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</w:t>
      </w:r>
      <w:r w:rsidR="00A41298" w:rsidRPr="00A41298">
        <w:rPr>
          <w:rFonts w:ascii="Verdana" w:hAnsi="Verdana"/>
        </w:rPr>
        <w:t>НДС не облагается на основании пп.6 п.2 ст.146 НК РФ</w:t>
      </w:r>
      <w:r w:rsidR="00A41298" w:rsidRPr="00A41298" w:rsidDel="00A41298">
        <w:rPr>
          <w:rFonts w:ascii="Verdana" w:hAnsi="Verdana"/>
        </w:rPr>
        <w:t xml:space="preserve"> </w:t>
      </w:r>
      <w:r w:rsidR="00A12AB7">
        <w:rPr>
          <w:rFonts w:ascii="Verdana" w:hAnsi="Verdana"/>
        </w:rPr>
        <w:t>).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3FC572FF" w:rsidR="00AB5223" w:rsidRPr="008509DF" w:rsidRDefault="00DE0E51" w:rsidP="001D669D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D22B24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0E254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1A90648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D22B2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ABB0031" w14:textId="0C8AF60A" w:rsidR="001E5436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2D52A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D52A6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="002D52A6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="002D52A6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. </w:t>
            </w:r>
            <w:r w:rsidR="002D52A6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</w:p>
          <w:p w14:paraId="6F1BE901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7A71013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1BF6674" w14:textId="77777777" w:rsidR="001A3699" w:rsidRDefault="001A369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4EAB969" w14:textId="5EC4DF82" w:rsidR="00D22B24" w:rsidRPr="00D22B24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BC08880" w14:textId="4C80EB42" w:rsidR="00373E89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оплаты с использованием счета, открытого в ООО «Центр недвижимости от Сбербанка» при заключении договора об оказании услуг «Сервис безопасных расчетов»</w:t>
            </w:r>
          </w:p>
          <w:p w14:paraId="2CC83A92" w14:textId="77777777" w:rsidR="00373E89" w:rsidRDefault="00373E8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74C9E9C" w14:textId="77777777" w:rsidR="00221983" w:rsidRDefault="00221983" w:rsidP="00373E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5F49473" w14:textId="77777777" w:rsidR="00373E89" w:rsidRDefault="00373E8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EB51A20" w14:textId="71FCAFE3" w:rsidR="00D22B24" w:rsidRPr="008076AD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087" w:type="dxa"/>
            <w:shd w:val="clear" w:color="auto" w:fill="auto"/>
          </w:tcPr>
          <w:p w14:paraId="6A8FC76D" w14:textId="0D772380" w:rsidR="001E5436" w:rsidRDefault="00B71921" w:rsidP="00341BE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41298">
              <w:rPr>
                <w:rFonts w:ascii="Verdana" w:hAnsi="Verdana"/>
                <w:i/>
                <w:color w:val="0070C0"/>
                <w:sz w:val="20"/>
                <w:szCs w:val="20"/>
              </w:rPr>
              <w:t>3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A41298">
              <w:rPr>
                <w:rFonts w:ascii="Verdana" w:hAnsi="Verdana"/>
                <w:i/>
                <w:color w:val="0070C0"/>
                <w:sz w:val="20"/>
                <w:szCs w:val="20"/>
              </w:rPr>
              <w:t>трех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</w:t>
            </w:r>
            <w:r w:rsidR="000E254A">
              <w:rPr>
                <w:rFonts w:ascii="Verdana" w:hAnsi="Verdana"/>
                <w:i/>
                <w:color w:val="0070C0"/>
                <w:sz w:val="20"/>
                <w:szCs w:val="20"/>
              </w:rPr>
              <w:t>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  <w:p w14:paraId="1F521A0F" w14:textId="4730A639" w:rsidR="00D22B24" w:rsidRPr="00D94F08" w:rsidRDefault="00D22B24" w:rsidP="00D22B24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D94F08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41298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A41298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</w:t>
            </w:r>
            <w:r w:rsidR="00437C14">
              <w:rPr>
                <w:rFonts w:ascii="Verdana" w:hAnsi="Verdana"/>
                <w:sz w:val="20"/>
                <w:szCs w:val="20"/>
              </w:rPr>
              <w:t xml:space="preserve">номинальный </w:t>
            </w:r>
            <w:r>
              <w:rPr>
                <w:rFonts w:ascii="Verdana" w:hAnsi="Verdana"/>
                <w:sz w:val="20"/>
                <w:szCs w:val="20"/>
              </w:rPr>
              <w:t xml:space="preserve">счет в </w:t>
            </w:r>
            <w:r w:rsidRPr="007F6989">
              <w:rPr>
                <w:rFonts w:ascii="Verdana" w:hAnsi="Verdana"/>
                <w:sz w:val="20"/>
                <w:szCs w:val="20"/>
              </w:rPr>
              <w:t xml:space="preserve">ООО «Центр недвижимости от Сбербанка» </w:t>
            </w:r>
            <w:r w:rsidRPr="00D94F08">
              <w:rPr>
                <w:rFonts w:ascii="Verdana" w:hAnsi="Verdana"/>
                <w:sz w:val="20"/>
                <w:szCs w:val="20"/>
              </w:rPr>
              <w:t>на условиях, изложенных в Приложении №</w:t>
            </w:r>
            <w:r w:rsidRPr="00D94F08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к Договору, </w:t>
            </w:r>
            <w:r w:rsidR="00437C14">
              <w:rPr>
                <w:rFonts w:ascii="Verdana" w:hAnsi="Verdana"/>
                <w:sz w:val="20"/>
                <w:szCs w:val="20"/>
              </w:rPr>
              <w:t xml:space="preserve">и вносит на него </w:t>
            </w:r>
            <w:r w:rsidRPr="00D94F08">
              <w:rPr>
                <w:rFonts w:ascii="Verdana" w:hAnsi="Verdana"/>
                <w:sz w:val="20"/>
                <w:szCs w:val="20"/>
              </w:rPr>
              <w:t>цену недвижимого имущества в размере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D22B2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</w:t>
            </w:r>
            <w:r w:rsidR="000E254A">
              <w:rPr>
                <w:rFonts w:ascii="Verdana" w:hAnsi="Verdana"/>
                <w:i/>
                <w:color w:val="0070C0"/>
                <w:sz w:val="20"/>
                <w:szCs w:val="20"/>
              </w:rPr>
              <w:t>с действующим законодательством</w:t>
            </w:r>
            <w:r w:rsidRPr="00D22B24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</w:p>
          <w:p w14:paraId="74B80BD9" w14:textId="33B43C46" w:rsidR="00373E89" w:rsidRDefault="00373E89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5C06B9C" w14:textId="77777777" w:rsidR="00373E89" w:rsidRPr="00373E89" w:rsidRDefault="00373E89" w:rsidP="00373E89">
            <w:pPr>
              <w:rPr>
                <w:rFonts w:ascii="Verdana" w:hAnsi="Verdana"/>
                <w:sz w:val="20"/>
                <w:szCs w:val="20"/>
              </w:rPr>
            </w:pPr>
          </w:p>
          <w:p w14:paraId="2479152F" w14:textId="49BF5F86" w:rsidR="00373E89" w:rsidRDefault="00373E89" w:rsidP="00373E89">
            <w:pPr>
              <w:rPr>
                <w:rFonts w:ascii="Verdana" w:hAnsi="Verdana"/>
                <w:sz w:val="20"/>
                <w:szCs w:val="20"/>
              </w:rPr>
            </w:pPr>
          </w:p>
          <w:p w14:paraId="4DC068D4" w14:textId="52BA243C" w:rsidR="00D22B24" w:rsidRPr="00373E89" w:rsidRDefault="00D22B24" w:rsidP="00BA3C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40BB1456" w:rsidR="003D002A" w:rsidRPr="000E254A" w:rsidRDefault="00E44495" w:rsidP="000E254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037359">
              <w:rPr>
                <w:rFonts w:ascii="Verdana" w:hAnsi="Verdana"/>
              </w:rPr>
              <w:t>292 900</w:t>
            </w:r>
            <w:r w:rsidR="003D002A" w:rsidRPr="008076AD">
              <w:rPr>
                <w:rFonts w:ascii="Verdana" w:hAnsi="Verdana"/>
                <w:i/>
                <w:color w:val="0070C0"/>
              </w:rPr>
              <w:t xml:space="preserve"> (</w:t>
            </w:r>
            <w:r w:rsidR="00037359">
              <w:rPr>
                <w:rFonts w:ascii="Verdana" w:hAnsi="Verdana"/>
                <w:i/>
                <w:color w:val="0070C0"/>
              </w:rPr>
              <w:t>двести девяносто две тысячи девятьсот</w:t>
            </w:r>
            <w:r w:rsidR="003D002A" w:rsidRPr="008076AD">
              <w:rPr>
                <w:rFonts w:ascii="Verdana" w:hAnsi="Verdana"/>
                <w:i/>
                <w:color w:val="0070C0"/>
              </w:rPr>
              <w:t>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037359">
              <w:rPr>
                <w:rFonts w:ascii="Verdana" w:hAnsi="Verdana"/>
                <w:color w:val="0070C0"/>
              </w:rPr>
              <w:t>00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 xml:space="preserve">(в том числе НДС, исчисленный в соответствии </w:t>
            </w:r>
            <w:r w:rsidR="000E254A">
              <w:rPr>
                <w:rFonts w:ascii="Verdana" w:hAnsi="Verdana"/>
                <w:i/>
                <w:color w:val="0070C0"/>
              </w:rPr>
              <w:t>с действующим законодательством</w:t>
            </w:r>
            <w:r w:rsidR="003D002A" w:rsidRPr="000E254A">
              <w:rPr>
                <w:rFonts w:ascii="Verdana" w:hAnsi="Verdana"/>
                <w:i/>
                <w:color w:val="0070C0"/>
              </w:rPr>
              <w:t>),</w:t>
            </w:r>
            <w:r w:rsidR="003D002A" w:rsidRPr="000E254A">
              <w:rPr>
                <w:rFonts w:ascii="Verdana" w:hAnsi="Verdana"/>
                <w:color w:val="0070C0"/>
              </w:rPr>
              <w:t xml:space="preserve"> </w:t>
            </w:r>
            <w:r w:rsidR="00F8488D" w:rsidRPr="000E254A">
              <w:rPr>
                <w:rFonts w:ascii="Verdana" w:hAnsi="Verdana"/>
              </w:rPr>
              <w:t>засчитывается в счет оплаты ц</w:t>
            </w:r>
            <w:r w:rsidR="003D002A" w:rsidRPr="000E254A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6C41A25" w14:textId="5B5411CE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433BFBC7" w14:textId="0DCE10D9" w:rsidR="008E4476" w:rsidRDefault="008E4476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использовании аккредитива или номинального счета ООО «ЦНС»</w:t>
            </w:r>
          </w:p>
          <w:p w14:paraId="3C22C22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6F6F87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90B2F3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2B2A77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2DB2F72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B74740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F67959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2FDF0D4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C432E7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750D4859" w:rsidR="00167E08" w:rsidRPr="008509DF" w:rsidRDefault="00167E08" w:rsidP="00D729C2">
            <w:pPr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2ECC8867" w:rsidR="000A131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799AF28" w14:textId="1089EFAB" w:rsidR="001B1B44" w:rsidRDefault="001B1B4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A007C7C" w14:textId="710F09F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8263BCB" w14:textId="6407F611" w:rsidR="000A1317" w:rsidRPr="00D729C2" w:rsidRDefault="008F55DE" w:rsidP="001D669D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3F5FCD">
              <w:rPr>
                <w:rFonts w:ascii="Verdana" w:hAnsi="Verdana"/>
              </w:rPr>
              <w:t>6.</w:t>
            </w:r>
            <w:r w:rsidR="00631F87">
              <w:rPr>
                <w:rFonts w:ascii="Verdana" w:hAnsi="Verdana"/>
              </w:rPr>
              <w:t>1</w:t>
            </w:r>
            <w:r w:rsidR="003F5FCD">
              <w:rPr>
                <w:rFonts w:ascii="Verdana" w:hAnsi="Verdana"/>
              </w:rPr>
              <w:t>.</w:t>
            </w:r>
            <w:r w:rsidR="000A1317" w:rsidRPr="008076AD">
              <w:rPr>
                <w:rFonts w:ascii="Verdana" w:hAnsi="Verdana"/>
              </w:rPr>
              <w:t xml:space="preserve">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2D77F1">
              <w:rPr>
                <w:rFonts w:ascii="Verdana" w:hAnsi="Verdana"/>
              </w:rPr>
              <w:t xml:space="preserve"> </w:t>
            </w:r>
            <w:r w:rsidR="002D77F1" w:rsidRPr="001565E2">
              <w:rPr>
                <w:rFonts w:ascii="Verdana" w:hAnsi="Verdana"/>
                <w:color w:val="000000" w:themeColor="text1"/>
              </w:rPr>
              <w:t>(совместно подать заявления о погашении залога в силу закона)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283B7A">
              <w:rPr>
                <w:rFonts w:ascii="Verdana" w:hAnsi="Verdana"/>
              </w:rPr>
              <w:t xml:space="preserve"> и </w:t>
            </w:r>
            <w:r w:rsidR="00283B7A" w:rsidRPr="00283B7A">
              <w:rPr>
                <w:rFonts w:ascii="Verdana" w:hAnsi="Verdana"/>
              </w:rPr>
              <w:t>поступления на расчетный счет Продавца денежных средств по Договору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0DCAA9" w14:textId="1BED963E" w:rsidR="000A1317" w:rsidRPr="008509DF" w:rsidRDefault="00C55B7E" w:rsidP="0014355B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B536E2">
              <w:rPr>
                <w:rFonts w:ascii="Verdana" w:hAnsi="Verdana"/>
                <w:i/>
                <w:color w:val="FF0000"/>
              </w:rPr>
              <w:t>)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7775D549" w14:textId="77777777" w:rsidR="000A1317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  <w:p w14:paraId="3480C6B9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7662967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FE2148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EF71D25" w14:textId="50AB9304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BF6EAB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901DE8C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D024C5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380C95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C534B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45975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249D9E" w14:textId="46FF1F1D" w:rsidR="00167E08" w:rsidRPr="00672CCD" w:rsidRDefault="00167E08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682A3C5" w14:textId="2077C750" w:rsidR="008A1B72" w:rsidRPr="008509DF" w:rsidRDefault="00167E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066ED8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не вправе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>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</w:t>
      </w:r>
      <w:r w:rsidR="00D066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>денежных средств</w:t>
      </w:r>
      <w:r w:rsidR="00D066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в полном объеме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>ина</w:t>
      </w:r>
      <w:proofErr w:type="spellEnd"/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период с даты регистрации ипотеки в пользу Продавца до момента ее погашения в ЕГРН.</w:t>
      </w:r>
    </w:p>
    <w:p w14:paraId="00A58550" w14:textId="30BF0EE8" w:rsidR="00C8616B" w:rsidRPr="00DC223C" w:rsidRDefault="00A24C91" w:rsidP="00DC223C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67966407" w14:textId="77777777" w:rsidR="00167E08" w:rsidRPr="008509DF" w:rsidRDefault="00167E08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167E08" w:rsidRPr="00672CCD" w14:paraId="1723C89A" w14:textId="77777777" w:rsidTr="00167E08">
        <w:tc>
          <w:tcPr>
            <w:tcW w:w="2586" w:type="dxa"/>
            <w:shd w:val="clear" w:color="auto" w:fill="auto"/>
          </w:tcPr>
          <w:p w14:paraId="0DF5A32A" w14:textId="11837AB9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передачи имущества при прямых расчетах</w:t>
            </w:r>
          </w:p>
          <w:p w14:paraId="62B08939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CB50CAD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7095BDF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52200A3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F883CEF" w14:textId="284A4ABD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8964EE0" w14:textId="7F36839D" w:rsidR="00167E08" w:rsidRPr="008509DF" w:rsidRDefault="00167E08" w:rsidP="00167E08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>При использовании аккредитива или номинального счета</w:t>
            </w:r>
            <w:r>
              <w:t xml:space="preserve"> </w:t>
            </w:r>
            <w:r w:rsidRPr="00167E08">
              <w:rPr>
                <w:rFonts w:ascii="Verdana" w:hAnsi="Verdana"/>
                <w:i/>
                <w:color w:val="FF0000"/>
              </w:rPr>
              <w:t xml:space="preserve">ООО «ЦНС»: </w:t>
            </w:r>
            <w:r>
              <w:rPr>
                <w:rFonts w:ascii="Verdana" w:hAnsi="Verdana"/>
                <w:i/>
                <w:color w:val="FF0000"/>
              </w:rPr>
              <w:t xml:space="preserve"> </w:t>
            </w:r>
          </w:p>
          <w:p w14:paraId="395CCE1A" w14:textId="77777777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0E6B7F2" w14:textId="2E261970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с </w:t>
            </w:r>
            <w:r w:rsidR="00B536E2" w:rsidRPr="00B536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даты поступления на расчетный счет Продавца денежных средств по Договору в полном объеме;</w:t>
            </w:r>
          </w:p>
          <w:p w14:paraId="5C1AA85C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6D4004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D89273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19A597" w14:textId="06AA9B35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с даты поступления денежных средств по Договору в </w:t>
            </w:r>
            <w:r w:rsid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полном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объем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счет Продавца.</w:t>
            </w:r>
          </w:p>
          <w:p w14:paraId="7FF28145" w14:textId="77777777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2CA8E120" w14:textId="1556382B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65D14670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8883146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D70434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2C8F417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248EED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2FFC22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8C89C1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196FED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1E7D92D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683536A" w14:textId="77777777" w:rsidR="00167E08" w:rsidRPr="00672CCD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248A456E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28FC1C6C" w:rsidR="00CE777E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F5606" w:rsidRPr="008509DF" w14:paraId="6538B859" w14:textId="77777777" w:rsidTr="00D05072">
        <w:tc>
          <w:tcPr>
            <w:tcW w:w="2269" w:type="dxa"/>
          </w:tcPr>
          <w:p w14:paraId="635FD10F" w14:textId="22D1D66C" w:rsidR="00FF5606" w:rsidRPr="008509DF" w:rsidRDefault="00FF5606" w:rsidP="00FF560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6DE42A54" w14:textId="671BABDF" w:rsidR="00FF5606" w:rsidRPr="00672CCD" w:rsidRDefault="00FF5606" w:rsidP="00FF560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C07BEFB" w:rsidR="00F54327" w:rsidRPr="008076AD" w:rsidRDefault="00F54327" w:rsidP="00FF560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FF5606"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с аккредитивом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, с использованием Номинального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</w:t>
            </w:r>
          </w:p>
        </w:tc>
        <w:tc>
          <w:tcPr>
            <w:tcW w:w="7502" w:type="dxa"/>
          </w:tcPr>
          <w:p w14:paraId="212FC27D" w14:textId="75D40BBD" w:rsidR="00F54327" w:rsidRPr="008076AD" w:rsidRDefault="00F8488D" w:rsidP="00D74C7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открыть аккредитив 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стить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денежные средства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условиях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щения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средств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0AC00839" w:rsidR="00703507" w:rsidRPr="008509DF" w:rsidRDefault="008E44AA" w:rsidP="00515D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перехода права собственности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1BD94FE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78C3CBA4" w:rsidR="00CE777E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521F007" w14:textId="77777777" w:rsidR="00FF5606" w:rsidRDefault="00FF5606" w:rsidP="00FF560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p w14:paraId="0A6840E0" w14:textId="77777777" w:rsidR="00FF5606" w:rsidRPr="008509DF" w:rsidRDefault="00FF5606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0AFB0A" w14:textId="6232126D" w:rsidR="00C8616B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3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42EB6" w:rsidRPr="00A94BE8" w14:paraId="3D5DA7C0" w14:textId="77777777" w:rsidTr="00BA3C4F">
        <w:tc>
          <w:tcPr>
            <w:tcW w:w="2269" w:type="dxa"/>
          </w:tcPr>
          <w:p w14:paraId="4054AF0E" w14:textId="67B78056" w:rsidR="00C42EB6" w:rsidRPr="008509DF" w:rsidRDefault="00C42EB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прямых расчетов</w:t>
            </w:r>
          </w:p>
        </w:tc>
        <w:tc>
          <w:tcPr>
            <w:tcW w:w="7502" w:type="dxa"/>
          </w:tcPr>
          <w:p w14:paraId="0BCC72D2" w14:textId="0CCF95D4" w:rsidR="00C42EB6" w:rsidRPr="00A94BE8" w:rsidRDefault="00C42EB6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поступления на расчетный счет Продавца денежных средств по Договору в полном объеме.</w:t>
            </w:r>
          </w:p>
        </w:tc>
      </w:tr>
      <w:tr w:rsidR="00167E08" w:rsidRPr="00A94BE8" w14:paraId="27C453A3" w14:textId="77777777" w:rsidTr="00BA3C4F">
        <w:tc>
          <w:tcPr>
            <w:tcW w:w="2269" w:type="dxa"/>
          </w:tcPr>
          <w:p w14:paraId="26516FD6" w14:textId="518A2A7B" w:rsidR="00167E08" w:rsidRPr="008509DF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 аккредитивной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расчетов</w:t>
            </w:r>
          </w:p>
        </w:tc>
        <w:tc>
          <w:tcPr>
            <w:tcW w:w="7502" w:type="dxa"/>
          </w:tcPr>
          <w:p w14:paraId="1D3C2781" w14:textId="581DF633" w:rsidR="00167E08" w:rsidRPr="00A94BE8" w:rsidRDefault="00167E08" w:rsidP="001D669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 w:rsidR="0003735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03735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</w:t>
            </w:r>
            <w:r w:rsidR="0065299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получения Продавцом уведомления о размещении на аккредитивном счете денежных средств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 в полном объеме.</w:t>
            </w:r>
          </w:p>
        </w:tc>
      </w:tr>
      <w:tr w:rsidR="00167E08" w:rsidRPr="008076AD" w14:paraId="574E3BB1" w14:textId="77777777" w:rsidTr="00BA3C4F">
        <w:tc>
          <w:tcPr>
            <w:tcW w:w="2269" w:type="dxa"/>
          </w:tcPr>
          <w:p w14:paraId="31C94A8A" w14:textId="6B99C658" w:rsidR="00167E08" w:rsidRPr="008076AD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 для оплаты с использованием Номинального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«ЦНС»:</w:t>
            </w:r>
          </w:p>
        </w:tc>
        <w:tc>
          <w:tcPr>
            <w:tcW w:w="7502" w:type="dxa"/>
          </w:tcPr>
          <w:p w14:paraId="123D5E10" w14:textId="381BEA0C" w:rsidR="00167E08" w:rsidRPr="008076AD" w:rsidRDefault="00C42EB6" w:rsidP="001D669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03735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037359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03735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037359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размещения денежных средств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С»</w:t>
            </w:r>
            <w:r w:rsidR="004A45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полном объеме</w:t>
            </w:r>
            <w:r w:rsidR="00167E0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D3A60F1" w14:textId="77777777" w:rsidR="00167E08" w:rsidRPr="008509DF" w:rsidRDefault="00167E08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DC223C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DF7920" w14:textId="4CFC6404" w:rsidR="0013718F" w:rsidRPr="00DC223C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77777777" w:rsidR="001D4AF6" w:rsidRPr="00DC223C" w:rsidRDefault="001D4AF6" w:rsidP="00DC22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0A98D8" w14:textId="771F2FC0" w:rsidR="001D4AF6" w:rsidRPr="008509DF" w:rsidRDefault="00594547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26B60D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4812BB7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="00AA76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DC22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DE8C06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119B4125" w14:textId="7A32DF88" w:rsidR="00515D9C" w:rsidRDefault="00515D9C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4145150" w14:textId="60BC3BAB" w:rsidR="00515D9C" w:rsidRPr="008509DF" w:rsidRDefault="00AF0199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 вправе требовать от Продавца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 (Ноль целых одна сотая процента) процента от суммы, указанной в п. 2.1 Договора, за каждый день неисполнения/несвоевременного исполнения обязательств.  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18246884" w:rsidR="009304B4" w:rsidRPr="008509DF" w:rsidRDefault="00594547" w:rsidP="00BA3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E950AB6" w:rsidR="009304B4" w:rsidRPr="00DC223C" w:rsidRDefault="00DC223C" w:rsidP="00DC223C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296856" w14:textId="77777777" w:rsidR="00DC223C" w:rsidRDefault="00DC223C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8E8B7A" w14:textId="54A0C81A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1BF6A87A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0AA133B" w14:textId="4C05E8C4" w:rsidR="00037359" w:rsidRDefault="00037359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F7249" w14:textId="66DE6ACE" w:rsidR="00037359" w:rsidRDefault="00037359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B43EF1" w14:textId="77777777" w:rsidR="00037359" w:rsidRPr="008509DF" w:rsidRDefault="00037359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4B37CF71" w:rsidR="004D0329" w:rsidRPr="00C42EB6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</w:t>
      </w:r>
      <w:r w:rsidR="00617D5E" w:rsidRPr="00C42EB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BE5472"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76C184A" w14:textId="77777777" w:rsidR="00046C89" w:rsidRPr="0055668A" w:rsidRDefault="00046C89" w:rsidP="00BA3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DB0B7F2" w:rsidR="00046C89" w:rsidRPr="0055668A" w:rsidRDefault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</w:t>
            </w:r>
            <w:r w:rsid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3D8A32D9" w:rsidR="00046C89" w:rsidRPr="0055668A" w:rsidRDefault="00046C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 поступление на счет Продавца оплаты цены недвижимого имущества в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полном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размере и сроки, установленные Договором</w:t>
            </w:r>
            <w:r w:rsidR="00D4369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2EB6" w:rsidRPr="0055668A" w14:paraId="5791B28D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281CC" w14:textId="50D518B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0EFA3F70" w14:textId="77777777" w:rsidR="00C42EB6" w:rsidRPr="0055668A" w:rsidRDefault="00C42EB6" w:rsidP="00C42EB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C4F37" w14:textId="77777777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 в установленный Договором срок в соответствии с условиями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изложенными в Приложении №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  <w:t>__ к Договору.</w:t>
            </w:r>
          </w:p>
          <w:p w14:paraId="31605460" w14:textId="3B9CC472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42EB6" w:rsidRPr="00C42EB6" w14:paraId="22A4D021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72894A" w14:textId="10D664B3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</w:p>
          <w:p w14:paraId="2809B5B9" w14:textId="32CC9F5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через номинальный счет ООО «ЦНС»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BBF76" w14:textId="38D9B6E9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</w:t>
            </w:r>
            <w:r w:rsidR="0003735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896B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открыт номинальный счет/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размещены денежные средства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установленные Договором сроки.</w:t>
            </w:r>
          </w:p>
          <w:p w14:paraId="178D4BE2" w14:textId="21EE8F8D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</w:t>
      </w:r>
      <w:r w:rsidR="000B3E5F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иные сообщения, за исключением случаев, когда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 До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говор составлен и подписан в 3 (Трех)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дин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Покупателя,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(Один)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Продавца и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1 (Один)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один для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ргана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государственной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3D035D03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07F45BFA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7941D7" w14:textId="29787D73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715C74" w14:textId="223190C2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8B1DAB" w14:textId="3B862816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BCAA29" w14:textId="74A31305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F1D95F0" w14:textId="5EA07FBA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50DC2F" w14:textId="5A420A79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298A823" w14:textId="3C672FCF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DA1FCFA" w14:textId="3DEF6AE9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E54DE7" w14:textId="78CC58CA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2773C16" w14:textId="066E036A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85A03F" w14:textId="56C485A8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9D234C4" w14:textId="2189FF00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087845" w14:textId="77777777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2F09A1F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974524" w14:textId="793CF1AC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2104381" w14:textId="2CF5339C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C9AEC7" w14:textId="15659B61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606965A" w14:textId="7800F6BA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6463D" w14:textId="21771887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F4C3AA" w14:textId="136C4D04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D357D6" w14:textId="3EDA83A5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FF914E6" w14:textId="732C3C52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13086F" w14:textId="55E982E2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4EF011" w14:textId="3EE22FC7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4FB578" w14:textId="6205BF2F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84570D" w14:textId="0BC227CC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17BF4747" w14:textId="77777777" w:rsid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BAA38C0" w14:textId="6789423F" w:rsidR="00DC223C" w:rsidRP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DC223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DC223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7820E89" w14:textId="77777777" w:rsidR="00A42719" w:rsidRPr="00763A96" w:rsidRDefault="00DD5861" w:rsidP="00A42719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63A96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763A96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763A96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763A96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763A9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086C9285" w14:textId="5493253E" w:rsidR="00A42719" w:rsidRPr="00B97A63" w:rsidRDefault="00A42719" w:rsidP="00C07CB9">
      <w:pPr>
        <w:pStyle w:val="a5"/>
        <w:widowControl w:val="0"/>
        <w:numPr>
          <w:ilvl w:val="1"/>
          <w:numId w:val="29"/>
        </w:numPr>
        <w:tabs>
          <w:tab w:val="left" w:pos="284"/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B97A63">
        <w:rPr>
          <w:rFonts w:ascii="Verdana" w:hAnsi="Verdana"/>
          <w:color w:val="000000" w:themeColor="text1"/>
        </w:rPr>
        <w:t xml:space="preserve">Нежилое здание, общей площадью </w:t>
      </w:r>
      <w:r w:rsidR="00C07CB9">
        <w:rPr>
          <w:rFonts w:ascii="Verdana" w:hAnsi="Verdana"/>
          <w:color w:val="000000" w:themeColor="text1"/>
        </w:rPr>
        <w:t>568</w:t>
      </w:r>
      <w:r w:rsidRPr="00B97A63">
        <w:rPr>
          <w:rFonts w:ascii="Verdana" w:hAnsi="Verdana"/>
          <w:color w:val="000000" w:themeColor="text1"/>
        </w:rPr>
        <w:t>,</w:t>
      </w:r>
      <w:r w:rsidR="00C07CB9">
        <w:rPr>
          <w:rFonts w:ascii="Verdana" w:hAnsi="Verdana"/>
          <w:color w:val="000000" w:themeColor="text1"/>
        </w:rPr>
        <w:t>9</w:t>
      </w:r>
      <w:r w:rsidRPr="00B97A63">
        <w:rPr>
          <w:rFonts w:ascii="Verdana" w:hAnsi="Verdana"/>
          <w:color w:val="000000" w:themeColor="text1"/>
        </w:rPr>
        <w:t xml:space="preserve"> кв. м. находящееся по адресу: </w:t>
      </w:r>
      <w:r w:rsidR="00C07CB9" w:rsidRPr="00C07CB9">
        <w:rPr>
          <w:rFonts w:ascii="Verdana" w:hAnsi="Verdana"/>
          <w:color w:val="000000" w:themeColor="text1"/>
        </w:rPr>
        <w:t>Республика Татарстан, г. Лениногорск, ул. Промышленная, д. 7, стр. 1</w:t>
      </w:r>
      <w:r w:rsidR="00A12AB7" w:rsidRPr="00B97A63">
        <w:rPr>
          <w:rFonts w:ascii="Verdana" w:hAnsi="Verdana"/>
          <w:color w:val="000000" w:themeColor="text1"/>
        </w:rPr>
        <w:t>.</w:t>
      </w:r>
      <w:r w:rsidR="00A12AB7" w:rsidRPr="00B97A63" w:rsidDel="00A12AB7">
        <w:rPr>
          <w:rFonts w:ascii="Verdana" w:hAnsi="Verdana"/>
          <w:color w:val="000000" w:themeColor="text1"/>
        </w:rPr>
        <w:t xml:space="preserve"> </w:t>
      </w:r>
      <w:r w:rsidRPr="00B97A63">
        <w:rPr>
          <w:rFonts w:ascii="Verdana" w:hAnsi="Verdana"/>
          <w:color w:val="000000" w:themeColor="text1"/>
        </w:rPr>
        <w:t xml:space="preserve"> КН: </w:t>
      </w:r>
      <w:r w:rsidR="00C07CB9" w:rsidRPr="00C07CB9">
        <w:rPr>
          <w:rFonts w:ascii="Verdana" w:hAnsi="Verdana"/>
          <w:color w:val="000000" w:themeColor="text1"/>
        </w:rPr>
        <w:t>16:51:010501:4860</w:t>
      </w:r>
      <w:r w:rsidRPr="00B97A63">
        <w:rPr>
          <w:rFonts w:ascii="Verdana" w:hAnsi="Verdana"/>
          <w:color w:val="000000" w:themeColor="text1"/>
        </w:rPr>
        <w:t>;</w:t>
      </w:r>
      <w:r w:rsidRPr="00B97A63">
        <w:rPr>
          <w:rFonts w:ascii="Verdana" w:hAnsi="Verdana" w:cs="Arial"/>
        </w:rPr>
        <w:t xml:space="preserve"> </w:t>
      </w:r>
    </w:p>
    <w:p w14:paraId="3DD9FBFD" w14:textId="169D0FD5" w:rsidR="00A42719" w:rsidRPr="00763A96" w:rsidRDefault="005F0A9A" w:rsidP="00C07CB9">
      <w:pPr>
        <w:pStyle w:val="a5"/>
        <w:numPr>
          <w:ilvl w:val="1"/>
          <w:numId w:val="33"/>
        </w:numPr>
        <w:tabs>
          <w:tab w:val="left" w:pos="426"/>
          <w:tab w:val="left" w:pos="993"/>
        </w:tabs>
        <w:ind w:left="0" w:firstLine="567"/>
        <w:jc w:val="both"/>
        <w:rPr>
          <w:rFonts w:ascii="Verdana" w:hAnsi="Verdana" w:cs="Arial"/>
        </w:rPr>
      </w:pPr>
      <w:r w:rsidRPr="00763A96">
        <w:rPr>
          <w:rFonts w:ascii="Verdana" w:hAnsi="Verdana"/>
          <w:color w:val="000000" w:themeColor="text1"/>
        </w:rPr>
        <w:t>Земельный участок</w:t>
      </w:r>
      <w:r w:rsidR="00A42719" w:rsidRPr="00763A96">
        <w:rPr>
          <w:rFonts w:ascii="Verdana" w:hAnsi="Verdana"/>
          <w:color w:val="000000" w:themeColor="text1"/>
        </w:rPr>
        <w:t xml:space="preserve">, общей площадью </w:t>
      </w:r>
      <w:r w:rsidR="00C07CB9">
        <w:rPr>
          <w:rFonts w:ascii="Verdana" w:hAnsi="Verdana"/>
          <w:color w:val="000000" w:themeColor="text1"/>
        </w:rPr>
        <w:t>2352</w:t>
      </w:r>
      <w:r w:rsidR="00763A96" w:rsidRPr="00763A96">
        <w:rPr>
          <w:rFonts w:ascii="Verdana" w:hAnsi="Verdana"/>
          <w:color w:val="000000" w:themeColor="text1"/>
        </w:rPr>
        <w:t>,0</w:t>
      </w:r>
      <w:r w:rsidR="00A42719" w:rsidRPr="00763A96">
        <w:rPr>
          <w:rFonts w:ascii="Verdana" w:hAnsi="Verdana"/>
          <w:color w:val="000000" w:themeColor="text1"/>
        </w:rPr>
        <w:t xml:space="preserve"> кв. м. находящееся по адресу: </w:t>
      </w:r>
      <w:r w:rsidR="00C07CB9" w:rsidRPr="00C07CB9">
        <w:rPr>
          <w:rFonts w:ascii="Verdana" w:hAnsi="Verdana"/>
          <w:color w:val="000000" w:themeColor="text1"/>
        </w:rPr>
        <w:t>установлено относительно ориентира, расположенного в границах участка. Почтовый адрес ориентира: Республика Татарстан, г. Лениногорск, ул. Промышленная, д. 7</w:t>
      </w:r>
      <w:proofErr w:type="gramStart"/>
      <w:r w:rsidR="00C07CB9" w:rsidRPr="00C07CB9">
        <w:rPr>
          <w:rFonts w:ascii="Verdana" w:hAnsi="Verdana"/>
          <w:color w:val="000000" w:themeColor="text1"/>
        </w:rPr>
        <w:t>А</w:t>
      </w:r>
      <w:r w:rsidR="00C07CB9" w:rsidRPr="00C07CB9" w:rsidDel="00C07CB9">
        <w:rPr>
          <w:rFonts w:ascii="Verdana" w:hAnsi="Verdana"/>
          <w:color w:val="000000" w:themeColor="text1"/>
        </w:rPr>
        <w:t xml:space="preserve"> </w:t>
      </w:r>
      <w:r w:rsidR="00A42719" w:rsidRPr="00763A96">
        <w:rPr>
          <w:rFonts w:ascii="Verdana" w:hAnsi="Verdana"/>
          <w:color w:val="000000" w:themeColor="text1"/>
        </w:rPr>
        <w:t>.</w:t>
      </w:r>
      <w:proofErr w:type="gramEnd"/>
      <w:r w:rsidR="00A42719" w:rsidRPr="00763A96">
        <w:rPr>
          <w:rFonts w:ascii="Verdana" w:hAnsi="Verdana"/>
          <w:color w:val="000000" w:themeColor="text1"/>
        </w:rPr>
        <w:t xml:space="preserve"> КН: </w:t>
      </w:r>
      <w:r w:rsidR="00C07CB9" w:rsidRPr="00C07CB9">
        <w:rPr>
          <w:rFonts w:ascii="Verdana" w:hAnsi="Verdana"/>
          <w:color w:val="000000" w:themeColor="text1"/>
        </w:rPr>
        <w:t>16:51:010501:415</w:t>
      </w:r>
      <w:r w:rsidR="00A42719" w:rsidRPr="00763A96">
        <w:rPr>
          <w:rFonts w:ascii="Verdana" w:hAnsi="Verdana" w:cs="Arial"/>
        </w:rPr>
        <w:t xml:space="preserve">. 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0C273B3F" w:rsidR="002508FF" w:rsidRDefault="00FF5606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2001" w:rsidRPr="0055668A" w14:paraId="6B81B57E" w14:textId="77777777" w:rsidTr="00E34122">
        <w:tc>
          <w:tcPr>
            <w:tcW w:w="2411" w:type="dxa"/>
            <w:shd w:val="clear" w:color="auto" w:fill="auto"/>
          </w:tcPr>
          <w:p w14:paraId="265FA076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9B9899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1539F53C" w14:textId="77777777" w:rsidR="00C52001" w:rsidRPr="0055668A" w:rsidRDefault="00C52001" w:rsidP="00E34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C52001" w:rsidRPr="0055668A" w14:paraId="1AFB9A9B" w14:textId="77777777" w:rsidTr="00E34122">
        <w:tc>
          <w:tcPr>
            <w:tcW w:w="2411" w:type="dxa"/>
            <w:shd w:val="clear" w:color="auto" w:fill="auto"/>
          </w:tcPr>
          <w:p w14:paraId="6A1C938A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6554FD35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882BF90" w14:textId="77777777" w:rsidR="00C52001" w:rsidRPr="0055668A" w:rsidRDefault="00C52001" w:rsidP="00E341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434FA49F" w14:textId="02A54AB0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8ACBA8A" w14:textId="21137612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1A2EF39E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2E718A13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CAD15E" w14:textId="26111A64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2E277F" w14:textId="728F19DA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FF8F941" w:rsidR="00686D08" w:rsidRPr="008509DF" w:rsidRDefault="00686D08" w:rsidP="00B31BD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B31BD9" w:rsidRPr="00B31BD9">
        <w:rPr>
          <w:rFonts w:ascii="Verdana" w:eastAsia="SimSun" w:hAnsi="Verdana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5BE347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B31BD9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BFCEFC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Банк-эмитент:</w:t>
      </w:r>
      <w:r w:rsidR="00AF3D34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43FCD3C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</w:t>
      </w:r>
      <w:r w:rsidR="00773D72">
        <w:rPr>
          <w:rFonts w:ascii="Verdana" w:hAnsi="Verdana"/>
          <w:i/>
          <w:color w:val="0070C0"/>
        </w:rPr>
        <w:t>9</w:t>
      </w:r>
      <w:r w:rsidRPr="000C2791">
        <w:rPr>
          <w:rFonts w:ascii="Verdana" w:hAnsi="Verdana"/>
          <w:i/>
          <w:color w:val="0070C0"/>
        </w:rPr>
        <w:t xml:space="preserve">01001,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r w:rsidR="00896BB7">
        <w:rPr>
          <w:rFonts w:ascii="Arial" w:hAnsi="Arial" w:cs="Arial"/>
          <w:color w:val="333333"/>
          <w:shd w:val="clear" w:color="auto" w:fill="FFFFFF"/>
        </w:rPr>
        <w:t>30101810345250000635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</w:t>
      </w:r>
      <w:r w:rsidR="009217B1">
        <w:rPr>
          <w:rFonts w:ascii="Verdana" w:hAnsi="Verdana"/>
          <w:i/>
          <w:color w:val="0070C0"/>
        </w:rPr>
        <w:t>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65DBBF26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0CEAD877" w14:textId="72E3DC75" w:rsidR="00C42EB6" w:rsidRPr="00896BB7" w:rsidRDefault="00C42EB6" w:rsidP="004C64EE">
      <w:pPr>
        <w:pStyle w:val="a5"/>
        <w:numPr>
          <w:ilvl w:val="0"/>
          <w:numId w:val="7"/>
        </w:numPr>
        <w:ind w:left="709"/>
        <w:jc w:val="both"/>
        <w:rPr>
          <w:rFonts w:ascii="Verdana" w:hAnsi="Verdana"/>
        </w:rPr>
      </w:pPr>
      <w:r w:rsidRPr="00896BB7">
        <w:rPr>
          <w:rFonts w:ascii="Verdana" w:hAnsi="Verdana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2A763AFF" w14:textId="2F04F8C0" w:rsidR="00C42EB6" w:rsidRPr="004C64EE" w:rsidRDefault="00C42EB6" w:rsidP="004C64EE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4C64EE">
        <w:rPr>
          <w:rFonts w:ascii="Verdana" w:hAnsi="Verdana"/>
          <w:sz w:val="20"/>
          <w:szCs w:val="20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76557821" w14:textId="6B1771A7" w:rsidR="00C42EB6" w:rsidRPr="004C64EE" w:rsidRDefault="00C42EB6" w:rsidP="004C64EE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4C64EE">
        <w:rPr>
          <w:rFonts w:ascii="Verdana" w:hAnsi="Verdana"/>
          <w:sz w:val="20"/>
          <w:szCs w:val="20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0BA92018" w14:textId="0EB14DDE" w:rsidR="00FF5606" w:rsidRPr="007B0111" w:rsidRDefault="00C42EB6" w:rsidP="004C64EE">
      <w:pPr>
        <w:pStyle w:val="a5"/>
        <w:numPr>
          <w:ilvl w:val="0"/>
          <w:numId w:val="7"/>
        </w:numPr>
        <w:ind w:left="709"/>
        <w:jc w:val="both"/>
        <w:rPr>
          <w:rFonts w:ascii="Verdana" w:hAnsi="Verdana"/>
        </w:rPr>
      </w:pPr>
      <w:r w:rsidRPr="007B0111">
        <w:rPr>
          <w:rFonts w:ascii="Verdana" w:hAnsi="Verdana"/>
        </w:rPr>
        <w:t xml:space="preserve">Расчеты по аккредитиву регулируются </w:t>
      </w:r>
      <w:r w:rsidR="00FF5606" w:rsidRPr="007B0111">
        <w:rPr>
          <w:rFonts w:ascii="Verdana" w:hAnsi="Verdana"/>
        </w:rPr>
        <w:t>законодательством Российской Федерации.</w:t>
      </w: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E93EECA" w14:textId="233186D7" w:rsidR="0005653D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0D90E39" w14:textId="4ED261C8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FE0E38" w14:textId="050B9C1B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058DB" w14:textId="65C41019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AA8805" w14:textId="257CBCE7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16A8D2C" w14:textId="711870EF" w:rsidR="0005653D" w:rsidRP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sectPr w:rsidR="0005653D" w:rsidRPr="0005653D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B3748" w14:textId="77777777" w:rsidR="00B075D1" w:rsidRDefault="00B075D1" w:rsidP="00E33D4F">
      <w:pPr>
        <w:spacing w:after="0" w:line="240" w:lineRule="auto"/>
      </w:pPr>
      <w:r>
        <w:separator/>
      </w:r>
    </w:p>
  </w:endnote>
  <w:endnote w:type="continuationSeparator" w:id="0">
    <w:p w14:paraId="051B2290" w14:textId="77777777" w:rsidR="00B075D1" w:rsidRDefault="00B075D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A25693E" w:rsidR="006C6181" w:rsidRDefault="006C61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1D3">
          <w:rPr>
            <w:noProof/>
          </w:rPr>
          <w:t>3</w:t>
        </w:r>
        <w:r>
          <w:fldChar w:fldCharType="end"/>
        </w:r>
      </w:p>
    </w:sdtContent>
  </w:sdt>
  <w:p w14:paraId="0AC1054C" w14:textId="77777777" w:rsidR="006C6181" w:rsidRDefault="006C61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9BE4B" w14:textId="77777777" w:rsidR="00B075D1" w:rsidRDefault="00B075D1" w:rsidP="00E33D4F">
      <w:pPr>
        <w:spacing w:after="0" w:line="240" w:lineRule="auto"/>
      </w:pPr>
      <w:r>
        <w:separator/>
      </w:r>
    </w:p>
  </w:footnote>
  <w:footnote w:type="continuationSeparator" w:id="0">
    <w:p w14:paraId="5DE9D327" w14:textId="77777777" w:rsidR="00B075D1" w:rsidRDefault="00B075D1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6C6181" w:rsidRPr="00120657" w:rsidRDefault="006C6181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6C6181" w:rsidRPr="00120657" w:rsidRDefault="006C6181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6C6181" w:rsidRPr="00D03FB6" w:rsidRDefault="006C6181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6C6181" w:rsidRPr="00D03FB6" w:rsidRDefault="006C6181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6C6181" w:rsidRPr="008070A5" w:rsidRDefault="006C6181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2E7471D0" w14:textId="5859A82C" w:rsidR="00AF3D34" w:rsidRDefault="00AF3D34">
      <w:pPr>
        <w:pStyle w:val="af2"/>
      </w:pPr>
      <w:r>
        <w:rPr>
          <w:rStyle w:val="af4"/>
        </w:rPr>
        <w:footnoteRef/>
      </w:r>
      <w:r>
        <w:t xml:space="preserve"> </w:t>
      </w:r>
      <w:r w:rsidRPr="00AF3D34">
        <w:t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49CA16B2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3ED7755"/>
    <w:multiLevelType w:val="multilevel"/>
    <w:tmpl w:val="F288F1D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 w:themeColor="text1"/>
      </w:r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594054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8777840"/>
    <w:multiLevelType w:val="hybridMultilevel"/>
    <w:tmpl w:val="20888944"/>
    <w:lvl w:ilvl="0" w:tplc="BBE865A4">
      <w:start w:val="1"/>
      <w:numFmt w:val="decimal"/>
      <w:lvlText w:val="%1.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multilevel"/>
    <w:tmpl w:val="48D694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367" w:hanging="180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087" w:hanging="2520"/>
      </w:pPr>
      <w:rPr>
        <w:rFonts w:hint="default"/>
        <w:color w:val="000000" w:themeColor="text1"/>
      </w:rPr>
    </w:lvl>
  </w:abstractNum>
  <w:num w:numId="1">
    <w:abstractNumId w:val="11"/>
  </w:num>
  <w:num w:numId="2">
    <w:abstractNumId w:val="31"/>
  </w:num>
  <w:num w:numId="3">
    <w:abstractNumId w:val="24"/>
  </w:num>
  <w:num w:numId="4">
    <w:abstractNumId w:val="23"/>
  </w:num>
  <w:num w:numId="5">
    <w:abstractNumId w:val="20"/>
  </w:num>
  <w:num w:numId="6">
    <w:abstractNumId w:val="12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5"/>
  </w:num>
  <w:num w:numId="18">
    <w:abstractNumId w:val="13"/>
  </w:num>
  <w:num w:numId="19">
    <w:abstractNumId w:val="7"/>
  </w:num>
  <w:num w:numId="20">
    <w:abstractNumId w:val="19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7"/>
  </w:num>
  <w:num w:numId="27">
    <w:abstractNumId w:val="22"/>
  </w:num>
  <w:num w:numId="28">
    <w:abstractNumId w:val="8"/>
  </w:num>
  <w:num w:numId="29">
    <w:abstractNumId w:val="32"/>
  </w:num>
  <w:num w:numId="30">
    <w:abstractNumId w:val="26"/>
  </w:num>
  <w:num w:numId="31">
    <w:abstractNumId w:val="21"/>
  </w:num>
  <w:num w:numId="32">
    <w:abstractNumId w:val="1"/>
  </w:num>
  <w:num w:numId="33">
    <w:abstractNumId w:val="1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trackRevision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0B91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359"/>
    <w:rsid w:val="000379B6"/>
    <w:rsid w:val="00043358"/>
    <w:rsid w:val="00046C89"/>
    <w:rsid w:val="00046D8F"/>
    <w:rsid w:val="00046E6A"/>
    <w:rsid w:val="00046F99"/>
    <w:rsid w:val="000563DC"/>
    <w:rsid w:val="0005653D"/>
    <w:rsid w:val="00056D36"/>
    <w:rsid w:val="00061508"/>
    <w:rsid w:val="00062908"/>
    <w:rsid w:val="000635C5"/>
    <w:rsid w:val="00063A15"/>
    <w:rsid w:val="00063D50"/>
    <w:rsid w:val="00064DD3"/>
    <w:rsid w:val="00066ED8"/>
    <w:rsid w:val="0007004A"/>
    <w:rsid w:val="00070501"/>
    <w:rsid w:val="000708B4"/>
    <w:rsid w:val="00072336"/>
    <w:rsid w:val="00073724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B74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46F"/>
    <w:rsid w:val="000D5385"/>
    <w:rsid w:val="000D57B8"/>
    <w:rsid w:val="000D6B83"/>
    <w:rsid w:val="000E2363"/>
    <w:rsid w:val="000E254A"/>
    <w:rsid w:val="000E2F36"/>
    <w:rsid w:val="000E3328"/>
    <w:rsid w:val="000E36D3"/>
    <w:rsid w:val="000E4B9A"/>
    <w:rsid w:val="000E50F8"/>
    <w:rsid w:val="000E5363"/>
    <w:rsid w:val="000E65EA"/>
    <w:rsid w:val="000E65EF"/>
    <w:rsid w:val="000E73DE"/>
    <w:rsid w:val="000E7AE2"/>
    <w:rsid w:val="000F0CF1"/>
    <w:rsid w:val="000F1382"/>
    <w:rsid w:val="000F20E1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55B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67E08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4F6C"/>
    <w:rsid w:val="00195048"/>
    <w:rsid w:val="001A1B7C"/>
    <w:rsid w:val="001A3010"/>
    <w:rsid w:val="001A3699"/>
    <w:rsid w:val="001A391D"/>
    <w:rsid w:val="001A3DBC"/>
    <w:rsid w:val="001A52C3"/>
    <w:rsid w:val="001A5772"/>
    <w:rsid w:val="001A609C"/>
    <w:rsid w:val="001A73E7"/>
    <w:rsid w:val="001B1B44"/>
    <w:rsid w:val="001B37CE"/>
    <w:rsid w:val="001C19BE"/>
    <w:rsid w:val="001C2235"/>
    <w:rsid w:val="001C4321"/>
    <w:rsid w:val="001C503F"/>
    <w:rsid w:val="001C7960"/>
    <w:rsid w:val="001D1DA4"/>
    <w:rsid w:val="001D1EAB"/>
    <w:rsid w:val="001D3133"/>
    <w:rsid w:val="001D4AF6"/>
    <w:rsid w:val="001D669D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5D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983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06F5"/>
    <w:rsid w:val="00271A7D"/>
    <w:rsid w:val="00272C6E"/>
    <w:rsid w:val="00272D93"/>
    <w:rsid w:val="00275B94"/>
    <w:rsid w:val="00275F3C"/>
    <w:rsid w:val="002804FD"/>
    <w:rsid w:val="00283B7A"/>
    <w:rsid w:val="0028544D"/>
    <w:rsid w:val="00286490"/>
    <w:rsid w:val="00287072"/>
    <w:rsid w:val="0029097E"/>
    <w:rsid w:val="00290A41"/>
    <w:rsid w:val="00291183"/>
    <w:rsid w:val="00293BAA"/>
    <w:rsid w:val="0029521F"/>
    <w:rsid w:val="00297015"/>
    <w:rsid w:val="002A07D2"/>
    <w:rsid w:val="002A3611"/>
    <w:rsid w:val="002A52CC"/>
    <w:rsid w:val="002A564F"/>
    <w:rsid w:val="002B3119"/>
    <w:rsid w:val="002B3801"/>
    <w:rsid w:val="002B527E"/>
    <w:rsid w:val="002B5442"/>
    <w:rsid w:val="002B615D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52A6"/>
    <w:rsid w:val="002D6941"/>
    <w:rsid w:val="002D7220"/>
    <w:rsid w:val="002D77F1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2C68"/>
    <w:rsid w:val="00321064"/>
    <w:rsid w:val="0032754A"/>
    <w:rsid w:val="0033460B"/>
    <w:rsid w:val="00334661"/>
    <w:rsid w:val="00334C80"/>
    <w:rsid w:val="00336C56"/>
    <w:rsid w:val="00336D98"/>
    <w:rsid w:val="00341BE1"/>
    <w:rsid w:val="00341DF2"/>
    <w:rsid w:val="00341FCB"/>
    <w:rsid w:val="00342A7C"/>
    <w:rsid w:val="0034333C"/>
    <w:rsid w:val="00344D65"/>
    <w:rsid w:val="00344E14"/>
    <w:rsid w:val="003452CB"/>
    <w:rsid w:val="00351FB3"/>
    <w:rsid w:val="003546A4"/>
    <w:rsid w:val="00361D47"/>
    <w:rsid w:val="003629D2"/>
    <w:rsid w:val="00364E79"/>
    <w:rsid w:val="003677C6"/>
    <w:rsid w:val="00370031"/>
    <w:rsid w:val="0037118C"/>
    <w:rsid w:val="0037350E"/>
    <w:rsid w:val="00373E89"/>
    <w:rsid w:val="00381D74"/>
    <w:rsid w:val="00384E23"/>
    <w:rsid w:val="00386377"/>
    <w:rsid w:val="00386EFE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7617"/>
    <w:rsid w:val="003B023D"/>
    <w:rsid w:val="003B025F"/>
    <w:rsid w:val="003B3459"/>
    <w:rsid w:val="003B3568"/>
    <w:rsid w:val="003B436E"/>
    <w:rsid w:val="003B5D5D"/>
    <w:rsid w:val="003C07E6"/>
    <w:rsid w:val="003C13A8"/>
    <w:rsid w:val="003C2F19"/>
    <w:rsid w:val="003C32B2"/>
    <w:rsid w:val="003C33D0"/>
    <w:rsid w:val="003C50DB"/>
    <w:rsid w:val="003C5AC7"/>
    <w:rsid w:val="003C6760"/>
    <w:rsid w:val="003C6FDB"/>
    <w:rsid w:val="003C78A1"/>
    <w:rsid w:val="003C7A01"/>
    <w:rsid w:val="003D002A"/>
    <w:rsid w:val="003D11A9"/>
    <w:rsid w:val="003D25D9"/>
    <w:rsid w:val="003D5CFE"/>
    <w:rsid w:val="003D75C2"/>
    <w:rsid w:val="003D7B76"/>
    <w:rsid w:val="003D7FC5"/>
    <w:rsid w:val="003E1E86"/>
    <w:rsid w:val="003E26A0"/>
    <w:rsid w:val="003E358D"/>
    <w:rsid w:val="003E6D7D"/>
    <w:rsid w:val="003E6D9A"/>
    <w:rsid w:val="003E7F0D"/>
    <w:rsid w:val="003F3676"/>
    <w:rsid w:val="003F428E"/>
    <w:rsid w:val="003F5FCD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4E25"/>
    <w:rsid w:val="00426B81"/>
    <w:rsid w:val="004271B3"/>
    <w:rsid w:val="004305AA"/>
    <w:rsid w:val="00434C82"/>
    <w:rsid w:val="00437C14"/>
    <w:rsid w:val="00441B3B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0465"/>
    <w:rsid w:val="004613E3"/>
    <w:rsid w:val="00461878"/>
    <w:rsid w:val="004641F8"/>
    <w:rsid w:val="0046698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46C"/>
    <w:rsid w:val="00484A3A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4561"/>
    <w:rsid w:val="004A608B"/>
    <w:rsid w:val="004A7752"/>
    <w:rsid w:val="004B051A"/>
    <w:rsid w:val="004B42AB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64EE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68CD"/>
    <w:rsid w:val="0050116F"/>
    <w:rsid w:val="00504D4E"/>
    <w:rsid w:val="00507228"/>
    <w:rsid w:val="00510CEA"/>
    <w:rsid w:val="00511C6A"/>
    <w:rsid w:val="00513425"/>
    <w:rsid w:val="00514071"/>
    <w:rsid w:val="00515D9C"/>
    <w:rsid w:val="00517032"/>
    <w:rsid w:val="005214FE"/>
    <w:rsid w:val="005237A5"/>
    <w:rsid w:val="0052609C"/>
    <w:rsid w:val="00526430"/>
    <w:rsid w:val="00527B30"/>
    <w:rsid w:val="0053008B"/>
    <w:rsid w:val="00530B22"/>
    <w:rsid w:val="00537346"/>
    <w:rsid w:val="0054117F"/>
    <w:rsid w:val="00542717"/>
    <w:rsid w:val="0054280C"/>
    <w:rsid w:val="00545918"/>
    <w:rsid w:val="0055535E"/>
    <w:rsid w:val="0055668A"/>
    <w:rsid w:val="0055725C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547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0A9A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1F87"/>
    <w:rsid w:val="00634B19"/>
    <w:rsid w:val="00641589"/>
    <w:rsid w:val="00645BF6"/>
    <w:rsid w:val="00646D39"/>
    <w:rsid w:val="0065299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3FF9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C6181"/>
    <w:rsid w:val="006D0FD3"/>
    <w:rsid w:val="006D112A"/>
    <w:rsid w:val="006D2116"/>
    <w:rsid w:val="006D2BCC"/>
    <w:rsid w:val="006D37AE"/>
    <w:rsid w:val="006D4BDE"/>
    <w:rsid w:val="006D6F37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6AEE"/>
    <w:rsid w:val="007107C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A96"/>
    <w:rsid w:val="00763D7B"/>
    <w:rsid w:val="00764281"/>
    <w:rsid w:val="0076568D"/>
    <w:rsid w:val="007704CD"/>
    <w:rsid w:val="00773D72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0111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3F40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D36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BB7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4476"/>
    <w:rsid w:val="008E44AA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4D7D"/>
    <w:rsid w:val="009156EC"/>
    <w:rsid w:val="00920057"/>
    <w:rsid w:val="00920D7D"/>
    <w:rsid w:val="00921018"/>
    <w:rsid w:val="009217B1"/>
    <w:rsid w:val="00921B0E"/>
    <w:rsid w:val="00922123"/>
    <w:rsid w:val="00922C56"/>
    <w:rsid w:val="00925715"/>
    <w:rsid w:val="0092687E"/>
    <w:rsid w:val="009304B4"/>
    <w:rsid w:val="009336F7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27DC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5A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2AB7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298"/>
    <w:rsid w:val="00A4138B"/>
    <w:rsid w:val="00A422BA"/>
    <w:rsid w:val="00A42719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4137"/>
    <w:rsid w:val="00A77877"/>
    <w:rsid w:val="00A80F6F"/>
    <w:rsid w:val="00A81BE4"/>
    <w:rsid w:val="00A84C4B"/>
    <w:rsid w:val="00A85DE5"/>
    <w:rsid w:val="00A8755F"/>
    <w:rsid w:val="00A87951"/>
    <w:rsid w:val="00A87C12"/>
    <w:rsid w:val="00A92FA3"/>
    <w:rsid w:val="00A94213"/>
    <w:rsid w:val="00A94BE8"/>
    <w:rsid w:val="00A94D79"/>
    <w:rsid w:val="00A95BB7"/>
    <w:rsid w:val="00A96D58"/>
    <w:rsid w:val="00A97664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59AC"/>
    <w:rsid w:val="00AD709C"/>
    <w:rsid w:val="00AD7A5F"/>
    <w:rsid w:val="00AE3159"/>
    <w:rsid w:val="00AE3962"/>
    <w:rsid w:val="00AE475C"/>
    <w:rsid w:val="00AE4CE2"/>
    <w:rsid w:val="00AE4E45"/>
    <w:rsid w:val="00AF0199"/>
    <w:rsid w:val="00AF269E"/>
    <w:rsid w:val="00AF3D34"/>
    <w:rsid w:val="00AF5974"/>
    <w:rsid w:val="00B012C3"/>
    <w:rsid w:val="00B01E0E"/>
    <w:rsid w:val="00B03BF7"/>
    <w:rsid w:val="00B04710"/>
    <w:rsid w:val="00B0523F"/>
    <w:rsid w:val="00B075D1"/>
    <w:rsid w:val="00B12FEC"/>
    <w:rsid w:val="00B13C17"/>
    <w:rsid w:val="00B14DED"/>
    <w:rsid w:val="00B1538F"/>
    <w:rsid w:val="00B15C81"/>
    <w:rsid w:val="00B17901"/>
    <w:rsid w:val="00B203E8"/>
    <w:rsid w:val="00B27138"/>
    <w:rsid w:val="00B27649"/>
    <w:rsid w:val="00B300E4"/>
    <w:rsid w:val="00B31BD9"/>
    <w:rsid w:val="00B3251E"/>
    <w:rsid w:val="00B32D8F"/>
    <w:rsid w:val="00B338D3"/>
    <w:rsid w:val="00B340E9"/>
    <w:rsid w:val="00B36C4B"/>
    <w:rsid w:val="00B36FDC"/>
    <w:rsid w:val="00B3713E"/>
    <w:rsid w:val="00B41018"/>
    <w:rsid w:val="00B4472A"/>
    <w:rsid w:val="00B44B04"/>
    <w:rsid w:val="00B45DE2"/>
    <w:rsid w:val="00B47F00"/>
    <w:rsid w:val="00B51299"/>
    <w:rsid w:val="00B52CBF"/>
    <w:rsid w:val="00B536E2"/>
    <w:rsid w:val="00B541D8"/>
    <w:rsid w:val="00B5433E"/>
    <w:rsid w:val="00B5460A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76F5F"/>
    <w:rsid w:val="00B82BAF"/>
    <w:rsid w:val="00B83979"/>
    <w:rsid w:val="00B86386"/>
    <w:rsid w:val="00B87012"/>
    <w:rsid w:val="00B92212"/>
    <w:rsid w:val="00B932DF"/>
    <w:rsid w:val="00B94590"/>
    <w:rsid w:val="00B97A63"/>
    <w:rsid w:val="00BA0264"/>
    <w:rsid w:val="00BA030C"/>
    <w:rsid w:val="00BA266F"/>
    <w:rsid w:val="00BA3C4F"/>
    <w:rsid w:val="00BA438A"/>
    <w:rsid w:val="00BA46FD"/>
    <w:rsid w:val="00BA5903"/>
    <w:rsid w:val="00BA6345"/>
    <w:rsid w:val="00BA6E4B"/>
    <w:rsid w:val="00BA7E01"/>
    <w:rsid w:val="00BB2586"/>
    <w:rsid w:val="00BB3A1F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A40"/>
    <w:rsid w:val="00BE5472"/>
    <w:rsid w:val="00BE6580"/>
    <w:rsid w:val="00BE6D26"/>
    <w:rsid w:val="00BE7168"/>
    <w:rsid w:val="00BE71F0"/>
    <w:rsid w:val="00BF0CE0"/>
    <w:rsid w:val="00BF3FCD"/>
    <w:rsid w:val="00BF5638"/>
    <w:rsid w:val="00BF6F41"/>
    <w:rsid w:val="00BF736E"/>
    <w:rsid w:val="00C01BEA"/>
    <w:rsid w:val="00C05441"/>
    <w:rsid w:val="00C069BE"/>
    <w:rsid w:val="00C06D1F"/>
    <w:rsid w:val="00C07CB9"/>
    <w:rsid w:val="00C108FF"/>
    <w:rsid w:val="00C11257"/>
    <w:rsid w:val="00C14F0A"/>
    <w:rsid w:val="00C1613D"/>
    <w:rsid w:val="00C21632"/>
    <w:rsid w:val="00C26C43"/>
    <w:rsid w:val="00C33E0C"/>
    <w:rsid w:val="00C34DDC"/>
    <w:rsid w:val="00C352DD"/>
    <w:rsid w:val="00C35592"/>
    <w:rsid w:val="00C35795"/>
    <w:rsid w:val="00C358C6"/>
    <w:rsid w:val="00C40775"/>
    <w:rsid w:val="00C419BB"/>
    <w:rsid w:val="00C42EB6"/>
    <w:rsid w:val="00C467C8"/>
    <w:rsid w:val="00C467F6"/>
    <w:rsid w:val="00C469B7"/>
    <w:rsid w:val="00C5074C"/>
    <w:rsid w:val="00C52001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059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64C"/>
    <w:rsid w:val="00D10330"/>
    <w:rsid w:val="00D122F0"/>
    <w:rsid w:val="00D13117"/>
    <w:rsid w:val="00D1411C"/>
    <w:rsid w:val="00D145D4"/>
    <w:rsid w:val="00D15A57"/>
    <w:rsid w:val="00D15B87"/>
    <w:rsid w:val="00D1608A"/>
    <w:rsid w:val="00D16F91"/>
    <w:rsid w:val="00D22955"/>
    <w:rsid w:val="00D22B24"/>
    <w:rsid w:val="00D24468"/>
    <w:rsid w:val="00D246FA"/>
    <w:rsid w:val="00D30721"/>
    <w:rsid w:val="00D31076"/>
    <w:rsid w:val="00D35749"/>
    <w:rsid w:val="00D36533"/>
    <w:rsid w:val="00D42EFE"/>
    <w:rsid w:val="00D43697"/>
    <w:rsid w:val="00D440B9"/>
    <w:rsid w:val="00D45892"/>
    <w:rsid w:val="00D45A65"/>
    <w:rsid w:val="00D47D8A"/>
    <w:rsid w:val="00D512E5"/>
    <w:rsid w:val="00D601D3"/>
    <w:rsid w:val="00D61C32"/>
    <w:rsid w:val="00D65E92"/>
    <w:rsid w:val="00D65EAA"/>
    <w:rsid w:val="00D67AF5"/>
    <w:rsid w:val="00D70554"/>
    <w:rsid w:val="00D70B27"/>
    <w:rsid w:val="00D70B9F"/>
    <w:rsid w:val="00D729C2"/>
    <w:rsid w:val="00D72F86"/>
    <w:rsid w:val="00D74400"/>
    <w:rsid w:val="00D74C7E"/>
    <w:rsid w:val="00D756DB"/>
    <w:rsid w:val="00D7576E"/>
    <w:rsid w:val="00D767BD"/>
    <w:rsid w:val="00D8208F"/>
    <w:rsid w:val="00D8252D"/>
    <w:rsid w:val="00D83528"/>
    <w:rsid w:val="00D85987"/>
    <w:rsid w:val="00D8700D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23C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D7FA4"/>
    <w:rsid w:val="00DE01E0"/>
    <w:rsid w:val="00DE0E51"/>
    <w:rsid w:val="00DE1B2D"/>
    <w:rsid w:val="00DE3FC0"/>
    <w:rsid w:val="00DE6351"/>
    <w:rsid w:val="00DF04AD"/>
    <w:rsid w:val="00DF059C"/>
    <w:rsid w:val="00DF28F5"/>
    <w:rsid w:val="00DF5AE1"/>
    <w:rsid w:val="00DF6F0D"/>
    <w:rsid w:val="00E00951"/>
    <w:rsid w:val="00E017BB"/>
    <w:rsid w:val="00E0243A"/>
    <w:rsid w:val="00E032E5"/>
    <w:rsid w:val="00E0331C"/>
    <w:rsid w:val="00E06EAA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29B"/>
    <w:rsid w:val="00E33D4F"/>
    <w:rsid w:val="00E34201"/>
    <w:rsid w:val="00E36A77"/>
    <w:rsid w:val="00E404A8"/>
    <w:rsid w:val="00E40797"/>
    <w:rsid w:val="00E40A35"/>
    <w:rsid w:val="00E43F78"/>
    <w:rsid w:val="00E44495"/>
    <w:rsid w:val="00E465F9"/>
    <w:rsid w:val="00E469B6"/>
    <w:rsid w:val="00E47ACD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78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4972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3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5F4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2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06"/>
    <w:rsid w:val="00FF562C"/>
    <w:rsid w:val="00FF601A"/>
    <w:rsid w:val="00FF604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0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3D5C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0F45-F596-420D-B67D-67998466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5042</Words>
  <Characters>28741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Блохин Юрий Владимирович</cp:lastModifiedBy>
  <cp:revision>6</cp:revision>
  <cp:lastPrinted>2019-10-21T13:14:00Z</cp:lastPrinted>
  <dcterms:created xsi:type="dcterms:W3CDTF">2021-11-03T17:35:00Z</dcterms:created>
  <dcterms:modified xsi:type="dcterms:W3CDTF">2021-11-23T10:36:00Z</dcterms:modified>
</cp:coreProperties>
</file>