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417" w14:textId="3B0FD870" w:rsidR="0064675E" w:rsidRPr="00685F47" w:rsidRDefault="003E3F83" w:rsidP="00E95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F8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ИП Тришкиным Петром Сергеевичем (дата рождения: 21.05.1974 г., место рождения: п. Ферзиково Ферзиковского р-на Калужской обл., ИНН 402000153918, СНИЛС 064-163-294-51, регистрация по месту жительства:  249800, Калужская обл., Ферзиковский р-н, п. Ферзиково, ул. Калинина, д. 84)  (далее – Должник), в лице финансового управляющего Давыдова Владимира Петровича (ИНН 861400059498, СНИЛС 002-407-516 89, рег. номер 1338)  (далее – </w:t>
      </w:r>
      <w:r w:rsidR="00BE222C">
        <w:rPr>
          <w:rFonts w:ascii="Times New Roman" w:hAnsi="Times New Roman" w:cs="Times New Roman"/>
          <w:sz w:val="20"/>
          <w:szCs w:val="20"/>
        </w:rPr>
        <w:t>Ф</w:t>
      </w:r>
      <w:r w:rsidRPr="003E3F83">
        <w:rPr>
          <w:rFonts w:ascii="Times New Roman" w:hAnsi="Times New Roman" w:cs="Times New Roman"/>
          <w:sz w:val="20"/>
          <w:szCs w:val="20"/>
        </w:rPr>
        <w:t>У), член СРО Ассоциация "СГАУ" - Ассоциация "Сибирская гильдия антикризисных управляющих" (ИНН 8601019434, ОГРН 1028600516735 адрес: 628011, Ханты-Мансийский автономный округ - Югра, Ханты-Мансийск, Промышленная, д. 2, офис 2)  действующего на основании Решения Арбитражного суда Калужской области по делу №А23-3297/2019 от 2</w:t>
      </w:r>
      <w:r w:rsidR="00D82A21">
        <w:rPr>
          <w:rFonts w:ascii="Times New Roman" w:hAnsi="Times New Roman" w:cs="Times New Roman"/>
          <w:sz w:val="20"/>
          <w:szCs w:val="20"/>
        </w:rPr>
        <w:t>4</w:t>
      </w:r>
      <w:r w:rsidRPr="003E3F83">
        <w:rPr>
          <w:rFonts w:ascii="Times New Roman" w:hAnsi="Times New Roman" w:cs="Times New Roman"/>
          <w:sz w:val="20"/>
          <w:szCs w:val="20"/>
        </w:rPr>
        <w:t>.06.2019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5928B2" w:rsidRPr="005928B2">
        <w:rPr>
          <w:rFonts w:ascii="Times New Roman" w:hAnsi="Times New Roman" w:cs="Times New Roman"/>
          <w:b/>
          <w:sz w:val="20"/>
          <w:szCs w:val="20"/>
        </w:rPr>
        <w:t>2</w:t>
      </w:r>
      <w:r w:rsidR="00921614">
        <w:rPr>
          <w:rFonts w:ascii="Times New Roman" w:hAnsi="Times New Roman" w:cs="Times New Roman"/>
          <w:b/>
          <w:sz w:val="20"/>
          <w:szCs w:val="20"/>
        </w:rPr>
        <w:t>4</w:t>
      </w:r>
      <w:r w:rsidR="005928B2" w:rsidRPr="005928B2">
        <w:rPr>
          <w:rFonts w:ascii="Times New Roman" w:hAnsi="Times New Roman" w:cs="Times New Roman"/>
          <w:b/>
          <w:sz w:val="20"/>
          <w:szCs w:val="20"/>
        </w:rPr>
        <w:t>.0</w:t>
      </w:r>
      <w:r w:rsidR="00921614">
        <w:rPr>
          <w:rFonts w:ascii="Times New Roman" w:hAnsi="Times New Roman" w:cs="Times New Roman"/>
          <w:b/>
          <w:sz w:val="20"/>
          <w:szCs w:val="20"/>
        </w:rPr>
        <w:t>1</w:t>
      </w:r>
      <w:r w:rsidR="005928B2" w:rsidRPr="005928B2">
        <w:rPr>
          <w:rFonts w:ascii="Times New Roman" w:hAnsi="Times New Roman" w:cs="Times New Roman"/>
          <w:b/>
          <w:sz w:val="20"/>
          <w:szCs w:val="20"/>
        </w:rPr>
        <w:t>.202</w:t>
      </w:r>
      <w:r w:rsidR="00921614">
        <w:rPr>
          <w:rFonts w:ascii="Times New Roman" w:hAnsi="Times New Roman" w:cs="Times New Roman"/>
          <w:b/>
          <w:sz w:val="20"/>
          <w:szCs w:val="20"/>
        </w:rPr>
        <w:t>2</w:t>
      </w:r>
      <w:r w:rsidR="005928B2" w:rsidRPr="005928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</w:t>
      </w:r>
      <w:r w:rsidR="005928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начальной цены, со 2-го по </w:t>
      </w:r>
      <w:r w:rsidR="005928B2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928B2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830B56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921614">
        <w:rPr>
          <w:rFonts w:ascii="Times New Roman" w:hAnsi="Times New Roman" w:cs="Times New Roman"/>
          <w:color w:val="000000" w:themeColor="text1"/>
          <w:sz w:val="20"/>
          <w:szCs w:val="20"/>
        </w:rPr>
        <w:t>673</w:t>
      </w:r>
      <w:r w:rsidR="005928B2" w:rsidRPr="005928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1614">
        <w:rPr>
          <w:rFonts w:ascii="Times New Roman" w:hAnsi="Times New Roman" w:cs="Times New Roman"/>
          <w:color w:val="000000" w:themeColor="text1"/>
          <w:sz w:val="20"/>
          <w:szCs w:val="20"/>
        </w:rPr>
        <w:t>571</w:t>
      </w:r>
      <w:r w:rsidR="005928B2" w:rsidRPr="005928B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93A95">
        <w:rPr>
          <w:rFonts w:ascii="Times New Roman" w:hAnsi="Times New Roman" w:cs="Times New Roman"/>
          <w:color w:val="000000" w:themeColor="text1"/>
          <w:sz w:val="20"/>
          <w:szCs w:val="20"/>
        </w:rPr>
        <w:t>82</w:t>
      </w:r>
      <w:r w:rsidR="005928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0B56" w:rsidRPr="00667CA7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– Имущество, Лот)</w:t>
      </w:r>
      <w:r w:rsidR="00533B9D">
        <w:rPr>
          <w:rFonts w:ascii="Times New Roman" w:hAnsi="Times New Roman" w:cs="Times New Roman"/>
          <w:sz w:val="20"/>
          <w:szCs w:val="20"/>
        </w:rPr>
        <w:t xml:space="preserve"> </w:t>
      </w:r>
      <w:r w:rsidR="00533B9D" w:rsidRPr="00533B9D">
        <w:rPr>
          <w:rFonts w:ascii="Times New Roman" w:hAnsi="Times New Roman" w:cs="Times New Roman"/>
          <w:sz w:val="20"/>
          <w:szCs w:val="20"/>
        </w:rPr>
        <w:t>по адресу: Калужская обл., Ферзиковский р-н, п. Ферзиково, ул. Бычкова, д. 15г</w:t>
      </w:r>
      <w:r w:rsidR="00830B56" w:rsidRPr="00667CA7">
        <w:rPr>
          <w:rFonts w:ascii="Times New Roman" w:hAnsi="Times New Roman" w:cs="Times New Roman"/>
          <w:sz w:val="20"/>
          <w:szCs w:val="20"/>
        </w:rPr>
        <w:t xml:space="preserve">: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5E24FA">
        <w:rPr>
          <w:rFonts w:ascii="Times New Roman" w:hAnsi="Times New Roman" w:cs="Times New Roman"/>
          <w:b/>
          <w:sz w:val="20"/>
          <w:szCs w:val="20"/>
        </w:rPr>
        <w:t>1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: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 </w:t>
      </w:r>
      <w:r w:rsidR="005E24FA" w:rsidRPr="005E24FA">
        <w:rPr>
          <w:rFonts w:ascii="Times New Roman" w:hAnsi="Times New Roman" w:cs="Times New Roman"/>
          <w:sz w:val="20"/>
          <w:szCs w:val="20"/>
        </w:rPr>
        <w:t>Здание магазина, общей площадью 206,6 кв. м, инв. № 5036, Литер: 1а. 16, 1 г, кадастровый номер: 40:22:100304:11; Земельный участок, общей площадью 400 кв. м, кадастровый номер: 40:22:100304:5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.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Нач.цена Лота 1 </w:t>
      </w:r>
      <w:r w:rsidR="00F93A95">
        <w:rPr>
          <w:rFonts w:ascii="Times New Roman" w:hAnsi="Times New Roman" w:cs="Times New Roman"/>
          <w:b/>
          <w:sz w:val="20"/>
          <w:szCs w:val="20"/>
        </w:rPr>
        <w:t>–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3A95">
        <w:rPr>
          <w:rFonts w:ascii="Times New Roman" w:hAnsi="Times New Roman" w:cs="Times New Roman"/>
          <w:b/>
          <w:sz w:val="20"/>
          <w:szCs w:val="20"/>
        </w:rPr>
        <w:t>935 516</w:t>
      </w:r>
      <w:r w:rsidR="005928B2" w:rsidRPr="005928B2">
        <w:rPr>
          <w:rFonts w:ascii="Times New Roman" w:hAnsi="Times New Roman" w:cs="Times New Roman"/>
          <w:b/>
          <w:sz w:val="20"/>
          <w:szCs w:val="20"/>
        </w:rPr>
        <w:t>,</w:t>
      </w:r>
      <w:r w:rsidR="00F93A95">
        <w:rPr>
          <w:rFonts w:ascii="Times New Roman" w:hAnsi="Times New Roman" w:cs="Times New Roman"/>
          <w:b/>
          <w:sz w:val="20"/>
          <w:szCs w:val="20"/>
        </w:rPr>
        <w:t>41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5E01">
        <w:rPr>
          <w:rFonts w:ascii="Times New Roman" w:hAnsi="Times New Roman" w:cs="Times New Roman"/>
          <w:b/>
          <w:sz w:val="20"/>
          <w:szCs w:val="20"/>
        </w:rPr>
        <w:t>Обременение Лот</w:t>
      </w:r>
      <w:r w:rsidR="00942E2C">
        <w:rPr>
          <w:rFonts w:ascii="Times New Roman" w:hAnsi="Times New Roman" w:cs="Times New Roman"/>
          <w:b/>
          <w:sz w:val="20"/>
          <w:szCs w:val="20"/>
        </w:rPr>
        <w:t>а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: залог в пользу </w:t>
      </w:r>
      <w:r w:rsidR="005E24FA" w:rsidRPr="005E24FA">
        <w:rPr>
          <w:rFonts w:ascii="Times New Roman" w:hAnsi="Times New Roman" w:cs="Times New Roman"/>
          <w:b/>
          <w:sz w:val="20"/>
          <w:szCs w:val="20"/>
        </w:rPr>
        <w:t>АКБ «Инвестбанк» (ОАО)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места нахождения, по тел.: 8(920) 613-49-81 (КУ), valek@auction-house.ru, Вáлек Антон Игоревич, тел. 8(977) 549-09-96, 8(495) 234-03-01 (ОТ), по рабочим дня с 09-00 до 17-00.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E222C">
        <w:rPr>
          <w:rFonts w:ascii="Times New Roman" w:hAnsi="Times New Roman" w:cs="Times New Roman"/>
          <w:sz w:val="20"/>
          <w:szCs w:val="20"/>
        </w:rPr>
        <w:t>Ф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BE222C">
        <w:rPr>
          <w:rFonts w:ascii="Times New Roman" w:hAnsi="Times New Roman" w:cs="Times New Roman"/>
          <w:sz w:val="20"/>
          <w:szCs w:val="20"/>
        </w:rPr>
        <w:t>Ф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BE222C">
        <w:rPr>
          <w:rFonts w:ascii="Times New Roman" w:hAnsi="Times New Roman" w:cs="Times New Roman"/>
          <w:sz w:val="20"/>
          <w:szCs w:val="20"/>
        </w:rPr>
        <w:t>Ф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BC43F9">
        <w:rPr>
          <w:rFonts w:ascii="Times New Roman" w:hAnsi="Times New Roman" w:cs="Times New Roman"/>
          <w:sz w:val="20"/>
          <w:szCs w:val="20"/>
        </w:rPr>
        <w:t>Ф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>р/с 40817810122247236962 в Калужское Отделение Сбербанка 8608, к/с 30101810100000000612, БИК 042908612.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7CCB"/>
    <w:rsid w:val="002F7AB6"/>
    <w:rsid w:val="00302D80"/>
    <w:rsid w:val="00390A28"/>
    <w:rsid w:val="0039127B"/>
    <w:rsid w:val="003E3F83"/>
    <w:rsid w:val="0040543A"/>
    <w:rsid w:val="00432F1F"/>
    <w:rsid w:val="0044234D"/>
    <w:rsid w:val="004B6930"/>
    <w:rsid w:val="00533B9D"/>
    <w:rsid w:val="00552A86"/>
    <w:rsid w:val="00573F80"/>
    <w:rsid w:val="005928B2"/>
    <w:rsid w:val="005C202A"/>
    <w:rsid w:val="005E24FA"/>
    <w:rsid w:val="00677E82"/>
    <w:rsid w:val="00685F47"/>
    <w:rsid w:val="006A5C43"/>
    <w:rsid w:val="0070700B"/>
    <w:rsid w:val="00740953"/>
    <w:rsid w:val="007F0E12"/>
    <w:rsid w:val="0080002C"/>
    <w:rsid w:val="00830870"/>
    <w:rsid w:val="00830B56"/>
    <w:rsid w:val="008C648E"/>
    <w:rsid w:val="008E7A4E"/>
    <w:rsid w:val="0090539C"/>
    <w:rsid w:val="00921614"/>
    <w:rsid w:val="00925822"/>
    <w:rsid w:val="00942E2C"/>
    <w:rsid w:val="00973292"/>
    <w:rsid w:val="009B3DBD"/>
    <w:rsid w:val="009B78D0"/>
    <w:rsid w:val="00A11390"/>
    <w:rsid w:val="00A8642B"/>
    <w:rsid w:val="00AF35D8"/>
    <w:rsid w:val="00B55CA3"/>
    <w:rsid w:val="00BC43AD"/>
    <w:rsid w:val="00BC43F9"/>
    <w:rsid w:val="00BE222C"/>
    <w:rsid w:val="00C37391"/>
    <w:rsid w:val="00C54C18"/>
    <w:rsid w:val="00CA5B16"/>
    <w:rsid w:val="00CB061B"/>
    <w:rsid w:val="00CB1346"/>
    <w:rsid w:val="00CB4916"/>
    <w:rsid w:val="00CD43A4"/>
    <w:rsid w:val="00CD5215"/>
    <w:rsid w:val="00CD7BCD"/>
    <w:rsid w:val="00D82A21"/>
    <w:rsid w:val="00E23867"/>
    <w:rsid w:val="00E95E01"/>
    <w:rsid w:val="00F01488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17</cp:revision>
  <cp:lastPrinted>2021-01-18T06:42:00Z</cp:lastPrinted>
  <dcterms:created xsi:type="dcterms:W3CDTF">2021-01-12T08:19:00Z</dcterms:created>
  <dcterms:modified xsi:type="dcterms:W3CDTF">2022-01-12T13:53:00Z</dcterms:modified>
</cp:coreProperties>
</file>