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0651B" w14:textId="0BEB8F5A" w:rsidR="000A0A4C" w:rsidRPr="000A0A4C" w:rsidRDefault="00D20393" w:rsidP="000A0A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03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2039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2039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20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039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D20393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D20393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D20393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D20393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</w:t>
      </w:r>
      <w:proofErr w:type="spellStart"/>
      <w:r w:rsidRPr="00D20393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Pr="00D20393">
        <w:rPr>
          <w:rFonts w:ascii="Times New Roman" w:hAnsi="Times New Roman" w:cs="Times New Roman"/>
          <w:color w:val="000000"/>
          <w:sz w:val="24"/>
          <w:szCs w:val="24"/>
        </w:rPr>
        <w:t>, д. 8, ИНН 3819001330, ОГРН 1023800000190) (далее – финансовая организация), конкурсным управляющим (ликвидатором) которого на основани</w:t>
      </w:r>
      <w:bookmarkStart w:id="0" w:name="_GoBack"/>
      <w:bookmarkEnd w:id="0"/>
      <w:r w:rsidRPr="00D20393">
        <w:rPr>
          <w:rFonts w:ascii="Times New Roman" w:hAnsi="Times New Roman" w:cs="Times New Roman"/>
          <w:color w:val="000000"/>
          <w:sz w:val="24"/>
          <w:szCs w:val="24"/>
        </w:rPr>
        <w:t>и решения Арбитражного суда Иркутской области от 15 декабря 2021 г. по делу №А19-22313</w:t>
      </w:r>
      <w:proofErr w:type="gramEnd"/>
      <w:r w:rsidRPr="00D20393">
        <w:rPr>
          <w:rFonts w:ascii="Times New Roman" w:hAnsi="Times New Roman" w:cs="Times New Roman"/>
          <w:color w:val="000000"/>
          <w:sz w:val="24"/>
          <w:szCs w:val="24"/>
        </w:rPr>
        <w:t>/2021 является Государственная корпорация «Агентство по страхованию вкладов» (109240, г. Москва, ул. Высоцкого, д. 4) (далее – КУ)</w:t>
      </w:r>
      <w:r w:rsidR="00AB1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 (</w:t>
      </w:r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Pr="00D20393">
        <w:rPr>
          <w:rFonts w:ascii="Times New Roman" w:hAnsi="Times New Roman" w:cs="Times New Roman"/>
          <w:color w:val="000000"/>
          <w:sz w:val="24"/>
          <w:szCs w:val="24"/>
        </w:rPr>
        <w:t>2030114467</w:t>
      </w:r>
      <w:r w:rsidR="00AB1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B1D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AB1D4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), лот</w:t>
      </w:r>
      <w:r w:rsidR="00A4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67B1A052" w14:textId="7252D7B7" w:rsidR="000A0A4C" w:rsidRDefault="000A0A4C" w:rsidP="00AB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0A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20393" w:rsidRPr="00D20393">
        <w:rPr>
          <w:rFonts w:ascii="Times New Roman" w:hAnsi="Times New Roman" w:cs="Times New Roman"/>
          <w:color w:val="000000"/>
          <w:sz w:val="24"/>
          <w:szCs w:val="24"/>
        </w:rPr>
        <w:t xml:space="preserve">ООО ФСК «Новатор», ИНН 3811126000, </w:t>
      </w:r>
      <w:proofErr w:type="spellStart"/>
      <w:r w:rsidR="00D20393" w:rsidRPr="00D20393">
        <w:rPr>
          <w:rFonts w:ascii="Times New Roman" w:hAnsi="Times New Roman" w:cs="Times New Roman"/>
          <w:color w:val="000000"/>
          <w:sz w:val="24"/>
          <w:szCs w:val="24"/>
        </w:rPr>
        <w:t>Радюк</w:t>
      </w:r>
      <w:proofErr w:type="spellEnd"/>
      <w:r w:rsidR="00D20393" w:rsidRPr="00D20393">
        <w:rPr>
          <w:rFonts w:ascii="Times New Roman" w:hAnsi="Times New Roman" w:cs="Times New Roman"/>
          <w:color w:val="000000"/>
          <w:sz w:val="24"/>
          <w:szCs w:val="24"/>
        </w:rPr>
        <w:t xml:space="preserve"> Михаил Сергеевич, солидарно с </w:t>
      </w:r>
      <w:proofErr w:type="spellStart"/>
      <w:r w:rsidR="00D20393" w:rsidRPr="00D20393">
        <w:rPr>
          <w:rFonts w:ascii="Times New Roman" w:hAnsi="Times New Roman" w:cs="Times New Roman"/>
          <w:color w:val="000000"/>
          <w:sz w:val="24"/>
          <w:szCs w:val="24"/>
        </w:rPr>
        <w:t>Радюк</w:t>
      </w:r>
      <w:proofErr w:type="spellEnd"/>
      <w:r w:rsidR="00D20393" w:rsidRPr="00D20393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Витальевич, Муравьёв Евгений Михайлович, КД 1913 от 12.10.2015, КД 1869 от 05.11.2014, КД 1913 от 12.10.2015, КД 35-15 от 25.05.2015, решение Свердловского районного суда г. Иркутска от 08.08.2017 по делу 2-1845/17, заочное решение Свердловского районного суда г. Иркутска от 21.11.2017 по делу 2-4771/17 (5 845 707,62</w:t>
      </w:r>
      <w:proofErr w:type="gramEnd"/>
      <w:r w:rsidR="00D20393" w:rsidRPr="00D20393">
        <w:rPr>
          <w:rFonts w:ascii="Times New Roman" w:hAnsi="Times New Roman" w:cs="Times New Roman"/>
          <w:color w:val="000000"/>
          <w:sz w:val="24"/>
          <w:szCs w:val="24"/>
        </w:rPr>
        <w:t xml:space="preserve"> руб.)</w:t>
      </w:r>
      <w:r w:rsidRPr="000A0A4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97D12B3" w14:textId="7CE69D89" w:rsidR="009247FF" w:rsidRPr="00791681" w:rsidRDefault="009247FF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92A32"/>
    <w:rsid w:val="000A0A4C"/>
    <w:rsid w:val="000F097C"/>
    <w:rsid w:val="00102FAF"/>
    <w:rsid w:val="00110257"/>
    <w:rsid w:val="0015099D"/>
    <w:rsid w:val="001F039D"/>
    <w:rsid w:val="002002A1"/>
    <w:rsid w:val="00242F59"/>
    <w:rsid w:val="00243BE2"/>
    <w:rsid w:val="0026109D"/>
    <w:rsid w:val="002643BE"/>
    <w:rsid w:val="0038263E"/>
    <w:rsid w:val="00467D6B"/>
    <w:rsid w:val="004A3B01"/>
    <w:rsid w:val="005C1A18"/>
    <w:rsid w:val="005E4CB0"/>
    <w:rsid w:val="005F1F68"/>
    <w:rsid w:val="00611209"/>
    <w:rsid w:val="00662196"/>
    <w:rsid w:val="006A20DF"/>
    <w:rsid w:val="007229EA"/>
    <w:rsid w:val="00791681"/>
    <w:rsid w:val="00865FD7"/>
    <w:rsid w:val="00891015"/>
    <w:rsid w:val="009247FF"/>
    <w:rsid w:val="00A13876"/>
    <w:rsid w:val="00A3686A"/>
    <w:rsid w:val="00A4488C"/>
    <w:rsid w:val="00AB1D44"/>
    <w:rsid w:val="00AB1F62"/>
    <w:rsid w:val="00AB6017"/>
    <w:rsid w:val="00B015AA"/>
    <w:rsid w:val="00B0199C"/>
    <w:rsid w:val="00B07D8B"/>
    <w:rsid w:val="00B1700A"/>
    <w:rsid w:val="00B46A69"/>
    <w:rsid w:val="00B75258"/>
    <w:rsid w:val="00B92635"/>
    <w:rsid w:val="00BA4AA5"/>
    <w:rsid w:val="00BC3590"/>
    <w:rsid w:val="00C11EFF"/>
    <w:rsid w:val="00CB7E08"/>
    <w:rsid w:val="00D20393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cp:lastPrinted>2021-08-27T07:42:00Z</cp:lastPrinted>
  <dcterms:created xsi:type="dcterms:W3CDTF">2019-07-23T07:40:00Z</dcterms:created>
  <dcterms:modified xsi:type="dcterms:W3CDTF">2022-01-18T12:26:00Z</dcterms:modified>
</cp:coreProperties>
</file>