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658937C" w:rsidR="00E41D4C" w:rsidRPr="00B141BB" w:rsidRDefault="008952A8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2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«ВостСибтранскомбанк») (ОГРН 1023800000047, ИНН 3808000590, адрес регистрации: 664025, г. Иркутск, ул. Бурлова,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55F6D5" w14:textId="2D36FDC8" w:rsidR="000150C6" w:rsidRPr="000150C6" w:rsidRDefault="000150C6" w:rsidP="00015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0C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0C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50C6">
        <w:rPr>
          <w:rFonts w:ascii="Times New Roman" w:hAnsi="Times New Roman" w:cs="Times New Roman"/>
          <w:color w:val="000000"/>
          <w:sz w:val="24"/>
          <w:szCs w:val="24"/>
        </w:rPr>
        <w:t>Нежилые помещения - 639,6 кв. м, 356,9 кв. м, адрес: Иркутская обл., г. Зима, ул. Садовая, д. 5, пом. 1, пом. 2, земельный участок - 898 +/- 31 кв. м, адрес: местоположение установлено относительно ориентира, расположенного в границах участка, почтовый адрес ориентира: Иркутская обл., г. Зима, ул. Садовая, д. 5, имущество (325 поз.), кадастровые номера 38:35:010122:374, 38:35:010122:375, 38:35:010126:132, земли населенных пунктов - для эксплуатации существующего нежилого здания</w:t>
      </w:r>
      <w:r w:rsidRPr="000150C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150C6">
        <w:rPr>
          <w:rFonts w:ascii="Times New Roman" w:hAnsi="Times New Roman" w:cs="Times New Roman"/>
          <w:color w:val="000000"/>
          <w:sz w:val="24"/>
          <w:szCs w:val="24"/>
        </w:rPr>
        <w:t>9 361 932,14</w:t>
      </w:r>
      <w:r w:rsidRPr="000150C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0C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EB417D" w14:textId="2FCECD56" w:rsidR="000150C6" w:rsidRPr="000150C6" w:rsidRDefault="000150C6" w:rsidP="00015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0C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0C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50C6">
        <w:rPr>
          <w:rFonts w:ascii="Times New Roman" w:hAnsi="Times New Roman" w:cs="Times New Roman"/>
          <w:color w:val="000000"/>
          <w:sz w:val="24"/>
          <w:szCs w:val="24"/>
        </w:rPr>
        <w:t>Нежилое здание - 721,3 кв. м, гараж - 36,2 кв. м, адрес: Иркутская обл., г. Тайшет, ул. Свободы, д. 2Н, 2Н-1, земельные участки - 541 кв. м, 143 кв. м, адрес: местоположение установлено относительно ориентира, расположенного в границах участка, почтовый адрес ориентира: Иркутская обл., г. Тайшет, ул. Свободы, д. 2Н, 2Н-1, имущество (542 поз.), кадастровые номера 38:29:011202:1034, 38:29:011202:1033, 38:29:011202:19, 38:29:011202:30, земли населенных пунктов - под существующей нежилой застройкой, под существующую гаражную постройку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50C6">
        <w:rPr>
          <w:rFonts w:ascii="Times New Roman" w:hAnsi="Times New Roman" w:cs="Times New Roman"/>
          <w:color w:val="000000"/>
          <w:sz w:val="24"/>
          <w:szCs w:val="24"/>
        </w:rPr>
        <w:t>8 705 978,95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0C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C4915D" w14:textId="6D90D220" w:rsidR="0087183E" w:rsidRDefault="000150C6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0C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0C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50C6">
        <w:rPr>
          <w:rFonts w:ascii="Times New Roman" w:hAnsi="Times New Roman" w:cs="Times New Roman"/>
          <w:color w:val="000000"/>
          <w:sz w:val="24"/>
          <w:szCs w:val="24"/>
        </w:rPr>
        <w:t>Акции АО "ВОСТСИБЖАСО", ИНН 3808004442, 264 287 шт. (19,58%), обыкновенные, рег. № 1-02-64002-Z, номинальная стоимость 100,00 руб., г. Иркутск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50C6">
        <w:rPr>
          <w:rFonts w:ascii="Times New Roman" w:hAnsi="Times New Roman" w:cs="Times New Roman"/>
          <w:color w:val="000000"/>
          <w:sz w:val="24"/>
          <w:szCs w:val="24"/>
        </w:rPr>
        <w:t>7 195 213,58</w:t>
      </w:r>
      <w:r w:rsidRPr="000150C6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4351655" w14:textId="312C7068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2AD089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62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62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3733EB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F3D60" w:rsidRPr="00AF3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января</w:t>
      </w:r>
      <w:r w:rsidR="00AF3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08D5B8B3" w:rsidR="00C56153" w:rsidRPr="00E040B7" w:rsidRDefault="00E04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0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1,2:</w:t>
      </w:r>
    </w:p>
    <w:p w14:paraId="78EB5509" w14:textId="11848080" w:rsidR="00E040B7" w:rsidRPr="00E040B7" w:rsidRDefault="00E040B7" w:rsidP="00E04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0B7">
        <w:rPr>
          <w:rFonts w:ascii="Times New Roman" w:hAnsi="Times New Roman" w:cs="Times New Roman"/>
          <w:color w:val="000000"/>
          <w:sz w:val="24"/>
          <w:szCs w:val="24"/>
        </w:rPr>
        <w:t>с 25 января 2022 г. по 10 марта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40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2A41BD" w14:textId="151C88B0" w:rsidR="00E040B7" w:rsidRPr="00E040B7" w:rsidRDefault="00E040B7" w:rsidP="00E04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0B7">
        <w:rPr>
          <w:rFonts w:ascii="Times New Roman" w:hAnsi="Times New Roman" w:cs="Times New Roman"/>
          <w:color w:val="000000"/>
          <w:sz w:val="24"/>
          <w:szCs w:val="24"/>
        </w:rPr>
        <w:t>с 11 марта 2022 г. по 19 марта 2022 г. - в размере 90,20%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40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28F02A" w14:textId="646D5AF5" w:rsidR="00E040B7" w:rsidRPr="00E040B7" w:rsidRDefault="00E040B7" w:rsidP="00E04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0B7">
        <w:rPr>
          <w:rFonts w:ascii="Times New Roman" w:hAnsi="Times New Roman" w:cs="Times New Roman"/>
          <w:color w:val="000000"/>
          <w:sz w:val="24"/>
          <w:szCs w:val="24"/>
        </w:rPr>
        <w:t>с 20 марта 2022 г. по 26 марта 2022 г. - в размере 80,40%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40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924283" w14:textId="1631FABD" w:rsidR="00E040B7" w:rsidRPr="00E040B7" w:rsidRDefault="00E040B7" w:rsidP="00E04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0B7">
        <w:rPr>
          <w:rFonts w:ascii="Times New Roman" w:hAnsi="Times New Roman" w:cs="Times New Roman"/>
          <w:color w:val="000000"/>
          <w:sz w:val="24"/>
          <w:szCs w:val="24"/>
        </w:rPr>
        <w:t>с 27 марта 2022 г. по 02 апреля 2022 г. - в размере 70,60%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40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0E91D3" w14:textId="67CC5279" w:rsidR="00E040B7" w:rsidRPr="00E040B7" w:rsidRDefault="00E040B7" w:rsidP="00E04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0B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апреля 2022 г. по 09 апреля 2022 г. - в размере 60,80%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40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FD3D9F" w14:textId="0182AB80" w:rsidR="00E040B7" w:rsidRPr="00E040B7" w:rsidRDefault="00E040B7" w:rsidP="00E04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0B7">
        <w:rPr>
          <w:rFonts w:ascii="Times New Roman" w:hAnsi="Times New Roman" w:cs="Times New Roman"/>
          <w:color w:val="000000"/>
          <w:sz w:val="24"/>
          <w:szCs w:val="24"/>
        </w:rPr>
        <w:t>с 10 апреля 2022 г. по 16 апреля 2022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40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31BAE1" w14:textId="16C15C79" w:rsidR="00E040B7" w:rsidRPr="00E040B7" w:rsidRDefault="00E040B7" w:rsidP="00E04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0B7">
        <w:rPr>
          <w:rFonts w:ascii="Times New Roman" w:hAnsi="Times New Roman" w:cs="Times New Roman"/>
          <w:color w:val="000000"/>
          <w:sz w:val="24"/>
          <w:szCs w:val="24"/>
        </w:rPr>
        <w:t>с 17 апреля 2022 г. по 23 апреля 2022 г. - в размере 41,20%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40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DB1378" w14:textId="4A7B5EB4" w:rsidR="00E040B7" w:rsidRPr="00E040B7" w:rsidRDefault="00E040B7" w:rsidP="00E04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0B7">
        <w:rPr>
          <w:rFonts w:ascii="Times New Roman" w:hAnsi="Times New Roman" w:cs="Times New Roman"/>
          <w:color w:val="000000"/>
          <w:sz w:val="24"/>
          <w:szCs w:val="24"/>
        </w:rPr>
        <w:t>с 24 апреля 2022 г. по 30 апреля 2022 г. - в размере 31,40%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40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86B23F" w14:textId="154A0547" w:rsidR="00E040B7" w:rsidRPr="00E040B7" w:rsidRDefault="00E040B7" w:rsidP="00E04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0B7">
        <w:rPr>
          <w:rFonts w:ascii="Times New Roman" w:hAnsi="Times New Roman" w:cs="Times New Roman"/>
          <w:color w:val="000000"/>
          <w:sz w:val="24"/>
          <w:szCs w:val="24"/>
        </w:rPr>
        <w:t>с 01 мая 2022 г. по 11 мая 2022 г. - в размере 21,60%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40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1B51EB" w14:textId="0367186E" w:rsidR="00E040B7" w:rsidRDefault="00E040B7" w:rsidP="00E04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0B7">
        <w:rPr>
          <w:rFonts w:ascii="Times New Roman" w:hAnsi="Times New Roman" w:cs="Times New Roman"/>
          <w:color w:val="000000"/>
          <w:sz w:val="24"/>
          <w:szCs w:val="24"/>
        </w:rPr>
        <w:t>с 12 мая 2022 г. по 18 мая 2022 г. - в размере 11,80%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60DD5E3" w14:textId="49589766" w:rsidR="00C56153" w:rsidRPr="00EF6857" w:rsidRDefault="00EF6857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6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14CB8C40" w14:textId="77777777" w:rsidR="00EF6857" w:rsidRPr="00EF6857" w:rsidRDefault="00EF6857" w:rsidP="00EF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857">
        <w:rPr>
          <w:rFonts w:ascii="Times New Roman" w:hAnsi="Times New Roman" w:cs="Times New Roman"/>
          <w:color w:val="000000"/>
          <w:sz w:val="24"/>
          <w:szCs w:val="24"/>
        </w:rPr>
        <w:t>с 25 января 2022 г. по 10 марта 2022 г. - в размере начальной цены продажи лота;</w:t>
      </w:r>
    </w:p>
    <w:p w14:paraId="5FD02E24" w14:textId="77777777" w:rsidR="00EF6857" w:rsidRPr="00EF6857" w:rsidRDefault="00EF6857" w:rsidP="00EF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857">
        <w:rPr>
          <w:rFonts w:ascii="Times New Roman" w:hAnsi="Times New Roman" w:cs="Times New Roman"/>
          <w:color w:val="000000"/>
          <w:sz w:val="24"/>
          <w:szCs w:val="24"/>
        </w:rPr>
        <w:t>с 11 марта 2022 г. по 19 марта 2022 г. - в размере 95,00% от начальной цены продажи лота;</w:t>
      </w:r>
    </w:p>
    <w:p w14:paraId="50871270" w14:textId="77777777" w:rsidR="00EF6857" w:rsidRPr="00EF6857" w:rsidRDefault="00EF6857" w:rsidP="00EF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857">
        <w:rPr>
          <w:rFonts w:ascii="Times New Roman" w:hAnsi="Times New Roman" w:cs="Times New Roman"/>
          <w:color w:val="000000"/>
          <w:sz w:val="24"/>
          <w:szCs w:val="24"/>
        </w:rPr>
        <w:t>с 20 марта 2022 г. по 26 марта 2022 г. - в размере 90,00% от начальной цены продажи лота;</w:t>
      </w:r>
    </w:p>
    <w:p w14:paraId="68DB3A16" w14:textId="77777777" w:rsidR="00EF6857" w:rsidRPr="00EF6857" w:rsidRDefault="00EF6857" w:rsidP="00EF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857">
        <w:rPr>
          <w:rFonts w:ascii="Times New Roman" w:hAnsi="Times New Roman" w:cs="Times New Roman"/>
          <w:color w:val="000000"/>
          <w:sz w:val="24"/>
          <w:szCs w:val="24"/>
        </w:rPr>
        <w:t>с 27 марта 2022 г. по 02 апреля 2022 г. - в размере 85,00% от начальной цены продажи лота;</w:t>
      </w:r>
    </w:p>
    <w:p w14:paraId="3D50514F" w14:textId="77777777" w:rsidR="00EF6857" w:rsidRPr="00EF6857" w:rsidRDefault="00EF6857" w:rsidP="00EF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857">
        <w:rPr>
          <w:rFonts w:ascii="Times New Roman" w:hAnsi="Times New Roman" w:cs="Times New Roman"/>
          <w:color w:val="000000"/>
          <w:sz w:val="24"/>
          <w:szCs w:val="24"/>
        </w:rPr>
        <w:t>с 03 апреля 2022 г. по 09 апреля 2022 г. - в размере 80,00% от начальной цены продажи лота;</w:t>
      </w:r>
    </w:p>
    <w:p w14:paraId="4D4C0C14" w14:textId="77777777" w:rsidR="00EF6857" w:rsidRPr="00EF6857" w:rsidRDefault="00EF6857" w:rsidP="00EF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857">
        <w:rPr>
          <w:rFonts w:ascii="Times New Roman" w:hAnsi="Times New Roman" w:cs="Times New Roman"/>
          <w:color w:val="000000"/>
          <w:sz w:val="24"/>
          <w:szCs w:val="24"/>
        </w:rPr>
        <w:t>с 10 апреля 2022 г. по 16 апреля 2022 г. - в размере 75,00% от начальной цены продажи лота;</w:t>
      </w:r>
    </w:p>
    <w:p w14:paraId="797846EF" w14:textId="77777777" w:rsidR="00EF6857" w:rsidRPr="00EF6857" w:rsidRDefault="00EF6857" w:rsidP="00EF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857">
        <w:rPr>
          <w:rFonts w:ascii="Times New Roman" w:hAnsi="Times New Roman" w:cs="Times New Roman"/>
          <w:color w:val="000000"/>
          <w:sz w:val="24"/>
          <w:szCs w:val="24"/>
        </w:rPr>
        <w:t>с 17 апреля 2022 г. по 23 апреля 2022 г. - в размере 70,00% от начальной цены продажи лота;</w:t>
      </w:r>
    </w:p>
    <w:p w14:paraId="16463FB4" w14:textId="77777777" w:rsidR="00EF6857" w:rsidRPr="00EF6857" w:rsidRDefault="00EF6857" w:rsidP="00EF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857">
        <w:rPr>
          <w:rFonts w:ascii="Times New Roman" w:hAnsi="Times New Roman" w:cs="Times New Roman"/>
          <w:color w:val="000000"/>
          <w:sz w:val="24"/>
          <w:szCs w:val="24"/>
        </w:rPr>
        <w:t>с 24 апреля 2022 г. по 30 апреля 2022 г. - в размере 65,00% от начальной цены продажи лота;</w:t>
      </w:r>
    </w:p>
    <w:p w14:paraId="2006A00E" w14:textId="77777777" w:rsidR="00EF6857" w:rsidRPr="00EF6857" w:rsidRDefault="00EF6857" w:rsidP="00EF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857">
        <w:rPr>
          <w:rFonts w:ascii="Times New Roman" w:hAnsi="Times New Roman" w:cs="Times New Roman"/>
          <w:color w:val="000000"/>
          <w:sz w:val="24"/>
          <w:szCs w:val="24"/>
        </w:rPr>
        <w:t>с 01 мая 2022 г. по 11 мая 2022 г. - в размере 60,00% от начальной цены продажи лота;</w:t>
      </w:r>
    </w:p>
    <w:p w14:paraId="4BC9EEB9" w14:textId="5B1126BB" w:rsidR="00C56153" w:rsidRDefault="00EF6857" w:rsidP="00EF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857">
        <w:rPr>
          <w:rFonts w:ascii="Times New Roman" w:hAnsi="Times New Roman" w:cs="Times New Roman"/>
          <w:color w:val="000000"/>
          <w:sz w:val="24"/>
          <w:szCs w:val="24"/>
        </w:rPr>
        <w:t>с 12 мая 2022 г. по 18 мая 2022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7C9C3998" w14:textId="77777777" w:rsidR="00B47B37" w:rsidRPr="00C65D8A" w:rsidRDefault="00B47B37" w:rsidP="00B47B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65D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Лот №3 предназначен для физических и юридических лиц, в установленном порядке подавших заявку и приложенные к ней требуемые для участия в Торгах документы, в том числе документы, подтверждающие выполнение требований, установленных ст. 32.10 Федерального закона от 27.11.1992 № 4015-1 «Об организации страхового дела в Российской Федерации» и ст. 29 Федерального закона от 26.07.2006 № 135-ФЗ «О защите конкуренции», а именно получение предварительного согласия антимонопольного органа и органа страхового надзора на приобретение лота №3.</w:t>
      </w:r>
    </w:p>
    <w:p w14:paraId="569BA733" w14:textId="6AC9BF56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40A86CE9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8857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49E577C6" w:rsidR="00C56153" w:rsidRDefault="00C56153" w:rsidP="00F6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63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37B4" w:rsidRPr="007637B4">
        <w:rPr>
          <w:rFonts w:ascii="Times New Roman" w:hAnsi="Times New Roman" w:cs="Times New Roman"/>
          <w:sz w:val="24"/>
          <w:szCs w:val="24"/>
        </w:rPr>
        <w:t xml:space="preserve">9:00 до 17:00 часов по адресу: г. Иркутск, ул. Рабочая, д.2А, тел. </w:t>
      </w:r>
      <w:r w:rsidR="007637B4">
        <w:rPr>
          <w:rFonts w:ascii="Times New Roman" w:hAnsi="Times New Roman" w:cs="Times New Roman"/>
          <w:sz w:val="24"/>
          <w:szCs w:val="24"/>
        </w:rPr>
        <w:t>8</w:t>
      </w:r>
      <w:r w:rsidR="007637B4" w:rsidRPr="007637B4">
        <w:rPr>
          <w:rFonts w:ascii="Times New Roman" w:hAnsi="Times New Roman" w:cs="Times New Roman"/>
          <w:sz w:val="24"/>
          <w:szCs w:val="24"/>
        </w:rPr>
        <w:t xml:space="preserve">(3952)286-350, </w:t>
      </w:r>
      <w:r w:rsidR="007637B4">
        <w:rPr>
          <w:rFonts w:ascii="Times New Roman" w:hAnsi="Times New Roman" w:cs="Times New Roman"/>
          <w:sz w:val="24"/>
          <w:szCs w:val="24"/>
        </w:rPr>
        <w:t>8</w:t>
      </w:r>
      <w:r w:rsidR="007637B4" w:rsidRPr="007637B4">
        <w:rPr>
          <w:rFonts w:ascii="Times New Roman" w:hAnsi="Times New Roman" w:cs="Times New Roman"/>
          <w:sz w:val="24"/>
          <w:szCs w:val="24"/>
        </w:rPr>
        <w:t xml:space="preserve">(3952)286-312; у ОТ: </w:t>
      </w:r>
      <w:r w:rsidR="00F678AA" w:rsidRPr="00F678AA">
        <w:rPr>
          <w:rFonts w:ascii="Times New Roman" w:hAnsi="Times New Roman" w:cs="Times New Roman"/>
          <w:sz w:val="24"/>
          <w:szCs w:val="24"/>
        </w:rPr>
        <w:t>irkutsk@auction-house.ru, Вострецова Оксана,</w:t>
      </w:r>
      <w:r w:rsidR="00F678AA">
        <w:rPr>
          <w:rFonts w:ascii="Times New Roman" w:hAnsi="Times New Roman" w:cs="Times New Roman"/>
          <w:sz w:val="24"/>
          <w:szCs w:val="24"/>
        </w:rPr>
        <w:t xml:space="preserve"> </w:t>
      </w:r>
      <w:r w:rsidR="00F678AA" w:rsidRPr="00F678AA">
        <w:rPr>
          <w:rFonts w:ascii="Times New Roman" w:hAnsi="Times New Roman" w:cs="Times New Roman"/>
          <w:sz w:val="24"/>
          <w:szCs w:val="24"/>
        </w:rPr>
        <w:t>8-939-794-02-12,</w:t>
      </w:r>
      <w:r w:rsidR="00F678AA">
        <w:rPr>
          <w:rFonts w:ascii="Times New Roman" w:hAnsi="Times New Roman" w:cs="Times New Roman"/>
          <w:sz w:val="24"/>
          <w:szCs w:val="24"/>
        </w:rPr>
        <w:t xml:space="preserve"> </w:t>
      </w:r>
      <w:r w:rsidR="00F678AA" w:rsidRPr="00F678AA">
        <w:rPr>
          <w:rFonts w:ascii="Times New Roman" w:hAnsi="Times New Roman" w:cs="Times New Roman"/>
          <w:sz w:val="24"/>
          <w:szCs w:val="24"/>
        </w:rPr>
        <w:t>8-914-917-00-46</w:t>
      </w:r>
      <w:r w:rsidR="00F678AA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150C6"/>
    <w:rsid w:val="0003404B"/>
    <w:rsid w:val="000628F4"/>
    <w:rsid w:val="00077021"/>
    <w:rsid w:val="000F64CF"/>
    <w:rsid w:val="00101AB0"/>
    <w:rsid w:val="001122F4"/>
    <w:rsid w:val="001726D6"/>
    <w:rsid w:val="00203862"/>
    <w:rsid w:val="002C3A2C"/>
    <w:rsid w:val="00335318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637B4"/>
    <w:rsid w:val="00775C5B"/>
    <w:rsid w:val="007A10EE"/>
    <w:rsid w:val="007E3D68"/>
    <w:rsid w:val="0087183E"/>
    <w:rsid w:val="00885782"/>
    <w:rsid w:val="008952A8"/>
    <w:rsid w:val="008C4892"/>
    <w:rsid w:val="008F1609"/>
    <w:rsid w:val="00953DA4"/>
    <w:rsid w:val="009804F8"/>
    <w:rsid w:val="009827DF"/>
    <w:rsid w:val="00987A46"/>
    <w:rsid w:val="009D37A1"/>
    <w:rsid w:val="009E68C2"/>
    <w:rsid w:val="009F0C4D"/>
    <w:rsid w:val="00A61E9E"/>
    <w:rsid w:val="00AF3D60"/>
    <w:rsid w:val="00B47B37"/>
    <w:rsid w:val="00B749D3"/>
    <w:rsid w:val="00B97A00"/>
    <w:rsid w:val="00C15400"/>
    <w:rsid w:val="00C56153"/>
    <w:rsid w:val="00C65D8A"/>
    <w:rsid w:val="00C66976"/>
    <w:rsid w:val="00D02882"/>
    <w:rsid w:val="00D115EC"/>
    <w:rsid w:val="00D16130"/>
    <w:rsid w:val="00D72F12"/>
    <w:rsid w:val="00DD01CB"/>
    <w:rsid w:val="00E040B7"/>
    <w:rsid w:val="00E2452B"/>
    <w:rsid w:val="00E41D4C"/>
    <w:rsid w:val="00E645EC"/>
    <w:rsid w:val="00EE3F19"/>
    <w:rsid w:val="00EF6857"/>
    <w:rsid w:val="00F25607"/>
    <w:rsid w:val="00F463FC"/>
    <w:rsid w:val="00F678AA"/>
    <w:rsid w:val="00F8472E"/>
    <w:rsid w:val="00F92A8F"/>
    <w:rsid w:val="00F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342D84E-71C6-4B9C-9655-180E630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43</cp:revision>
  <dcterms:created xsi:type="dcterms:W3CDTF">2019-07-23T07:53:00Z</dcterms:created>
  <dcterms:modified xsi:type="dcterms:W3CDTF">2022-01-17T09:22:00Z</dcterms:modified>
</cp:coreProperties>
</file>