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615360DE" w:rsidR="003F4D88" w:rsidRPr="00021173" w:rsidRDefault="0079380D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02117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2117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021173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021173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021173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021173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Открытым акционерным обществом Инвестиционный  банк «</w:t>
      </w:r>
      <w:proofErr w:type="spellStart"/>
      <w:r w:rsidRPr="00021173">
        <w:rPr>
          <w:rFonts w:ascii="Times New Roman" w:hAnsi="Times New Roman" w:cs="Times New Roman"/>
          <w:sz w:val="24"/>
          <w:szCs w:val="24"/>
        </w:rPr>
        <w:t>Бузулукбанк</w:t>
      </w:r>
      <w:proofErr w:type="spellEnd"/>
      <w:r w:rsidRPr="00021173">
        <w:rPr>
          <w:rFonts w:ascii="Times New Roman" w:hAnsi="Times New Roman" w:cs="Times New Roman"/>
          <w:sz w:val="24"/>
          <w:szCs w:val="24"/>
        </w:rPr>
        <w:t xml:space="preserve">» (ОАО </w:t>
      </w:r>
      <w:proofErr w:type="spellStart"/>
      <w:r w:rsidRPr="00021173">
        <w:rPr>
          <w:rFonts w:ascii="Times New Roman" w:hAnsi="Times New Roman" w:cs="Times New Roman"/>
          <w:sz w:val="24"/>
          <w:szCs w:val="24"/>
        </w:rPr>
        <w:t>Инвестбанк</w:t>
      </w:r>
      <w:proofErr w:type="spellEnd"/>
      <w:r w:rsidRPr="00021173">
        <w:rPr>
          <w:rFonts w:ascii="Times New Roman" w:hAnsi="Times New Roman" w:cs="Times New Roman"/>
          <w:sz w:val="24"/>
          <w:szCs w:val="24"/>
        </w:rPr>
        <w:t xml:space="preserve"> «БЗЛ»), адрес регистрации: 461050, Оренбургская область, г. Бузулук, ул. Спортивная, д. 17-а, ИНН 5603009098, ОГРН 1025600002064) (далее – финансовая организация), </w:t>
      </w:r>
      <w:proofErr w:type="gramStart"/>
      <w:r w:rsidRPr="00021173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Оренбургской области от 28 января 2015 г. по делу №А47-13410/2014</w:t>
      </w:r>
      <w:r w:rsidR="00BD06D1" w:rsidRPr="00021173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864BA6" w:rsidRPr="00021173">
        <w:rPr>
          <w:rFonts w:ascii="Times New Roman" w:hAnsi="Times New Roman" w:cs="Times New Roman"/>
          <w:sz w:val="24"/>
          <w:szCs w:val="24"/>
        </w:rPr>
        <w:t>г</w:t>
      </w:r>
      <w:r w:rsidR="00BD06D1" w:rsidRPr="00021173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5806E2" w:rsidRPr="00021173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5806E2" w:rsidRPr="0002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02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021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0211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02117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021173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021173">
        <w:rPr>
          <w:rFonts w:ascii="Times New Roman" w:hAnsi="Times New Roman" w:cs="Times New Roman"/>
          <w:b/>
          <w:sz w:val="24"/>
          <w:szCs w:val="24"/>
        </w:rPr>
      </w:r>
      <w:r w:rsidR="00CE58D1" w:rsidRPr="0002117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021173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02117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021173">
        <w:rPr>
          <w:rFonts w:ascii="Times New Roman" w:hAnsi="Times New Roman" w:cs="Times New Roman"/>
          <w:sz w:val="24"/>
          <w:szCs w:val="24"/>
        </w:rPr>
        <w:t xml:space="preserve"> (</w:t>
      </w:r>
      <w:r w:rsidR="00843C6A" w:rsidRPr="00021173">
        <w:rPr>
          <w:rFonts w:ascii="Times New Roman" w:hAnsi="Times New Roman" w:cs="Times New Roman"/>
          <w:sz w:val="24"/>
          <w:szCs w:val="24"/>
        </w:rPr>
        <w:t>сообщение № 02030048861 в газете АО «Коммерсантъ» №176(6897) от 26.09.2020 г.</w:t>
      </w:r>
      <w:r w:rsidR="005806E2" w:rsidRPr="00021173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021173">
        <w:rPr>
          <w:rFonts w:ascii="Times New Roman" w:hAnsi="Times New Roman" w:cs="Times New Roman"/>
          <w:sz w:val="24"/>
          <w:szCs w:val="24"/>
        </w:rPr>
        <w:t>на электронной площадке АО</w:t>
      </w:r>
      <w:proofErr w:type="gramEnd"/>
      <w:r w:rsidR="008D16F4" w:rsidRPr="00021173">
        <w:rPr>
          <w:rFonts w:ascii="Times New Roman" w:hAnsi="Times New Roman" w:cs="Times New Roman"/>
          <w:sz w:val="24"/>
          <w:szCs w:val="24"/>
        </w:rPr>
        <w:t xml:space="preserve"> «Российский аукционный дом», по адресу в сети интернет: bankruptcy.lot-online.ru, </w:t>
      </w:r>
      <w:r w:rsidR="005806E2" w:rsidRPr="00021173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 w:rsidRPr="00021173">
        <w:rPr>
          <w:rFonts w:ascii="Times New Roman" w:hAnsi="Times New Roman" w:cs="Times New Roman"/>
          <w:sz w:val="24"/>
          <w:szCs w:val="24"/>
        </w:rPr>
        <w:t xml:space="preserve"> </w:t>
      </w:r>
      <w:r w:rsidR="00822CD3" w:rsidRPr="00021173">
        <w:rPr>
          <w:rFonts w:ascii="Times New Roman" w:hAnsi="Times New Roman" w:cs="Times New Roman"/>
          <w:sz w:val="24"/>
          <w:szCs w:val="24"/>
        </w:rPr>
        <w:t>с 31.12.2020 г. по 21.02.2021г., с 05.05.2020 г. по 16.05.2021 г.</w:t>
      </w:r>
      <w:r w:rsidR="005806E2" w:rsidRPr="00021173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021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</w:t>
      </w:r>
      <w:r w:rsidR="00822CD3" w:rsidRPr="000211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806E2" w:rsidRPr="00021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6E2" w:rsidRPr="0002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</w:t>
      </w:r>
      <w:r w:rsidR="00822CD3" w:rsidRPr="0002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</w:t>
      </w:r>
      <w:r w:rsidR="005806E2" w:rsidRPr="0002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(уклонил</w:t>
      </w:r>
      <w:r w:rsidR="00822CD3" w:rsidRPr="0002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</w:t>
      </w:r>
      <w:r w:rsidR="005806E2" w:rsidRPr="0002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 заключения договора по следующ</w:t>
      </w:r>
      <w:r w:rsidR="00822CD3" w:rsidRPr="0002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</w:t>
      </w:r>
      <w:r w:rsidR="005806E2" w:rsidRPr="0002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</w:t>
      </w:r>
      <w:r w:rsidR="00822CD3" w:rsidRPr="0002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5806E2" w:rsidRPr="000211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021173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021173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021173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021173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D3D6F" w:rsidRPr="00021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021173" w:rsidRPr="00021173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73A76455" w:rsidR="00021173" w:rsidRPr="00021173" w:rsidRDefault="00021173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1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455FDCE0" w:rsidR="00021173" w:rsidRPr="00021173" w:rsidRDefault="00021173" w:rsidP="004C2ED1">
            <w:pPr>
              <w:jc w:val="center"/>
            </w:pPr>
            <w:r w:rsidRPr="00021173">
              <w:t>6 779.60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402D6E88" w:rsidR="00021173" w:rsidRPr="00021173" w:rsidRDefault="00021173" w:rsidP="004C2ED1">
            <w:pPr>
              <w:jc w:val="center"/>
            </w:pPr>
            <w:proofErr w:type="spellStart"/>
            <w:r w:rsidRPr="00021173">
              <w:t>Корсуков</w:t>
            </w:r>
            <w:proofErr w:type="spellEnd"/>
            <w:r w:rsidRPr="00021173">
              <w:t xml:space="preserve"> Иван Викторович</w:t>
            </w:r>
          </w:p>
        </w:tc>
      </w:tr>
      <w:tr w:rsidR="00021173" w:rsidRPr="00021173" w14:paraId="2AF8C4FE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0C082" w14:textId="66028197" w:rsidR="00021173" w:rsidRPr="00021173" w:rsidRDefault="00021173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1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609AC" w14:textId="6D943FBA" w:rsidR="00021173" w:rsidRPr="00021173" w:rsidRDefault="00021173" w:rsidP="004C2ED1">
            <w:pPr>
              <w:jc w:val="center"/>
            </w:pPr>
            <w:r w:rsidRPr="00021173">
              <w:t>3 000.00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E1281" w14:textId="05680A4E" w:rsidR="00021173" w:rsidRPr="00021173" w:rsidRDefault="00021173" w:rsidP="004C2ED1">
            <w:pPr>
              <w:jc w:val="center"/>
            </w:pPr>
            <w:r w:rsidRPr="00021173">
              <w:t>Индивидуальный предприниматель Рукавишников Дмитрий Владимирович</w:t>
            </w:r>
          </w:p>
        </w:tc>
      </w:tr>
      <w:bookmarkEnd w:id="0"/>
    </w:tbl>
    <w:p w14:paraId="24AA0DDB" w14:textId="77777777" w:rsidR="003F1002" w:rsidRPr="00021173" w:rsidRDefault="003F1002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F1002" w:rsidRPr="00021173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21173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6F7AA3"/>
    <w:rsid w:val="0079380D"/>
    <w:rsid w:val="007E6AA3"/>
    <w:rsid w:val="00822CD3"/>
    <w:rsid w:val="00843C6A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11</cp:revision>
  <dcterms:created xsi:type="dcterms:W3CDTF">2018-08-16T09:03:00Z</dcterms:created>
  <dcterms:modified xsi:type="dcterms:W3CDTF">2022-01-19T14:13:00Z</dcterms:modified>
</cp:coreProperties>
</file>