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CF4" w14:textId="77777777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r w:rsidRPr="009F45CE">
        <w:rPr>
          <w:rFonts w:ascii="Arial" w:hAnsi="Arial" w:cs="Arial"/>
          <w:b/>
          <w:sz w:val="28"/>
          <w:szCs w:val="35"/>
        </w:rPr>
        <w:t>:</w:t>
      </w:r>
    </w:p>
    <w:p w14:paraId="25CF677F" w14:textId="2A425EB0" w:rsidR="000A19AD" w:rsidRPr="00FF74AF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 w:rsidR="00FF74AF">
        <w:rPr>
          <w:rFonts w:ascii="Arial" w:hAnsi="Arial" w:cs="Arial"/>
          <w:b/>
          <w:sz w:val="28"/>
          <w:szCs w:val="35"/>
        </w:rPr>
        <w:t>2</w:t>
      </w:r>
    </w:p>
    <w:p w14:paraId="20C23839" w14:textId="0BCE2BF1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нет изменений в шаблоне)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F4DB371" w14:textId="292987AB" w:rsidR="001C4CB4" w:rsidRDefault="001C4CB4" w:rsidP="001C4CB4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4C5C26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1247DD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A774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Банком «Клиентский» (акционерное общество) (Банк «Клиентский» (АО))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C5C26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119526, г. Москва, проспект Вернадского, 97, корп. 3, ИНН 7730123311, ОГРН 1027739042891</w:t>
      </w:r>
      <w:r w:rsidRPr="001247DD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4C5C26">
        <w:rPr>
          <w:rFonts w:ascii="Times New Roman" w:hAnsi="Times New Roman" w:cs="Times New Roman"/>
          <w:color w:val="000000"/>
          <w:sz w:val="24"/>
          <w:szCs w:val="24"/>
        </w:rPr>
        <w:t>г. Москвы от 14 октября 2015 г. по делу №А40-133487/2015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Pr="001247DD">
        <w:rPr>
          <w:b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>
        <w:rPr>
          <w:rFonts w:ascii="Times New Roman" w:hAnsi="Times New Roman" w:cs="Times New Roman"/>
          <w:b/>
          <w:sz w:val="24"/>
          <w:szCs w:val="24"/>
        </w:rPr>
        <w:t>повторных</w:t>
      </w:r>
      <w:r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>
        <w:rPr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18 января 2022</w:t>
      </w:r>
      <w:r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AB1FD6">
        <w:rPr>
          <w:rFonts w:ascii="Times New Roman" w:hAnsi="Times New Roman" w:cs="Times New Roman"/>
          <w:b/>
          <w:bCs/>
          <w:sz w:val="24"/>
          <w:szCs w:val="24"/>
        </w:rPr>
        <w:t>2030100736</w:t>
      </w:r>
      <w:r w:rsidRPr="00321709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21709">
        <w:rPr>
          <w:rFonts w:ascii="Times New Roman" w:hAnsi="Times New Roman" w:cs="Times New Roman"/>
          <w:sz w:val="24"/>
          <w:szCs w:val="24"/>
        </w:rPr>
      </w:r>
      <w:r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Pr="00321709">
        <w:rPr>
          <w:rFonts w:ascii="Times New Roman" w:hAnsi="Times New Roman" w:cs="Times New Roman"/>
          <w:sz w:val="24"/>
          <w:szCs w:val="24"/>
        </w:rPr>
        <w:t>«Коммерсантъ»</w:t>
      </w:r>
      <w:r w:rsidRPr="00321709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№184(7146) от 09.10.2021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759CADC" w14:textId="77777777" w:rsidR="003326BA" w:rsidRPr="00DB1639" w:rsidRDefault="003326BA" w:rsidP="003326BA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AC832DC" w14:textId="77777777" w:rsidR="003326BA" w:rsidRDefault="003326BA" w:rsidP="003326BA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Pr="000636B2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Pr="003326BA" w:rsidRDefault="00395B7D" w:rsidP="003326BA"/>
    <w:sectPr w:rsidR="00395B7D" w:rsidRPr="003326BA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1C4CB4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34B2C"/>
    <w:rsid w:val="0037296B"/>
    <w:rsid w:val="00377F47"/>
    <w:rsid w:val="00380BC7"/>
    <w:rsid w:val="00395B7D"/>
    <w:rsid w:val="003B5057"/>
    <w:rsid w:val="003B7959"/>
    <w:rsid w:val="003F4D88"/>
    <w:rsid w:val="00423F55"/>
    <w:rsid w:val="0047338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A6FAD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81C35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F40125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D0EC91A"/>
  <w15:docId w15:val="{644624A2-A42E-471A-8F77-E008D715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27</cp:revision>
  <cp:lastPrinted>2018-07-19T11:23:00Z</cp:lastPrinted>
  <dcterms:created xsi:type="dcterms:W3CDTF">2018-08-16T08:17:00Z</dcterms:created>
  <dcterms:modified xsi:type="dcterms:W3CDTF">2022-01-18T10:04:00Z</dcterms:modified>
</cp:coreProperties>
</file>