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5A7752E0" w:rsidR="00D6354E" w:rsidRDefault="00220B6E" w:rsidP="00D6354E">
      <w:pPr>
        <w:spacing w:before="120" w:after="120"/>
        <w:jc w:val="both"/>
        <w:rPr>
          <w:color w:val="000000"/>
        </w:rPr>
      </w:pPr>
      <w:r w:rsidRPr="00220B6E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220B6E">
        <w:t>e-mail</w:t>
      </w:r>
      <w:proofErr w:type="spellEnd"/>
      <w:r w:rsidR="00E47196">
        <w:t xml:space="preserve"> </w:t>
      </w:r>
      <w:r w:rsidR="00E47196" w:rsidRPr="00F8315C">
        <w:t>ersh@auction-house.ru</w:t>
      </w:r>
      <w:r w:rsidRPr="00220B6E">
        <w:t xml:space="preserve">) (далее - Организатор торгов, ОТ), действующее на основании договора с </w:t>
      </w:r>
      <w:r w:rsidR="00E47196" w:rsidRPr="00E47196">
        <w:t xml:space="preserve">Открытым акционерным обществом «Смоленский Банк» (ОАО «Смоленский Банк») (адрес регистрации: 214000, Смоленская обл., г. Смоленск, ул. </w:t>
      </w:r>
      <w:proofErr w:type="spellStart"/>
      <w:r w:rsidR="00E47196" w:rsidRPr="00E47196">
        <w:t>Тенишевой</w:t>
      </w:r>
      <w:proofErr w:type="spellEnd"/>
      <w:r w:rsidR="00E47196" w:rsidRPr="00E47196">
        <w:t>, д. 6А, ИНН 6732013898, ОГРН 1126700000558</w:t>
      </w:r>
      <w:r w:rsidRPr="00220B6E"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E47196" w:rsidRPr="00E47196">
        <w:t>Смоленской области от 07.02.2014 по делу №А62-7344/2013</w:t>
      </w:r>
      <w:r w:rsidR="00E47196">
        <w:t xml:space="preserve"> </w:t>
      </w:r>
      <w:r w:rsidRPr="00220B6E">
        <w:t xml:space="preserve">является </w:t>
      </w:r>
      <w:r w:rsidR="000337CD">
        <w:t>г</w:t>
      </w:r>
      <w:r w:rsidRPr="00220B6E">
        <w:t>осударственная корпорация «Агентство по страхованию вкладов» (109240, г. Москва, ул. Высоцкого, д. 4) (далее – КУ),</w:t>
      </w:r>
      <w:r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E47196">
        <w:rPr>
          <w:color w:val="000000"/>
        </w:rPr>
        <w:t>повторных</w:t>
      </w:r>
      <w:r w:rsidR="00D6354E">
        <w:t xml:space="preserve"> электронных торгов в форме аукциона</w:t>
      </w:r>
      <w:r w:rsidR="00E47196">
        <w:t xml:space="preserve">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="00E47196" w:rsidRPr="00E47196">
        <w:t>сообщение 02030100019 в газете АО «Коммерсантъ» №184(7146) от 09.10.2021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E47196">
        <w:t xml:space="preserve"> 17.01.2022 г.</w:t>
      </w:r>
      <w:r w:rsidR="00D6354E" w:rsidRPr="00683A93">
        <w:t>,</w:t>
      </w:r>
      <w:r w:rsidR="00D6354E">
        <w:t xml:space="preserve"> заключе</w:t>
      </w:r>
      <w:r w:rsidR="00E47196">
        <w:t>ны</w:t>
      </w:r>
      <w:r w:rsidR="00D6354E">
        <w:rPr>
          <w:color w:val="000000"/>
        </w:rPr>
        <w:t xml:space="preserve"> следующи</w:t>
      </w:r>
      <w:r w:rsidR="00E47196"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E47196">
        <w:rPr>
          <w:color w:val="000000"/>
        </w:rPr>
        <w:t>ры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47196" w14:paraId="7F992A84" w14:textId="77777777" w:rsidTr="00E47196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0BBFBB" w14:textId="77777777" w:rsidR="00E47196" w:rsidRPr="00E47196" w:rsidRDefault="00E47196" w:rsidP="00E47196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C74C84" w14:textId="77777777" w:rsidR="00E47196" w:rsidRPr="00E47196" w:rsidRDefault="00E47196" w:rsidP="00E47196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96">
              <w:rPr>
                <w:rFonts w:ascii="Times New Roman" w:hAnsi="Times New Roman" w:cs="Times New Roman"/>
                <w:sz w:val="24"/>
                <w:szCs w:val="24"/>
              </w:rPr>
              <w:t>2022-0659/72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CF26DE" w14:textId="77777777" w:rsidR="00E47196" w:rsidRPr="00E47196" w:rsidRDefault="00E47196" w:rsidP="00E47196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96"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12CDFF" w14:textId="77777777" w:rsidR="00E47196" w:rsidRPr="00E47196" w:rsidRDefault="00E47196" w:rsidP="00E47196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96">
              <w:rPr>
                <w:rFonts w:ascii="Times New Roman" w:hAnsi="Times New Roman" w:cs="Times New Roman"/>
                <w:sz w:val="24"/>
                <w:szCs w:val="24"/>
              </w:rPr>
              <w:t>8 241 458.83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755DB8" w14:textId="77777777" w:rsidR="00E47196" w:rsidRPr="00E47196" w:rsidRDefault="00E47196" w:rsidP="00E47196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96">
              <w:rPr>
                <w:rFonts w:ascii="Times New Roman" w:hAnsi="Times New Roman" w:cs="Times New Roman"/>
                <w:sz w:val="24"/>
                <w:szCs w:val="24"/>
              </w:rPr>
              <w:t>Осокин Михаил Владимирович</w:t>
            </w:r>
          </w:p>
        </w:tc>
      </w:tr>
      <w:tr w:rsidR="00E47196" w14:paraId="016DAF89" w14:textId="77777777" w:rsidTr="00E47196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11685" w14:textId="77777777" w:rsidR="00E47196" w:rsidRPr="00E47196" w:rsidRDefault="00E47196" w:rsidP="00E47196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C9BCDD" w14:textId="77777777" w:rsidR="00E47196" w:rsidRPr="00E47196" w:rsidRDefault="00E47196" w:rsidP="00E47196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96">
              <w:rPr>
                <w:rFonts w:ascii="Times New Roman" w:hAnsi="Times New Roman" w:cs="Times New Roman"/>
                <w:sz w:val="24"/>
                <w:szCs w:val="24"/>
              </w:rPr>
              <w:t>2022-0649/72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5F4E3D" w14:textId="77777777" w:rsidR="00E47196" w:rsidRPr="00E47196" w:rsidRDefault="00E47196" w:rsidP="00E47196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96"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495FFC" w14:textId="77777777" w:rsidR="00E47196" w:rsidRPr="00E47196" w:rsidRDefault="00E47196" w:rsidP="00E47196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96">
              <w:rPr>
                <w:rFonts w:ascii="Times New Roman" w:hAnsi="Times New Roman" w:cs="Times New Roman"/>
                <w:sz w:val="24"/>
                <w:szCs w:val="24"/>
              </w:rPr>
              <w:t>1 254 600.00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440FB" w14:textId="77777777" w:rsidR="00E47196" w:rsidRPr="00E47196" w:rsidRDefault="00E47196" w:rsidP="00E47196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96">
              <w:rPr>
                <w:rFonts w:ascii="Times New Roman" w:hAnsi="Times New Roman" w:cs="Times New Roman"/>
                <w:sz w:val="24"/>
                <w:szCs w:val="24"/>
              </w:rPr>
              <w:t>Андреев Игорь Евгеньевич</w:t>
            </w:r>
          </w:p>
        </w:tc>
      </w:tr>
      <w:tr w:rsidR="00E47196" w14:paraId="36DDA769" w14:textId="77777777" w:rsidTr="00E47196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F3BFC8" w14:textId="77777777" w:rsidR="00E47196" w:rsidRPr="00E47196" w:rsidRDefault="00E47196" w:rsidP="00E47196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9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115186" w14:textId="77777777" w:rsidR="00E47196" w:rsidRPr="00E47196" w:rsidRDefault="00E47196" w:rsidP="00E47196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96">
              <w:rPr>
                <w:rFonts w:ascii="Times New Roman" w:hAnsi="Times New Roman" w:cs="Times New Roman"/>
                <w:sz w:val="24"/>
                <w:szCs w:val="24"/>
              </w:rPr>
              <w:t>2022-0652/72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7135E7" w14:textId="77777777" w:rsidR="00E47196" w:rsidRPr="00E47196" w:rsidRDefault="00E47196" w:rsidP="00E47196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96"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2DCFE9" w14:textId="77777777" w:rsidR="00E47196" w:rsidRPr="00E47196" w:rsidRDefault="00E47196" w:rsidP="00E47196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96">
              <w:rPr>
                <w:rFonts w:ascii="Times New Roman" w:hAnsi="Times New Roman" w:cs="Times New Roman"/>
                <w:sz w:val="24"/>
                <w:szCs w:val="24"/>
              </w:rPr>
              <w:t>1 602 934.41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DF430" w14:textId="77777777" w:rsidR="00E47196" w:rsidRPr="00E47196" w:rsidRDefault="00E47196" w:rsidP="00E47196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96">
              <w:rPr>
                <w:rFonts w:ascii="Times New Roman" w:hAnsi="Times New Roman" w:cs="Times New Roman"/>
                <w:sz w:val="24"/>
                <w:szCs w:val="24"/>
              </w:rPr>
              <w:t>Яковлев Александр Станиславович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47196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17632CDD-FCB2-4FB9-B5F3-766D7B1A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E47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2022-01-21T12:39:00Z</dcterms:created>
  <dcterms:modified xsi:type="dcterms:W3CDTF">2022-01-21T12:39:00Z</dcterms:modified>
</cp:coreProperties>
</file>