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D6A2E" w14:textId="5CDE3654" w:rsidR="009B5FA4" w:rsidRDefault="00AF6EAF" w:rsidP="001D54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F6EAF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пер.Гривцова, д.5, лит.В, 8(908)8747649, tf@auction-house.ru) (далее-Организатор торгов, ОТ), действующее на основании договора поручения с ООО «Ишсталь» (ОГРН 1120261000529, ИНН 0261019790, адрес: 453203, Республика Башкортостан, Ишимбайский р-он, г.Ишимбай, Индустриальное шоссе, д.2Г) (далее–Должник), в лице конкурсного управляющего Емельянова Алексея Вячеславовича (ИНН 027717959558, СНИЛС 002-871-101-292, член САУ «СРО «ДЕЛО» (ОГРН 1035002205919, ИНН 5010029544, Московская обл., г. Дубна, ул. Жуковского, 2), действующий на основании Решения Арбитражного суда Республики Башкортостан от 12.04.2021 (рез.часть от 05.04.2021) по делу № А07-12888/2018 (далее–КУ), сообщает </w:t>
      </w:r>
      <w:r w:rsidR="00091535" w:rsidRPr="00FF79D0">
        <w:rPr>
          <w:rFonts w:ascii="Times New Roman" w:hAnsi="Times New Roman" w:cs="Times New Roman"/>
          <w:color w:val="000000"/>
          <w:sz w:val="24"/>
          <w:szCs w:val="24"/>
        </w:rPr>
        <w:t xml:space="preserve">о проведении на электронной площадке АО РАД по адресу: http://lot-online.ru (далее-ЭТП) торгов в форме повторного аукциона с открытой формой представления предложений по цене </w:t>
      </w:r>
      <w:r w:rsidR="00091535" w:rsidRPr="00FF79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(далее - Торги). </w:t>
      </w:r>
    </w:p>
    <w:p w14:paraId="05C0E69D" w14:textId="5ECF95A9" w:rsidR="00516C38" w:rsidRPr="00426913" w:rsidRDefault="00091535" w:rsidP="001D54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79D0">
        <w:rPr>
          <w:rFonts w:ascii="Times New Roman" w:hAnsi="Times New Roman" w:cs="Times New Roman"/>
          <w:color w:val="000000"/>
          <w:sz w:val="24"/>
          <w:szCs w:val="24"/>
        </w:rPr>
        <w:t>Предмет Торгов:</w:t>
      </w:r>
    </w:p>
    <w:p w14:paraId="253A00A8" w14:textId="1A630DE8" w:rsidR="00AF6EAF" w:rsidRPr="00AF6EAF" w:rsidRDefault="00AF6EAF" w:rsidP="00AF6E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48840748"/>
      <w:r w:rsidRPr="00AF6E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Лот №1: </w:t>
      </w:r>
      <w:r w:rsidRPr="00AF6EAF">
        <w:rPr>
          <w:rFonts w:ascii="Times New Roman" w:hAnsi="Times New Roman" w:cs="Times New Roman"/>
          <w:color w:val="000000"/>
          <w:sz w:val="24"/>
          <w:szCs w:val="24"/>
        </w:rPr>
        <w:t xml:space="preserve">Трансформатор ТДНМ-63000/110-У1. Начальная цена (далее-НЦ) </w:t>
      </w:r>
      <w:r w:rsidR="00EB7E38">
        <w:rPr>
          <w:rFonts w:ascii="Times New Roman" w:hAnsi="Times New Roman" w:cs="Times New Roman"/>
          <w:color w:val="000000"/>
          <w:sz w:val="24"/>
          <w:szCs w:val="24"/>
        </w:rPr>
        <w:t>21 871 980, 00</w:t>
      </w:r>
      <w:r w:rsidRPr="00AF6EAF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7BA5E37" w14:textId="65194A61" w:rsidR="00AF6EAF" w:rsidRPr="00AF6EAF" w:rsidRDefault="00AF6EAF" w:rsidP="00AF6E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6E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Лот №3: </w:t>
      </w:r>
      <w:r w:rsidRPr="00AF6EAF">
        <w:rPr>
          <w:rFonts w:ascii="Times New Roman" w:hAnsi="Times New Roman" w:cs="Times New Roman"/>
          <w:color w:val="000000"/>
          <w:sz w:val="24"/>
          <w:szCs w:val="24"/>
        </w:rPr>
        <w:t xml:space="preserve">Право аренды по договору № 329-ЮЛ аренды земельного участка от 30.11.2016г., договору уступки прав и обязанностей арендатора от 16.01.2017г. по договору аренды земельного участка № 329-ЮЛ от 30.11.2016г. Земельный участок: из категории земель населенных пунктов имеющий кадастровый номер 02:58:030123:269, площадью 13 335 кв.м., адрес местоположения: установлено относительно ориентира, расположенного за пределами участка. Ориентир дом.участок находится примерно в 600м от ориентира по направлению на серево-запад. Почтовый адрес ориентира: Республика Башкортостан, Ишимбайский район, г. Ишимбай, Индустриальное ш., д. 2. Срок аренды с 01.12.2016г. по 01.12.2030г. НЦ </w:t>
      </w:r>
      <w:r w:rsidR="00EB7E38">
        <w:rPr>
          <w:rFonts w:ascii="Times New Roman" w:hAnsi="Times New Roman" w:cs="Times New Roman"/>
          <w:color w:val="000000"/>
          <w:sz w:val="24"/>
          <w:szCs w:val="24"/>
        </w:rPr>
        <w:t>3 647 256, 30</w:t>
      </w:r>
      <w:r w:rsidRPr="00AF6EAF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0569B09" w14:textId="071DF055" w:rsidR="00AF6EAF" w:rsidRPr="00AF6EAF" w:rsidRDefault="00AF6EAF" w:rsidP="00AF6E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6EAF">
        <w:rPr>
          <w:rFonts w:ascii="Times New Roman" w:hAnsi="Times New Roman" w:cs="Times New Roman"/>
          <w:color w:val="000000"/>
          <w:sz w:val="24"/>
          <w:szCs w:val="24"/>
        </w:rPr>
        <w:t>Лот 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6EAF">
        <w:rPr>
          <w:rFonts w:ascii="Times New Roman" w:hAnsi="Times New Roman" w:cs="Times New Roman"/>
          <w:color w:val="000000"/>
          <w:sz w:val="24"/>
          <w:szCs w:val="24"/>
        </w:rPr>
        <w:t>явля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F6EAF">
        <w:rPr>
          <w:rFonts w:ascii="Times New Roman" w:hAnsi="Times New Roman" w:cs="Times New Roman"/>
          <w:color w:val="000000"/>
          <w:sz w:val="24"/>
          <w:szCs w:val="24"/>
        </w:rPr>
        <w:t>тся предметом залога ООО «Уралкапиталбанк», Лот 3: обременения отсутствуют.</w:t>
      </w:r>
    </w:p>
    <w:p w14:paraId="601F7BA6" w14:textId="796D4756" w:rsidR="00B0260A" w:rsidRPr="00426913" w:rsidRDefault="00B0260A" w:rsidP="00AF6E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 Должника будут проводиться 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5" w:history="1">
        <w:r w:rsidRPr="00426913">
          <w:rPr>
            <w:rStyle w:val="a5"/>
            <w:rFonts w:ascii="Times New Roman" w:eastAsia="Times New Roman" w:hAnsi="Times New Roman" w:cs="Times New Roman"/>
            <w:color w:val="0563C1"/>
            <w:sz w:val="24"/>
            <w:szCs w:val="24"/>
          </w:rPr>
          <w:t>http://lot-online.ru</w:t>
        </w:r>
      </w:hyperlink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далее-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ЭТП).Оператор ЭТП (</w:t>
      </w:r>
      <w:r w:rsid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далее-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Оператор) обеспечивает проведение Торгов. 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Лот</w:t>
      </w:r>
      <w:r w:rsidR="00AB110B" w:rsidRPr="00426913">
        <w:rPr>
          <w:rFonts w:ascii="Times New Roman" w:hAnsi="Times New Roman" w:cs="Times New Roman"/>
          <w:color w:val="000000"/>
          <w:sz w:val="24"/>
          <w:szCs w:val="24"/>
        </w:rPr>
        <w:t>ах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>,проектом д</w:t>
      </w:r>
      <w:r w:rsidR="00426913" w:rsidRPr="00426913">
        <w:rPr>
          <w:rFonts w:ascii="Times New Roman" w:hAnsi="Times New Roman" w:cs="Times New Roman"/>
          <w:color w:val="000000"/>
          <w:sz w:val="24"/>
          <w:szCs w:val="24"/>
        </w:rPr>
        <w:t>огово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ра </w:t>
      </w:r>
      <w:r w:rsidR="005841DA">
        <w:rPr>
          <w:rFonts w:ascii="Times New Roman" w:hAnsi="Times New Roman" w:cs="Times New Roman"/>
          <w:color w:val="000000"/>
          <w:sz w:val="24"/>
          <w:szCs w:val="24"/>
        </w:rPr>
        <w:t xml:space="preserve">(далее-Дог.) 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купли-продажи, и </w:t>
      </w:r>
      <w:r w:rsidR="005841DA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>ог</w:t>
      </w:r>
      <w:r w:rsidR="005841D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 о задатке можно ознакомиться на сайте ОТ http://www.auction-house.ru/, на ЭТП, ЕФРСБ.</w:t>
      </w:r>
    </w:p>
    <w:p w14:paraId="32D7750F" w14:textId="77777777" w:rsidR="00B0260A" w:rsidRPr="00426913" w:rsidRDefault="0031156B" w:rsidP="00B0260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26913">
        <w:rPr>
          <w:color w:val="000000"/>
        </w:rPr>
        <w:t>Т</w:t>
      </w:r>
      <w:r w:rsidR="00B0260A" w:rsidRPr="00426913">
        <w:rPr>
          <w:color w:val="000000"/>
        </w:rPr>
        <w:t xml:space="preserve">орги проводятся путем повышения НЦ продажи предмета Торгов (Лота) на величину, кратную величине шага аукциона. </w:t>
      </w:r>
      <w:r w:rsidR="00B0260A" w:rsidRPr="001C3993">
        <w:rPr>
          <w:color w:val="000000"/>
        </w:rPr>
        <w:t>Шаг аукциона–</w:t>
      </w:r>
      <w:r w:rsidR="00B0260A" w:rsidRPr="001C3993">
        <w:t>5%</w:t>
      </w:r>
      <w:r w:rsidR="00B0260A" w:rsidRPr="00426913">
        <w:t xml:space="preserve"> </w:t>
      </w:r>
      <w:r w:rsidR="00B0260A" w:rsidRPr="00426913">
        <w:rPr>
          <w:color w:val="000000"/>
        </w:rPr>
        <w:t>от НЦ продажи соответствующего (далее-соотв-его) Лота.</w:t>
      </w:r>
    </w:p>
    <w:p w14:paraId="0EB28D8E" w14:textId="6FED18D6" w:rsidR="00B0260A" w:rsidRPr="00426913" w:rsidRDefault="00B0260A" w:rsidP="00B0260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="Times New Roman"/>
          <w:color w:val="000000"/>
        </w:rPr>
      </w:pPr>
      <w:bookmarkStart w:id="1" w:name="_Hlk48829241"/>
      <w:bookmarkStart w:id="2" w:name="_Hlk13046011"/>
      <w:r w:rsidRPr="00931ABB">
        <w:rPr>
          <w:color w:val="000000"/>
        </w:rPr>
        <w:t>Прием заявок на участие в Торгах осуществляется на ЭТП</w:t>
      </w:r>
      <w:bookmarkEnd w:id="1"/>
      <w:r w:rsidR="005B33B1" w:rsidRPr="00931ABB">
        <w:rPr>
          <w:color w:val="000000"/>
        </w:rPr>
        <w:t xml:space="preserve"> </w:t>
      </w:r>
      <w:bookmarkEnd w:id="2"/>
      <w:r w:rsidR="009B5FA4" w:rsidRPr="009B5FA4">
        <w:rPr>
          <w:color w:val="000000"/>
        </w:rPr>
        <w:t>с 10:00 28.01.22 по 04.03.22 до 22:00</w:t>
      </w:r>
      <w:r w:rsidRPr="00931ABB">
        <w:rPr>
          <w:color w:val="000000"/>
        </w:rPr>
        <w:t>.</w:t>
      </w:r>
      <w:r w:rsidR="005B33B1" w:rsidRPr="00931ABB">
        <w:rPr>
          <w:color w:val="000000"/>
        </w:rPr>
        <w:t xml:space="preserve"> </w:t>
      </w:r>
      <w:r w:rsidRPr="00931ABB">
        <w:rPr>
          <w:color w:val="000000"/>
        </w:rPr>
        <w:t>Определение участников торгов–</w:t>
      </w:r>
      <w:r w:rsidR="00110C0A" w:rsidRPr="00931ABB">
        <w:rPr>
          <w:color w:val="000000"/>
        </w:rPr>
        <w:t xml:space="preserve"> </w:t>
      </w:r>
      <w:r w:rsidR="00A334D8" w:rsidRPr="00931ABB">
        <w:rPr>
          <w:color w:val="000000"/>
        </w:rPr>
        <w:t>1</w:t>
      </w:r>
      <w:r w:rsidR="009B5FA4">
        <w:rPr>
          <w:color w:val="000000"/>
        </w:rPr>
        <w:t>0</w:t>
      </w:r>
      <w:r w:rsidRPr="00931ABB">
        <w:rPr>
          <w:color w:val="000000"/>
        </w:rPr>
        <w:t>.</w:t>
      </w:r>
      <w:r w:rsidR="00931ABB" w:rsidRPr="00931ABB">
        <w:rPr>
          <w:color w:val="000000"/>
        </w:rPr>
        <w:t>0</w:t>
      </w:r>
      <w:r w:rsidR="009B5FA4">
        <w:rPr>
          <w:color w:val="000000"/>
        </w:rPr>
        <w:t>3</w:t>
      </w:r>
      <w:r w:rsidRPr="00931ABB">
        <w:rPr>
          <w:color w:val="000000"/>
        </w:rPr>
        <w:t>.202</w:t>
      </w:r>
      <w:r w:rsidR="00931ABB" w:rsidRPr="00931ABB">
        <w:rPr>
          <w:color w:val="000000"/>
        </w:rPr>
        <w:t>2</w:t>
      </w:r>
      <w:r w:rsidRPr="00931ABB">
        <w:rPr>
          <w:color w:val="000000"/>
        </w:rPr>
        <w:t xml:space="preserve"> в 15:00</w:t>
      </w:r>
      <w:r w:rsidR="00426913" w:rsidRPr="00931ABB">
        <w:rPr>
          <w:color w:val="000000"/>
        </w:rPr>
        <w:t>.</w:t>
      </w:r>
      <w:r w:rsidR="00A334D8" w:rsidRPr="00931ABB">
        <w:rPr>
          <w:color w:val="000000"/>
        </w:rPr>
        <w:t xml:space="preserve"> </w:t>
      </w:r>
      <w:r w:rsidRPr="00931ABB">
        <w:rPr>
          <w:b/>
          <w:bCs/>
          <w:color w:val="000000"/>
        </w:rPr>
        <w:t xml:space="preserve">Проведение Торгов на ЭТП </w:t>
      </w:r>
      <w:r w:rsidR="009B5FA4" w:rsidRPr="009B5FA4">
        <w:rPr>
          <w:b/>
          <w:bCs/>
          <w:color w:val="000000"/>
        </w:rPr>
        <w:t xml:space="preserve">11.03.22 </w:t>
      </w:r>
      <w:r w:rsidRPr="00931ABB">
        <w:rPr>
          <w:b/>
          <w:bCs/>
          <w:color w:val="000000"/>
        </w:rPr>
        <w:t>в 10:00.</w:t>
      </w:r>
      <w:r w:rsidR="005B33B1" w:rsidRPr="00931ABB">
        <w:rPr>
          <w:b/>
          <w:bCs/>
          <w:color w:val="000000"/>
        </w:rPr>
        <w:t xml:space="preserve"> </w:t>
      </w:r>
      <w:r w:rsidR="00426913" w:rsidRPr="00931ABB">
        <w:rPr>
          <w:color w:val="000000"/>
        </w:rPr>
        <w:t>Время в извещении-московское</w:t>
      </w:r>
      <w:r w:rsidR="00110C0A" w:rsidRPr="00931ABB">
        <w:rPr>
          <w:b/>
          <w:bCs/>
          <w:color w:val="000000"/>
        </w:rPr>
        <w:t>.</w:t>
      </w:r>
    </w:p>
    <w:p w14:paraId="72ED308A" w14:textId="77777777" w:rsidR="00B0260A" w:rsidRPr="00426913" w:rsidRDefault="00B0260A" w:rsidP="009723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К участию в Торгах допускаются физ. и юр. лица (далее</w:t>
      </w:r>
      <w:r w:rsid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Заявитель), зарегистрированные в установленном порядке на ЭТП. Для участия в Торгах Заявитель представляет Оператору заявку на участие в Торгах</w:t>
      </w:r>
      <w:r w:rsidR="0097236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которая </w:t>
      </w:r>
      <w:r w:rsidRPr="00426913">
        <w:rPr>
          <w:rFonts w:ascii="Times New Roman" w:eastAsia="Times New Roman" w:hAnsi="Times New Roman" w:cs="Times New Roman"/>
          <w:sz w:val="24"/>
          <w:szCs w:val="24"/>
        </w:rPr>
        <w:t>должна содержать: наименование, организационно-правовая форма, место нахождения, почтовый адрес (для юр.лица), фамилия, имя, отчество, паспортные данные, сведения о месте жительства (для физ.лица),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предложение о цене имущества. К заявке на участие в Торгах должны быть приложены копии документов согласно требованиям п.11 ст.110 Закона о банкротстве.</w:t>
      </w:r>
    </w:p>
    <w:p w14:paraId="106C0191" w14:textId="03448F0A" w:rsidR="00B0260A" w:rsidRPr="00426913" w:rsidRDefault="00872207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участия в Торгах Заявитель представляет Оператору в электронной форме подписанный электронной подписью Заявителя </w:t>
      </w:r>
      <w:r w:rsidR="005841D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="005B33B1">
        <w:rPr>
          <w:rFonts w:ascii="Times New Roman" w:eastAsia="Times New Roman" w:hAnsi="Times New Roman" w:cs="Times New Roman"/>
          <w:color w:val="000000"/>
          <w:sz w:val="24"/>
          <w:szCs w:val="24"/>
        </w:rPr>
        <w:t>овор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задатке (далее–ДЗ). Заявитель обязан в срок, указанный в настоящем извещении внести задаток в размере </w:t>
      </w:r>
      <w:r w:rsidR="00FB12B3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110C0A" w:rsidRPr="005F42F7">
        <w:rPr>
          <w:rFonts w:ascii="Times New Roman" w:eastAsia="Times New Roman" w:hAnsi="Times New Roman" w:cs="Times New Roman"/>
          <w:color w:val="000000"/>
          <w:sz w:val="24"/>
          <w:szCs w:val="24"/>
        </w:rPr>
        <w:t>0%</w:t>
      </w:r>
      <w:r w:rsidRPr="005F4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НЦ лота путем перечисления денежных средств на счет для зачисления задатков ОТ: 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получатель платежа - АО «Российский аукционный дом» (ИНН 7838430413, КПП 783801001): р/с 40702810855230001547 в Северо-Западном банке ПАО Сбербанка России г.Санкт-Петербург, к/с 30101810500000000653, БИК 044030653. В назначении платежа необходимо указывать: «Задаток для участия в торгах по лоту РАД-_____». Заявитель вправе направить задаток по вышеуказанным реквизитам без представления подписанного </w:t>
      </w:r>
      <w:r w:rsidR="000C569D">
        <w:rPr>
          <w:rFonts w:ascii="Times New Roman" w:eastAsia="Times New Roman" w:hAnsi="Times New Roman" w:cs="Times New Roman"/>
          <w:color w:val="000000"/>
          <w:sz w:val="24"/>
          <w:szCs w:val="24"/>
        </w:rPr>
        <w:t>ДЗ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этом случае перечисление задатка Заявителем считается акцептом размещенного на ЭТП ДЗ. </w:t>
      </w:r>
      <w:r w:rsidR="00B0260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Датой внесения задатка считается дата поступления ден.средств, перечисленных в качестве задатка, на счет ОТ.</w:t>
      </w:r>
    </w:p>
    <w:p w14:paraId="1A84CCA7" w14:textId="77777777" w:rsidR="00B0260A" w:rsidRPr="00426913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признается Участник (далее–уч-к), предложивший наибольшую цену за Лот, но не ниже НЦ продажи лота. </w:t>
      </w:r>
    </w:p>
    <w:p w14:paraId="73ABE640" w14:textId="77777777" w:rsidR="00B0260A" w:rsidRPr="00426913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Торгов-в день их проведения</w:t>
      </w:r>
      <w:r w:rsidR="0097236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Протокол о результатах проведения Торгов, утвержденный ОТ, размещается на ЭТП. </w:t>
      </w:r>
    </w:p>
    <w:p w14:paraId="24AD1F4F" w14:textId="77777777" w:rsidR="00B0260A" w:rsidRPr="00426913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КУ в течение 5дней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Дог. с приложением проекта Дог.</w:t>
      </w:r>
    </w:p>
    <w:p w14:paraId="2096EF7F" w14:textId="77777777" w:rsidR="00B0260A" w:rsidRPr="00426913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Победитель обязан в течение 5дней с даты направления на адрес его электронной почты, указанный в заявке на участие в Торгах, предложения заключить Дог., подписать Дог. и не позднее 2</w:t>
      </w:r>
      <w:r w:rsidR="005B33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дней с даты подписания направить его КУ. О факте подписания Дог. Победитель любым доступным для него способом обязан немедленно уведомить КУ. Неподписание Дог. в течение 5</w:t>
      </w:r>
      <w:r w:rsidR="005B33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дней с даты его направления Победителю означает отказ (уклонение) Победителя от заключения Дог. Сумма внесенного Победителем задатка засчитывается в счет цены приобретенного лота.</w:t>
      </w:r>
    </w:p>
    <w:p w14:paraId="1AA811C5" w14:textId="714102F9" w:rsidR="00EB7E38" w:rsidRDefault="00B0260A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дней с даты заключения Дог</w:t>
      </w:r>
      <w:r w:rsidR="009951A9">
        <w:rPr>
          <w:rFonts w:ascii="Times New Roman" w:eastAsia="Times New Roman" w:hAnsi="Times New Roman" w:cs="Times New Roman"/>
          <w:color w:val="000000"/>
          <w:sz w:val="24"/>
          <w:szCs w:val="24"/>
        </w:rPr>
        <w:t>овора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определенную на Торгах цену продажи лота за вычетом внесенного ранее задатка (Единственный участник</w:t>
      </w:r>
      <w:r w:rsidR="005B33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полную цену) по следующим реквизитам:</w:t>
      </w:r>
      <w:r w:rsidR="005B33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B7E38" w:rsidRPr="00EB7E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ООО</w:t>
      </w:r>
      <w:r w:rsidR="00EB7E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B7E38" w:rsidRPr="00EB7E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«Ишсталь» (ИНН 0261019790), р/сч 40702810206000018802, Башкирское отделение № 8598 ПАО Сбербанк, БИК 048073601, Кор.сч 30101810300000000601; по Лоту 3: ООО</w:t>
      </w:r>
      <w:r w:rsidR="00EB7E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B7E38" w:rsidRPr="00EB7E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«Ишсталь» (ИНН 0261019790)</w:t>
      </w:r>
      <w:r w:rsidR="00EB7E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B7E38" w:rsidRPr="00EB7E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р/с № 40702810700140000547 в Публичное акционерное общество «БАНК УРАЛСИБ» в г. Уфа, БИК 048073770, Кор.счет 30101810600000000770. </w:t>
      </w:r>
    </w:p>
    <w:p w14:paraId="01425022" w14:textId="3BF3FFC6" w:rsidR="00B0260A" w:rsidRPr="00426913" w:rsidRDefault="00B0260A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В назначении платежа необходимо указывать реквизиты Дог., номер лота и дату проведения Торгов. В случае, если Победитель не исполнит свои обязательства, указанные в ИС, ОТ и продавец освобождаются от всех обязательств, связанных с проведением Торгов, с заключением Дог., внесенный Победителем задаток ему не возвращается, а Торги признаются несостоявшимися.</w:t>
      </w:r>
    </w:p>
    <w:p w14:paraId="6808E258" w14:textId="77777777" w:rsidR="00B0260A" w:rsidRPr="00426913" w:rsidRDefault="00B0260A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ОТ вправе отказаться от проведения Торгов не позднее, чем за</w:t>
      </w:r>
      <w:r w:rsidR="00DE09DB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  <w:r w:rsidR="0097236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день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подведения итогов Торгов.</w:t>
      </w:r>
    </w:p>
    <w:p w14:paraId="37E03A70" w14:textId="77777777" w:rsidR="00DE09DB" w:rsidRPr="00426913" w:rsidRDefault="00DE09DB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ОТ и КУ не несут ответственность в случае невозможности личного ознакомления с имуществом по не зависящим от них причинам.</w:t>
      </w:r>
    </w:p>
    <w:p w14:paraId="302EB248" w14:textId="77777777" w:rsidR="001A74F2" w:rsidRPr="00426913" w:rsidRDefault="00DE09DB" w:rsidP="00DE09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913">
        <w:rPr>
          <w:rFonts w:ascii="Times New Roman" w:hAnsi="Times New Roman" w:cs="Times New Roman"/>
          <w:sz w:val="24"/>
          <w:szCs w:val="24"/>
        </w:rPr>
        <w:t>Ознакомление с имеющейся документацией</w:t>
      </w:r>
      <w:r w:rsidR="00663E58">
        <w:rPr>
          <w:rFonts w:ascii="Times New Roman" w:hAnsi="Times New Roman" w:cs="Times New Roman"/>
          <w:sz w:val="24"/>
          <w:szCs w:val="24"/>
        </w:rPr>
        <w:t xml:space="preserve"> производится</w:t>
      </w:r>
      <w:r w:rsidRPr="00426913">
        <w:rPr>
          <w:rFonts w:ascii="Times New Roman" w:hAnsi="Times New Roman" w:cs="Times New Roman"/>
          <w:sz w:val="24"/>
          <w:szCs w:val="24"/>
        </w:rPr>
        <w:t xml:space="preserve"> ОТ в рабочие дни с 9:00 до 17:00</w:t>
      </w:r>
      <w:r w:rsidR="00663E58">
        <w:rPr>
          <w:rFonts w:ascii="Times New Roman" w:hAnsi="Times New Roman" w:cs="Times New Roman"/>
          <w:sz w:val="24"/>
          <w:szCs w:val="24"/>
        </w:rPr>
        <w:t xml:space="preserve">. </w:t>
      </w:r>
      <w:r w:rsidRPr="00426913">
        <w:rPr>
          <w:rFonts w:ascii="Times New Roman" w:hAnsi="Times New Roman" w:cs="Times New Roman"/>
          <w:sz w:val="24"/>
          <w:szCs w:val="24"/>
        </w:rPr>
        <w:t xml:space="preserve">Все запросы, а также подробную информацию об ознакомлении с имуществом можно получить у ОТ по электронной почте: </w:t>
      </w:r>
      <w:r w:rsidR="00110C0A" w:rsidRPr="00110C0A">
        <w:rPr>
          <w:rFonts w:ascii="Times New Roman" w:hAnsi="Times New Roman" w:cs="Times New Roman"/>
          <w:sz w:val="24"/>
          <w:szCs w:val="24"/>
        </w:rPr>
        <w:t>ekb@auction-house.ru, тел: +7(992) 310-07-10, +7 (3433) 793555</w:t>
      </w:r>
      <w:r w:rsidR="000F782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bookmarkEnd w:id="0"/>
    <w:p w14:paraId="0A7A3499" w14:textId="77777777" w:rsidR="00C53749" w:rsidRPr="00426913" w:rsidRDefault="001A74F2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 5, лит.В, 8 (800) 777-57-57.</w:t>
      </w:r>
    </w:p>
    <w:sectPr w:rsidR="00C53749" w:rsidRPr="00426913" w:rsidSect="00E06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07C0"/>
    <w:multiLevelType w:val="hybridMultilevel"/>
    <w:tmpl w:val="F4A87AC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079F0C5D"/>
    <w:multiLevelType w:val="hybridMultilevel"/>
    <w:tmpl w:val="FD428C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CA22EE"/>
    <w:multiLevelType w:val="hybridMultilevel"/>
    <w:tmpl w:val="7750C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C53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0D54B67"/>
    <w:multiLevelType w:val="hybridMultilevel"/>
    <w:tmpl w:val="E760DD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3F7709D8"/>
    <w:multiLevelType w:val="hybridMultilevel"/>
    <w:tmpl w:val="B4F82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0B32E4"/>
    <w:multiLevelType w:val="hybridMultilevel"/>
    <w:tmpl w:val="0CAC66FA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9" w15:restartNumberingAfterBreak="0">
    <w:nsid w:val="4A2F3C8A"/>
    <w:multiLevelType w:val="hybridMultilevel"/>
    <w:tmpl w:val="5DD07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15091"/>
    <w:multiLevelType w:val="hybridMultilevel"/>
    <w:tmpl w:val="381E4E3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2" w15:restartNumberingAfterBreak="0">
    <w:nsid w:val="651647D2"/>
    <w:multiLevelType w:val="hybridMultilevel"/>
    <w:tmpl w:val="0F9052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EC240C"/>
    <w:multiLevelType w:val="hybridMultilevel"/>
    <w:tmpl w:val="C92EA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5" w15:restartNumberingAfterBreak="0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14"/>
  </w:num>
  <w:num w:numId="3">
    <w:abstractNumId w:val="11"/>
  </w:num>
  <w:num w:numId="4">
    <w:abstractNumId w:val="15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8"/>
  </w:num>
  <w:num w:numId="10">
    <w:abstractNumId w:val="10"/>
  </w:num>
  <w:num w:numId="11">
    <w:abstractNumId w:val="12"/>
  </w:num>
  <w:num w:numId="12">
    <w:abstractNumId w:val="0"/>
  </w:num>
  <w:num w:numId="13">
    <w:abstractNumId w:val="9"/>
  </w:num>
  <w:num w:numId="14">
    <w:abstractNumId w:val="6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975"/>
    <w:rsid w:val="00001359"/>
    <w:rsid w:val="000545FE"/>
    <w:rsid w:val="00072F86"/>
    <w:rsid w:val="00091535"/>
    <w:rsid w:val="000B30E7"/>
    <w:rsid w:val="000C569D"/>
    <w:rsid w:val="000E27E7"/>
    <w:rsid w:val="000F782A"/>
    <w:rsid w:val="00110C0A"/>
    <w:rsid w:val="00142C54"/>
    <w:rsid w:val="001743C2"/>
    <w:rsid w:val="00191E36"/>
    <w:rsid w:val="001A4F9E"/>
    <w:rsid w:val="001A74F2"/>
    <w:rsid w:val="001C0ADC"/>
    <w:rsid w:val="001C136D"/>
    <w:rsid w:val="001C3993"/>
    <w:rsid w:val="001C4FB4"/>
    <w:rsid w:val="001D5473"/>
    <w:rsid w:val="001E761F"/>
    <w:rsid w:val="001F4C6F"/>
    <w:rsid w:val="00210691"/>
    <w:rsid w:val="00214B12"/>
    <w:rsid w:val="00222ABB"/>
    <w:rsid w:val="0025608B"/>
    <w:rsid w:val="00267776"/>
    <w:rsid w:val="002D21EA"/>
    <w:rsid w:val="002D3014"/>
    <w:rsid w:val="0031156B"/>
    <w:rsid w:val="003154D9"/>
    <w:rsid w:val="0034218C"/>
    <w:rsid w:val="00344219"/>
    <w:rsid w:val="003720A3"/>
    <w:rsid w:val="00377D16"/>
    <w:rsid w:val="00396672"/>
    <w:rsid w:val="003B2D37"/>
    <w:rsid w:val="003C0C02"/>
    <w:rsid w:val="003D71A1"/>
    <w:rsid w:val="003F2153"/>
    <w:rsid w:val="0040028D"/>
    <w:rsid w:val="0040536B"/>
    <w:rsid w:val="00405E17"/>
    <w:rsid w:val="00426913"/>
    <w:rsid w:val="0049312A"/>
    <w:rsid w:val="004A554B"/>
    <w:rsid w:val="004D1A3F"/>
    <w:rsid w:val="004F7F7B"/>
    <w:rsid w:val="00507F73"/>
    <w:rsid w:val="00516C38"/>
    <w:rsid w:val="00522FAC"/>
    <w:rsid w:val="0052788D"/>
    <w:rsid w:val="0054162F"/>
    <w:rsid w:val="005457F0"/>
    <w:rsid w:val="00554B2D"/>
    <w:rsid w:val="0057555C"/>
    <w:rsid w:val="00576ED6"/>
    <w:rsid w:val="005841DA"/>
    <w:rsid w:val="00594A83"/>
    <w:rsid w:val="00595369"/>
    <w:rsid w:val="005B33B1"/>
    <w:rsid w:val="005D2DDF"/>
    <w:rsid w:val="005E2DA9"/>
    <w:rsid w:val="005F42F7"/>
    <w:rsid w:val="006271D4"/>
    <w:rsid w:val="006339AF"/>
    <w:rsid w:val="00663E58"/>
    <w:rsid w:val="006715B7"/>
    <w:rsid w:val="00672859"/>
    <w:rsid w:val="006912DB"/>
    <w:rsid w:val="006B1892"/>
    <w:rsid w:val="006B4690"/>
    <w:rsid w:val="006E208B"/>
    <w:rsid w:val="006F0DF9"/>
    <w:rsid w:val="00712AE7"/>
    <w:rsid w:val="00717A9F"/>
    <w:rsid w:val="00736A36"/>
    <w:rsid w:val="0075048B"/>
    <w:rsid w:val="0076516D"/>
    <w:rsid w:val="007679DC"/>
    <w:rsid w:val="007B6D49"/>
    <w:rsid w:val="007C35DF"/>
    <w:rsid w:val="007D321E"/>
    <w:rsid w:val="007E60A5"/>
    <w:rsid w:val="007F0A2C"/>
    <w:rsid w:val="00833D0C"/>
    <w:rsid w:val="00847D9B"/>
    <w:rsid w:val="00860D12"/>
    <w:rsid w:val="008615CC"/>
    <w:rsid w:val="00872207"/>
    <w:rsid w:val="008723EF"/>
    <w:rsid w:val="00877E05"/>
    <w:rsid w:val="00884DC1"/>
    <w:rsid w:val="00886424"/>
    <w:rsid w:val="008A19AB"/>
    <w:rsid w:val="008B2921"/>
    <w:rsid w:val="008D5838"/>
    <w:rsid w:val="008E111F"/>
    <w:rsid w:val="009024E6"/>
    <w:rsid w:val="00903374"/>
    <w:rsid w:val="00931ABB"/>
    <w:rsid w:val="00935C3E"/>
    <w:rsid w:val="009661A9"/>
    <w:rsid w:val="0097236A"/>
    <w:rsid w:val="00993C49"/>
    <w:rsid w:val="009951A9"/>
    <w:rsid w:val="009B5FA4"/>
    <w:rsid w:val="009B7CBF"/>
    <w:rsid w:val="009C149D"/>
    <w:rsid w:val="009C6500"/>
    <w:rsid w:val="009D26C4"/>
    <w:rsid w:val="009D6766"/>
    <w:rsid w:val="00A07D93"/>
    <w:rsid w:val="00A32C3C"/>
    <w:rsid w:val="00A334D8"/>
    <w:rsid w:val="00A43773"/>
    <w:rsid w:val="00A57BC7"/>
    <w:rsid w:val="00A75799"/>
    <w:rsid w:val="00A94905"/>
    <w:rsid w:val="00AB110B"/>
    <w:rsid w:val="00AD7975"/>
    <w:rsid w:val="00AF6EAF"/>
    <w:rsid w:val="00B0260A"/>
    <w:rsid w:val="00B13EA7"/>
    <w:rsid w:val="00B265CD"/>
    <w:rsid w:val="00B350D2"/>
    <w:rsid w:val="00B4122B"/>
    <w:rsid w:val="00B45D51"/>
    <w:rsid w:val="00B72FD2"/>
    <w:rsid w:val="00B81106"/>
    <w:rsid w:val="00B85AA5"/>
    <w:rsid w:val="00B93ACA"/>
    <w:rsid w:val="00BC7B2C"/>
    <w:rsid w:val="00BE754D"/>
    <w:rsid w:val="00C11002"/>
    <w:rsid w:val="00C11014"/>
    <w:rsid w:val="00C24E1B"/>
    <w:rsid w:val="00C27746"/>
    <w:rsid w:val="00C44945"/>
    <w:rsid w:val="00C53749"/>
    <w:rsid w:val="00C830F3"/>
    <w:rsid w:val="00C8652B"/>
    <w:rsid w:val="00CA71D2"/>
    <w:rsid w:val="00CB37D2"/>
    <w:rsid w:val="00CB6DB6"/>
    <w:rsid w:val="00CF11E1"/>
    <w:rsid w:val="00D079FD"/>
    <w:rsid w:val="00D25213"/>
    <w:rsid w:val="00D91178"/>
    <w:rsid w:val="00D91CF9"/>
    <w:rsid w:val="00DB0A7D"/>
    <w:rsid w:val="00DE09DB"/>
    <w:rsid w:val="00DF6E94"/>
    <w:rsid w:val="00E06C2A"/>
    <w:rsid w:val="00E12FAC"/>
    <w:rsid w:val="00E17893"/>
    <w:rsid w:val="00E40C61"/>
    <w:rsid w:val="00E441FA"/>
    <w:rsid w:val="00E751E3"/>
    <w:rsid w:val="00E7523A"/>
    <w:rsid w:val="00EA134E"/>
    <w:rsid w:val="00EB7E38"/>
    <w:rsid w:val="00EC6BB8"/>
    <w:rsid w:val="00EC7152"/>
    <w:rsid w:val="00ED33AD"/>
    <w:rsid w:val="00EE0265"/>
    <w:rsid w:val="00EE1337"/>
    <w:rsid w:val="00EF116A"/>
    <w:rsid w:val="00F1077F"/>
    <w:rsid w:val="00F22A60"/>
    <w:rsid w:val="00F323D6"/>
    <w:rsid w:val="00F43B4D"/>
    <w:rsid w:val="00F5554D"/>
    <w:rsid w:val="00F55A39"/>
    <w:rsid w:val="00FA4B2C"/>
    <w:rsid w:val="00FA683D"/>
    <w:rsid w:val="00FB12B3"/>
    <w:rsid w:val="00FB56BA"/>
    <w:rsid w:val="00FE5418"/>
    <w:rsid w:val="00FE6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3D428"/>
  <w15:docId w15:val="{91A29E9D-6B8E-420B-877E-058FC7904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styleId="1">
    <w:name w:val="heading 1"/>
    <w:basedOn w:val="a0"/>
    <w:next w:val="a0"/>
    <w:link w:val="10"/>
    <w:qFormat/>
    <w:rsid w:val="001D5473"/>
    <w:pPr>
      <w:keepNext/>
      <w:autoSpaceDE/>
      <w:autoSpaceDN/>
      <w:adjustRightInd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D5473"/>
    <w:pPr>
      <w:keepNext/>
      <w:shd w:val="clear" w:color="auto" w:fill="FFFFFF"/>
      <w:autoSpaceDE/>
      <w:autoSpaceDN/>
      <w:adjustRightInd/>
      <w:spacing w:after="0" w:line="240" w:lineRule="auto"/>
      <w:ind w:left="-54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0"/>
    <w:next w:val="a0"/>
    <w:link w:val="30"/>
    <w:qFormat/>
    <w:rsid w:val="001D5473"/>
    <w:pPr>
      <w:keepNext/>
      <w:autoSpaceDE/>
      <w:autoSpaceDN/>
      <w:adjustRightInd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4">
    <w:name w:val="heading 4"/>
    <w:basedOn w:val="a0"/>
    <w:next w:val="a0"/>
    <w:link w:val="40"/>
    <w:qFormat/>
    <w:rsid w:val="001D5473"/>
    <w:pPr>
      <w:keepNext/>
      <w:autoSpaceDE/>
      <w:autoSpaceDN/>
      <w:adjustRightInd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0"/>
    <w:next w:val="a0"/>
    <w:link w:val="5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0"/>
    <w:next w:val="a0"/>
    <w:link w:val="6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jc w:val="both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0"/>
    <w:next w:val="a0"/>
    <w:link w:val="70"/>
    <w:qFormat/>
    <w:rsid w:val="001D5473"/>
    <w:pPr>
      <w:autoSpaceDE/>
      <w:autoSpaceDN/>
      <w:adjustRightInd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1D5473"/>
    <w:pPr>
      <w:autoSpaceDE/>
      <w:autoSpaceDN/>
      <w:adjustRightInd/>
      <w:spacing w:before="240" w:after="60" w:line="240" w:lineRule="auto"/>
      <w:outlineLvl w:val="7"/>
    </w:pPr>
    <w:rPr>
      <w:rFonts w:asciiTheme="minorHAnsi" w:hAnsiTheme="minorHAns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4988"/>
      <w:outlineLvl w:val="8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basedOn w:val="a0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1"/>
    <w:uiPriority w:val="99"/>
    <w:unhideWhenUsed/>
    <w:rsid w:val="00516C38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6">
    <w:name w:val="Balloon Text"/>
    <w:basedOn w:val="a0"/>
    <w:link w:val="a7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1">
    <w:name w:val="Неразрешенное упоминание2"/>
    <w:basedOn w:val="a1"/>
    <w:uiPriority w:val="99"/>
    <w:semiHidden/>
    <w:unhideWhenUsed/>
    <w:rsid w:val="000F782A"/>
    <w:rPr>
      <w:color w:val="605E5C"/>
      <w:shd w:val="clear" w:color="auto" w:fill="E1DFDD"/>
    </w:rPr>
  </w:style>
  <w:style w:type="character" w:customStyle="1" w:styleId="10">
    <w:name w:val="Заголовок 1 Знак"/>
    <w:basedOn w:val="a1"/>
    <w:link w:val="1"/>
    <w:rsid w:val="001D547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1D547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1"/>
    <w:link w:val="3"/>
    <w:rsid w:val="001D5473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1D5473"/>
    <w:rPr>
      <w:rFonts w:eastAsiaTheme="minorEastAsia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1D5473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customStyle="1" w:styleId="ConsPlusNonformat">
    <w:name w:val="ConsPlusNonformat"/>
    <w:rsid w:val="001D54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Знак Знак2 Знак Знак Знак1 Знак"/>
    <w:basedOn w:val="a0"/>
    <w:uiPriority w:val="99"/>
    <w:rsid w:val="001D5473"/>
    <w:pPr>
      <w:autoSpaceDE/>
      <w:autoSpaceDN/>
      <w:adjustRightInd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annotation text"/>
    <w:basedOn w:val="a0"/>
    <w:link w:val="12"/>
    <w:uiPriority w:val="99"/>
    <w:rsid w:val="001D5473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9">
    <w:name w:val="Текст примечания Знак"/>
    <w:basedOn w:val="a1"/>
    <w:uiPriority w:val="99"/>
    <w:rsid w:val="001D5473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2">
    <w:name w:val="Текст примечания Знак1"/>
    <w:basedOn w:val="a1"/>
    <w:link w:val="a8"/>
    <w:uiPriority w:val="99"/>
    <w:rsid w:val="001D5473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a">
    <w:name w:val="annotation subject"/>
    <w:basedOn w:val="a8"/>
    <w:next w:val="a8"/>
    <w:link w:val="ab"/>
    <w:uiPriority w:val="99"/>
    <w:semiHidden/>
    <w:rsid w:val="001D54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D5473"/>
    <w:rPr>
      <w:rFonts w:ascii="NTTimes/Cyrillic" w:eastAsia="Times New Roman" w:hAnsi="NTTimes/Cyrillic" w:cs="NTTimes/Cyrillic"/>
      <w:b/>
      <w:bCs/>
      <w:sz w:val="20"/>
      <w:szCs w:val="20"/>
      <w:lang w:val="en-US" w:eastAsia="ru-RU"/>
    </w:rPr>
  </w:style>
  <w:style w:type="paragraph" w:styleId="ac">
    <w:name w:val="Body Text Indent"/>
    <w:basedOn w:val="a0"/>
    <w:link w:val="ad"/>
    <w:rsid w:val="001D5473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1"/>
    <w:link w:val="ac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1"/>
    <w:link w:val="22"/>
    <w:rsid w:val="001D5473"/>
    <w:rPr>
      <w:rFonts w:ascii="Times New Roman" w:hAnsi="Times New Roman" w:cs="Times New Roman"/>
      <w:shd w:val="clear" w:color="auto" w:fill="FFFFFF"/>
    </w:rPr>
  </w:style>
  <w:style w:type="paragraph" w:customStyle="1" w:styleId="22">
    <w:name w:val="Основной текст2"/>
    <w:basedOn w:val="a0"/>
    <w:link w:val="ae"/>
    <w:rsid w:val="001D5473"/>
    <w:pPr>
      <w:widowControl w:val="0"/>
      <w:shd w:val="clear" w:color="auto" w:fill="FFFFFF"/>
      <w:autoSpaceDE/>
      <w:autoSpaceDN/>
      <w:adjustRightInd/>
      <w:spacing w:before="300" w:after="0" w:line="274" w:lineRule="exact"/>
      <w:ind w:hanging="1140"/>
      <w:jc w:val="both"/>
    </w:pPr>
    <w:rPr>
      <w:rFonts w:ascii="Times New Roman" w:eastAsiaTheme="minorHAnsi" w:hAnsi="Times New Roman" w:cs="Times New Roman"/>
      <w:lang w:eastAsia="en-US"/>
    </w:rPr>
  </w:style>
  <w:style w:type="character" w:customStyle="1" w:styleId="af">
    <w:name w:val="Основной текст + Полужирный"/>
    <w:basedOn w:val="ae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paragraph">
    <w:name w:val="paragraph"/>
    <w:basedOn w:val="a1"/>
    <w:uiPriority w:val="99"/>
    <w:rsid w:val="001D5473"/>
  </w:style>
  <w:style w:type="paragraph" w:customStyle="1" w:styleId="ConsPlusNormal">
    <w:name w:val="ConsPlusNormal"/>
    <w:rsid w:val="001D5473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1D5473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uiPriority w:val="99"/>
    <w:rsid w:val="001D54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1"/>
    <w:link w:val="HTML"/>
    <w:uiPriority w:val="99"/>
    <w:rsid w:val="001D5473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MsoNormal0">
    <w:name w:val="Основной текст.MsoNormal"/>
    <w:basedOn w:val="af0"/>
    <w:uiPriority w:val="99"/>
    <w:rsid w:val="001D5473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0">
    <w:name w:val="Body Text"/>
    <w:basedOn w:val="a0"/>
    <w:link w:val="af1"/>
    <w:rsid w:val="001D5473"/>
    <w:pPr>
      <w:autoSpaceDE/>
      <w:autoSpaceDN/>
      <w:adjustRightInd/>
      <w:spacing w:after="12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1">
    <w:name w:val="Основной текст Знак"/>
    <w:basedOn w:val="a1"/>
    <w:link w:val="af0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2">
    <w:name w:val="List Paragraph"/>
    <w:aliases w:val="Абзац списка ЦНЭС,Начало абзаца,Нумерованый список,List Paragraph1"/>
    <w:basedOn w:val="a0"/>
    <w:link w:val="af3"/>
    <w:uiPriority w:val="34"/>
    <w:qFormat/>
    <w:rsid w:val="001D5473"/>
    <w:pPr>
      <w:autoSpaceDE/>
      <w:autoSpaceDN/>
      <w:adjustRightInd/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3">
    <w:name w:val="Абзац списка Знак"/>
    <w:aliases w:val="Абзац списка ЦНЭС Знак,Начало абзаца Знак,Нумерованый список Знак,List Paragraph1 Знак"/>
    <w:basedOn w:val="a1"/>
    <w:link w:val="af2"/>
    <w:uiPriority w:val="34"/>
    <w:locked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WW8Num4z0">
    <w:name w:val="WW8Num4z0"/>
    <w:rsid w:val="001D5473"/>
    <w:rPr>
      <w:rFonts w:ascii="Symbol" w:hAnsi="Symbol" w:cs="StarSymbol"/>
      <w:sz w:val="18"/>
      <w:szCs w:val="18"/>
    </w:rPr>
  </w:style>
  <w:style w:type="paragraph" w:styleId="af4">
    <w:name w:val="header"/>
    <w:basedOn w:val="a0"/>
    <w:link w:val="af5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5">
    <w:name w:val="Верхний колонтитул Знак"/>
    <w:basedOn w:val="a1"/>
    <w:link w:val="af4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6">
    <w:name w:val="footer"/>
    <w:basedOn w:val="a0"/>
    <w:link w:val="af7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7">
    <w:name w:val="Нижний колонтитул Знак"/>
    <w:basedOn w:val="a1"/>
    <w:link w:val="af6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customStyle="1" w:styleId="Default">
    <w:name w:val="Default"/>
    <w:rsid w:val="001D54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titledict">
    <w:name w:val="titledict"/>
    <w:basedOn w:val="a0"/>
    <w:uiPriority w:val="99"/>
    <w:rsid w:val="001D5473"/>
    <w:pPr>
      <w:autoSpaceDE/>
      <w:autoSpaceDN/>
      <w:adjustRightInd/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epm">
    <w:name w:val="epm"/>
    <w:basedOn w:val="a1"/>
    <w:uiPriority w:val="99"/>
    <w:rsid w:val="001D5473"/>
    <w:rPr>
      <w:rFonts w:cs="Times New Roman"/>
      <w:shd w:val="clear" w:color="auto" w:fill="FFE0B2"/>
    </w:rPr>
  </w:style>
  <w:style w:type="paragraph" w:customStyle="1" w:styleId="af8">
    <w:name w:val="Стиль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1">
    <w:name w:val="Body Text Indent 3"/>
    <w:basedOn w:val="a0"/>
    <w:link w:val="32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D54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mmvb">
    <w:name w:val="Normal.mmvb"/>
    <w:uiPriority w:val="99"/>
    <w:rsid w:val="001D5473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4">
    <w:name w:val="Body Text 2"/>
    <w:basedOn w:val="a0"/>
    <w:link w:val="25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2 Знак"/>
    <w:basedOn w:val="a1"/>
    <w:link w:val="2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basedOn w:val="a1"/>
    <w:uiPriority w:val="99"/>
    <w:rsid w:val="001D5473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uiPriority w:val="99"/>
    <w:rsid w:val="001D5473"/>
    <w:pPr>
      <w:autoSpaceDE/>
      <w:autoSpaceDN/>
      <w:adjustRightInd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uiPriority w:val="99"/>
    <w:rsid w:val="001D5473"/>
    <w:rPr>
      <w:rFonts w:ascii="Tahoma" w:hAnsi="Tahoma"/>
      <w:smallCaps/>
      <w:snapToGrid w:val="0"/>
      <w:sz w:val="16"/>
    </w:rPr>
  </w:style>
  <w:style w:type="character" w:customStyle="1" w:styleId="afa">
    <w:name w:val="Знак Знак"/>
    <w:uiPriority w:val="99"/>
    <w:rsid w:val="001D5473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1D5473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D5473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styleId="afb">
    <w:name w:val="Subtitle"/>
    <w:basedOn w:val="a0"/>
    <w:link w:val="afc"/>
    <w:uiPriority w:val="99"/>
    <w:qFormat/>
    <w:rsid w:val="001D5473"/>
    <w:pPr>
      <w:adjustRightInd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c">
    <w:name w:val="Подзаголовок Знак"/>
    <w:basedOn w:val="a1"/>
    <w:link w:val="afb"/>
    <w:uiPriority w:val="99"/>
    <w:rsid w:val="001D54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d">
    <w:name w:val="Нормальный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e">
    <w:name w:val="Абзац с интервалом"/>
    <w:basedOn w:val="a0"/>
    <w:link w:val="aff"/>
    <w:uiPriority w:val="99"/>
    <w:rsid w:val="001D5473"/>
    <w:pPr>
      <w:autoSpaceDE/>
      <w:autoSpaceDN/>
      <w:adjustRightInd/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">
    <w:name w:val="Абзац с интервалом Знак"/>
    <w:link w:val="afe"/>
    <w:uiPriority w:val="99"/>
    <w:locked/>
    <w:rsid w:val="001D5473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uiPriority w:val="99"/>
    <w:rsid w:val="001D54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0">
    <w:name w:val="Знак Знак Знак Знак Знак Знак"/>
    <w:basedOn w:val="a0"/>
    <w:uiPriority w:val="99"/>
    <w:rsid w:val="001D5473"/>
    <w:pPr>
      <w:autoSpaceDE/>
      <w:autoSpaceDN/>
      <w:adjustRightInd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blk">
    <w:name w:val="blk"/>
    <w:rsid w:val="001D5473"/>
  </w:style>
  <w:style w:type="paragraph" w:customStyle="1" w:styleId="41">
    <w:name w:val="Знак4 Знак Знак Знак Знак Знак Знак Знак Знак Знак"/>
    <w:basedOn w:val="a0"/>
    <w:uiPriority w:val="99"/>
    <w:rsid w:val="001D5473"/>
    <w:pPr>
      <w:autoSpaceDE/>
      <w:autoSpaceDN/>
      <w:adjustRightInd/>
      <w:spacing w:after="0" w:line="240" w:lineRule="auto"/>
      <w:ind w:firstLine="540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1">
    <w:name w:val="endnote text"/>
    <w:basedOn w:val="a0"/>
    <w:link w:val="aff2"/>
    <w:uiPriority w:val="99"/>
    <w:unhideWhenUsed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2">
    <w:name w:val="Текст концевой сноски Знак"/>
    <w:basedOn w:val="a1"/>
    <w:link w:val="aff1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2">
    <w:name w:val="Body Text 22"/>
    <w:basedOn w:val="a0"/>
    <w:uiPriority w:val="99"/>
    <w:rsid w:val="001D5473"/>
    <w:pPr>
      <w:autoSpaceDE/>
      <w:autoSpaceDN/>
      <w:adjustRightInd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Îáû÷íûé.Íîðìàëüíûé"/>
    <w:uiPriority w:val="99"/>
    <w:rsid w:val="001D547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footnote text"/>
    <w:basedOn w:val="a0"/>
    <w:link w:val="aff5"/>
    <w:uiPriority w:val="99"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iiaeuiue">
    <w:name w:val="Ii?iaeuiue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f6">
    <w:name w:val="Message Header"/>
    <w:basedOn w:val="a0"/>
    <w:link w:val="aff7"/>
    <w:uiPriority w:val="99"/>
    <w:rsid w:val="001D5473"/>
    <w:pPr>
      <w:autoSpaceDE/>
      <w:autoSpaceDN/>
      <w:adjustRightInd/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aff7">
    <w:name w:val="Шапка Знак"/>
    <w:basedOn w:val="a1"/>
    <w:link w:val="aff6"/>
    <w:uiPriority w:val="99"/>
    <w:rsid w:val="001D547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blk3">
    <w:name w:val="blk3"/>
    <w:rsid w:val="001D5473"/>
  </w:style>
  <w:style w:type="paragraph" w:customStyle="1" w:styleId="15">
    <w:name w:val="Обычный1"/>
    <w:rsid w:val="001D5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dent">
    <w:name w:val="indent"/>
    <w:basedOn w:val="a0"/>
    <w:rsid w:val="001D5473"/>
    <w:pPr>
      <w:autoSpaceDE/>
      <w:autoSpaceDN/>
      <w:adjustRightInd/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8">
    <w:name w:val="Анализ"/>
    <w:basedOn w:val="ac"/>
    <w:link w:val="aff9"/>
    <w:qFormat/>
    <w:rsid w:val="001D5473"/>
    <w:pPr>
      <w:numPr>
        <w:ilvl w:val="1"/>
      </w:numPr>
      <w:ind w:left="795" w:right="0" w:firstLine="340"/>
    </w:pPr>
    <w:rPr>
      <w:rFonts w:eastAsia="Calibri"/>
      <w:sz w:val="23"/>
      <w:szCs w:val="23"/>
      <w:lang w:eastAsia="en-US"/>
    </w:rPr>
  </w:style>
  <w:style w:type="character" w:customStyle="1" w:styleId="aff9">
    <w:name w:val="Анализ Знак"/>
    <w:link w:val="aff8"/>
    <w:rsid w:val="001D5473"/>
    <w:rPr>
      <w:rFonts w:ascii="Times New Roman" w:eastAsia="Calibri" w:hAnsi="Times New Roman" w:cs="Times New Roman"/>
      <w:sz w:val="23"/>
      <w:szCs w:val="23"/>
    </w:rPr>
  </w:style>
  <w:style w:type="paragraph" w:customStyle="1" w:styleId="Style1">
    <w:name w:val="Style1"/>
    <w:basedOn w:val="a0"/>
    <w:uiPriority w:val="99"/>
    <w:rsid w:val="001D5473"/>
    <w:pPr>
      <w:widowControl w:val="0"/>
      <w:spacing w:after="0" w:line="19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0"/>
    <w:uiPriority w:val="99"/>
    <w:rsid w:val="001D5473"/>
    <w:pPr>
      <w:widowControl w:val="0"/>
      <w:spacing w:after="0" w:line="2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1D5473"/>
    <w:pPr>
      <w:widowControl w:val="0"/>
      <w:spacing w:after="0" w:line="26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D54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1D5473"/>
    <w:rPr>
      <w:b/>
      <w:bCs/>
      <w:sz w:val="22"/>
      <w:szCs w:val="22"/>
    </w:rPr>
  </w:style>
  <w:style w:type="paragraph" w:customStyle="1" w:styleId="a">
    <w:name w:val="ДОГОВОР НА ТОРГАХ текст"/>
    <w:basedOn w:val="ac"/>
    <w:link w:val="affa"/>
    <w:qFormat/>
    <w:rsid w:val="001D5473"/>
    <w:pPr>
      <w:numPr>
        <w:ilvl w:val="1"/>
        <w:numId w:val="1"/>
      </w:numPr>
      <w:ind w:right="0"/>
    </w:pPr>
    <w:rPr>
      <w:rFonts w:eastAsia="Calibri"/>
      <w:sz w:val="22"/>
      <w:szCs w:val="22"/>
      <w:lang w:eastAsia="en-US"/>
    </w:rPr>
  </w:style>
  <w:style w:type="character" w:customStyle="1" w:styleId="affa">
    <w:name w:val="ДОГОВОР НА ТОРГАХ текст Знак"/>
    <w:link w:val="a"/>
    <w:rsid w:val="001D5473"/>
    <w:rPr>
      <w:rFonts w:ascii="Times New Roman" w:eastAsia="Calibri" w:hAnsi="Times New Roman" w:cs="Times New Roman"/>
    </w:rPr>
  </w:style>
  <w:style w:type="paragraph" w:styleId="affb">
    <w:name w:val="caption"/>
    <w:basedOn w:val="a0"/>
    <w:next w:val="a0"/>
    <w:qFormat/>
    <w:rsid w:val="001D5473"/>
    <w:pPr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169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ffc">
    <w:name w:val="Текст Знак"/>
    <w:basedOn w:val="a1"/>
    <w:link w:val="affd"/>
    <w:uiPriority w:val="99"/>
    <w:rsid w:val="001D5473"/>
    <w:rPr>
      <w:rFonts w:ascii="Courier New" w:eastAsia="Times New Roman" w:hAnsi="Courier New"/>
      <w:sz w:val="20"/>
      <w:szCs w:val="20"/>
    </w:rPr>
  </w:style>
  <w:style w:type="paragraph" w:styleId="affd">
    <w:name w:val="Plain Text"/>
    <w:basedOn w:val="a0"/>
    <w:link w:val="affc"/>
    <w:uiPriority w:val="99"/>
    <w:rsid w:val="001D5473"/>
    <w:pPr>
      <w:widowControl w:val="0"/>
      <w:autoSpaceDE/>
      <w:autoSpaceDN/>
      <w:adjustRightInd/>
      <w:spacing w:after="0" w:line="240" w:lineRule="auto"/>
    </w:pPr>
    <w:rPr>
      <w:rFonts w:ascii="Courier New" w:eastAsia="Times New Roman" w:hAnsi="Courier New" w:cstheme="minorBidi"/>
      <w:sz w:val="20"/>
      <w:szCs w:val="20"/>
      <w:lang w:eastAsia="en-US"/>
    </w:rPr>
  </w:style>
  <w:style w:type="character" w:customStyle="1" w:styleId="16">
    <w:name w:val="Текст Знак1"/>
    <w:basedOn w:val="a1"/>
    <w:uiPriority w:val="99"/>
    <w:semiHidden/>
    <w:rsid w:val="001D5473"/>
    <w:rPr>
      <w:rFonts w:ascii="Consolas" w:eastAsiaTheme="minorEastAsia" w:hAnsi="Consolas" w:cs="Calibri"/>
      <w:sz w:val="21"/>
      <w:szCs w:val="21"/>
      <w:lang w:eastAsia="ru-RU"/>
    </w:rPr>
  </w:style>
  <w:style w:type="table" w:styleId="affe">
    <w:name w:val="Table Grid"/>
    <w:basedOn w:val="a2"/>
    <w:uiPriority w:val="59"/>
    <w:rsid w:val="001D5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3">
    <w:name w:val="Неразрешенное упоминание3"/>
    <w:basedOn w:val="a1"/>
    <w:uiPriority w:val="99"/>
    <w:semiHidden/>
    <w:unhideWhenUsed/>
    <w:rsid w:val="000915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Падерина Виктория</dc:creator>
  <cp:lastModifiedBy>Галоян Гаяне Меружановна</cp:lastModifiedBy>
  <cp:revision>13</cp:revision>
  <cp:lastPrinted>2021-09-13T07:03:00Z</cp:lastPrinted>
  <dcterms:created xsi:type="dcterms:W3CDTF">2021-09-10T12:25:00Z</dcterms:created>
  <dcterms:modified xsi:type="dcterms:W3CDTF">2022-01-20T07:25:00Z</dcterms:modified>
</cp:coreProperties>
</file>