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7DF886FA" w:rsidR="001D7929" w:rsidRPr="00224F8A" w:rsidRDefault="001E4357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Договор</w:t>
      </w:r>
    </w:p>
    <w:p w14:paraId="7BE16964" w14:textId="3083E408" w:rsidR="001D7929" w:rsidRPr="00224F8A" w:rsidRDefault="001D7929" w:rsidP="001E4357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2D0CA3B3" w:rsidR="00B83979" w:rsidRPr="00224F8A" w:rsidRDefault="00E90F52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г. Москва</w:t>
      </w:r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</w:t>
      </w:r>
      <w:proofErr w:type="gramStart"/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</w:t>
      </w:r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</w:t>
      </w:r>
      <w:proofErr w:type="gramEnd"/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AC558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</w:tbl>
    <w:p w14:paraId="414A33A7" w14:textId="09A4F212" w:rsidR="001E4357" w:rsidRDefault="001E4357" w:rsidP="001E435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7012B">
        <w:rPr>
          <w:rFonts w:ascii="Verdana" w:eastAsia="Times New Roman" w:hAnsi="Verdana" w:cs="Times New Roman"/>
          <w:b/>
          <w:sz w:val="20"/>
          <w:szCs w:val="20"/>
          <w:lang w:eastAsia="ru-RU"/>
        </w:rPr>
        <w:t>Публичное акционерное общество Национальный банк «ТРАСТ» (Банк «ТРАСТ» (ПАО))</w:t>
      </w:r>
      <w:r w:rsidRPr="0037012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968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3,  именуемое в дальнейшем «Продавец», 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___, действующего</w:t>
      </w:r>
      <w:r w:rsidRPr="008968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основании Доверенности №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_____ </w:t>
      </w:r>
      <w:r w:rsidRPr="008968AC">
        <w:rPr>
          <w:rFonts w:ascii="Verdana" w:eastAsia="Times New Roman" w:hAnsi="Verdana" w:cs="Times New Roman"/>
          <w:sz w:val="20"/>
          <w:szCs w:val="20"/>
          <w:lang w:eastAsia="ru-RU"/>
        </w:rPr>
        <w:t>с одной стороны, и</w:t>
      </w:r>
    </w:p>
    <w:p w14:paraId="10855982" w14:textId="4217AA1B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5D8A814" w14:textId="23CC928B" w:rsidR="00930C3B" w:rsidRPr="001E4357" w:rsidRDefault="00B83979" w:rsidP="001E435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1E43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E4357" w:rsidRPr="001E4357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</w:t>
      </w:r>
      <w:r w:rsidR="001E43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_____ </w:t>
      </w:r>
      <w:r w:rsidR="001E4357" w:rsidRPr="001E4357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E90F52">
      <w:pPr>
        <w:pStyle w:val="a5"/>
        <w:ind w:left="0" w:firstLine="567"/>
        <w:rPr>
          <w:rFonts w:ascii="Verdana" w:hAnsi="Verdana"/>
          <w:b/>
          <w:color w:val="000000" w:themeColor="text1"/>
        </w:rPr>
      </w:pPr>
    </w:p>
    <w:p w14:paraId="7E5C715B" w14:textId="31E07D4D" w:rsidR="00171986" w:rsidRPr="00E91AFC" w:rsidRDefault="00247FE9" w:rsidP="00E91AFC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0" w:right="0" w:firstLine="567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 </w:t>
      </w:r>
      <w:r w:rsidR="00BD7FC5"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="00BD7FC5"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377FDC">
        <w:rPr>
          <w:rFonts w:ascii="Verdana" w:hAnsi="Verdana" w:cs="Times New Roman"/>
          <w:color w:val="000000" w:themeColor="text1"/>
        </w:rPr>
        <w:t xml:space="preserve">, а </w:t>
      </w:r>
      <w:r w:rsidR="00171986" w:rsidRPr="008509DF">
        <w:rPr>
          <w:rFonts w:ascii="Verdana" w:hAnsi="Verdana" w:cs="Times New Roman"/>
          <w:color w:val="000000" w:themeColor="text1"/>
        </w:rPr>
        <w:t xml:space="preserve">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  <w:r w:rsidR="00377FDC">
        <w:rPr>
          <w:rFonts w:ascii="Verdana" w:hAnsi="Verdana" w:cs="Times New Roman"/>
        </w:rPr>
        <w:t xml:space="preserve">нежилое здание, кадастровый номер № </w:t>
      </w:r>
      <w:r w:rsidR="00E91AFC" w:rsidRPr="00E91AFC">
        <w:rPr>
          <w:rFonts w:ascii="Verdana" w:hAnsi="Verdana" w:cs="Times New Roman"/>
        </w:rPr>
        <w:t>24</w:t>
      </w:r>
      <w:r w:rsidR="00E91AFC">
        <w:rPr>
          <w:rFonts w:ascii="Verdana" w:hAnsi="Verdana" w:cs="Times New Roman"/>
        </w:rPr>
        <w:t>:20</w:t>
      </w:r>
      <w:r w:rsidR="00377FDC" w:rsidRPr="00377FDC">
        <w:rPr>
          <w:rFonts w:ascii="Verdana" w:hAnsi="Verdana" w:cs="Times New Roman"/>
        </w:rPr>
        <w:t>:</w:t>
      </w:r>
      <w:r w:rsidR="00E91AFC" w:rsidRPr="00E91AFC">
        <w:rPr>
          <w:rFonts w:ascii="Verdana" w:hAnsi="Verdana" w:cs="Times New Roman"/>
        </w:rPr>
        <w:t>0812002</w:t>
      </w:r>
      <w:r w:rsidR="00E91AFC">
        <w:rPr>
          <w:rFonts w:ascii="Verdana" w:hAnsi="Verdana" w:cs="Times New Roman"/>
        </w:rPr>
        <w:t>:3</w:t>
      </w:r>
      <w:r w:rsidR="00E91AFC" w:rsidRPr="00E91AFC">
        <w:rPr>
          <w:rFonts w:ascii="Verdana" w:hAnsi="Verdana" w:cs="Times New Roman"/>
        </w:rPr>
        <w:t>31</w:t>
      </w:r>
      <w:r w:rsidR="00377FDC">
        <w:rPr>
          <w:rFonts w:ascii="Verdana" w:hAnsi="Verdana" w:cs="Times New Roman"/>
        </w:rPr>
        <w:t xml:space="preserve">, общей площадью </w:t>
      </w:r>
      <w:r w:rsidR="00E91AFC" w:rsidRPr="00E91AFC">
        <w:rPr>
          <w:rFonts w:ascii="Verdana" w:hAnsi="Verdana" w:cs="Times New Roman"/>
        </w:rPr>
        <w:t xml:space="preserve">220 </w:t>
      </w:r>
      <w:r w:rsidR="00377FDC">
        <w:rPr>
          <w:rFonts w:ascii="Verdana" w:hAnsi="Verdana" w:cs="Times New Roman"/>
        </w:rPr>
        <w:t>(</w:t>
      </w:r>
      <w:r w:rsidR="00E91AFC">
        <w:rPr>
          <w:rFonts w:ascii="Verdana" w:hAnsi="Verdana" w:cs="Times New Roman"/>
        </w:rPr>
        <w:t>Двести двадцать</w:t>
      </w:r>
      <w:r w:rsidR="00377FDC" w:rsidRPr="00E91AFC">
        <w:rPr>
          <w:rFonts w:ascii="Verdana" w:hAnsi="Verdana" w:cs="Times New Roman"/>
        </w:rPr>
        <w:t xml:space="preserve">) </w:t>
      </w:r>
      <w:proofErr w:type="spellStart"/>
      <w:r w:rsidR="00377FDC" w:rsidRPr="00E91AFC">
        <w:rPr>
          <w:rFonts w:ascii="Verdana" w:hAnsi="Verdana" w:cs="Times New Roman"/>
        </w:rPr>
        <w:t>кв.м</w:t>
      </w:r>
      <w:proofErr w:type="spellEnd"/>
      <w:r w:rsidR="00377FDC" w:rsidRPr="00E91AFC">
        <w:rPr>
          <w:rFonts w:ascii="Verdana" w:hAnsi="Verdana" w:cs="Times New Roman"/>
        </w:rPr>
        <w:t xml:space="preserve">., адрес (местонахождение): </w:t>
      </w:r>
      <w:r w:rsidR="00E91AFC">
        <w:rPr>
          <w:rFonts w:ascii="Verdana" w:hAnsi="Verdana" w:cs="Times New Roman"/>
        </w:rPr>
        <w:t xml:space="preserve">Красноярский край, </w:t>
      </w:r>
      <w:proofErr w:type="spellStart"/>
      <w:r w:rsidR="00E91AFC">
        <w:rPr>
          <w:rFonts w:ascii="Verdana" w:hAnsi="Verdana" w:cs="Times New Roman"/>
        </w:rPr>
        <w:t>Кежемский</w:t>
      </w:r>
      <w:proofErr w:type="spellEnd"/>
      <w:r w:rsidR="00E91AFC">
        <w:rPr>
          <w:rFonts w:ascii="Verdana" w:hAnsi="Verdana" w:cs="Times New Roman"/>
        </w:rPr>
        <w:t xml:space="preserve"> р-н, г. </w:t>
      </w:r>
      <w:proofErr w:type="spellStart"/>
      <w:r w:rsidR="00E91AFC">
        <w:rPr>
          <w:rFonts w:ascii="Verdana" w:hAnsi="Verdana" w:cs="Times New Roman"/>
        </w:rPr>
        <w:t>Кодинск</w:t>
      </w:r>
      <w:proofErr w:type="spellEnd"/>
      <w:r w:rsidR="00E91AFC">
        <w:rPr>
          <w:rFonts w:ascii="Verdana" w:hAnsi="Verdana" w:cs="Times New Roman"/>
        </w:rPr>
        <w:t>, ул. Колесниченко, зд.1Д</w:t>
      </w:r>
      <w:r w:rsidR="00F6248B" w:rsidRPr="00E91AFC">
        <w:rPr>
          <w:rFonts w:ascii="Verdana" w:hAnsi="Verdana" w:cs="Times New Roman"/>
        </w:rPr>
        <w:t>,</w:t>
      </w:r>
      <w:r w:rsidR="00F6248B" w:rsidRPr="00E91AFC">
        <w:rPr>
          <w:rFonts w:ascii="Verdana" w:hAnsi="Verdana"/>
        </w:rPr>
        <w:t xml:space="preserve"> с земельным участком с кадастровым номером № </w:t>
      </w:r>
      <w:r w:rsidR="00E91AFC" w:rsidRPr="00E91AFC">
        <w:rPr>
          <w:rFonts w:ascii="Verdana" w:hAnsi="Verdana" w:cs="Times New Roman"/>
        </w:rPr>
        <w:t>24:20:0812002:3</w:t>
      </w:r>
      <w:r w:rsidR="00E91AFC">
        <w:rPr>
          <w:rFonts w:ascii="Verdana" w:hAnsi="Verdana" w:cs="Times New Roman"/>
        </w:rPr>
        <w:t>29</w:t>
      </w:r>
      <w:r w:rsidR="00F6248B" w:rsidRPr="00E91AFC">
        <w:rPr>
          <w:rFonts w:ascii="Verdana" w:hAnsi="Verdana"/>
        </w:rPr>
        <w:t xml:space="preserve">, площадью </w:t>
      </w:r>
      <w:r w:rsidR="00E91AFC">
        <w:rPr>
          <w:rFonts w:ascii="Verdana" w:hAnsi="Verdana"/>
        </w:rPr>
        <w:t>1183 +/- 12</w:t>
      </w:r>
      <w:r w:rsidR="00F6248B" w:rsidRPr="00E91AFC">
        <w:rPr>
          <w:rFonts w:ascii="Verdana" w:hAnsi="Verdana"/>
        </w:rPr>
        <w:t xml:space="preserve"> (Одна тысяча </w:t>
      </w:r>
      <w:r w:rsidR="00E91AFC">
        <w:rPr>
          <w:rFonts w:ascii="Verdana" w:hAnsi="Verdana"/>
        </w:rPr>
        <w:t>сто восемьдесят три +/- 12</w:t>
      </w:r>
      <w:r w:rsidR="00F6248B" w:rsidRPr="00E91AFC">
        <w:rPr>
          <w:rFonts w:ascii="Verdana" w:hAnsi="Verdana"/>
        </w:rPr>
        <w:t xml:space="preserve">) </w:t>
      </w:r>
      <w:proofErr w:type="spellStart"/>
      <w:r w:rsidR="00F6248B" w:rsidRPr="00E91AFC">
        <w:rPr>
          <w:rFonts w:ascii="Verdana" w:hAnsi="Verdana"/>
        </w:rPr>
        <w:t>кв.м</w:t>
      </w:r>
      <w:proofErr w:type="spellEnd"/>
      <w:r w:rsidR="00F6248B" w:rsidRPr="00E91AFC">
        <w:rPr>
          <w:rFonts w:ascii="Verdana" w:hAnsi="Verdana"/>
        </w:rPr>
        <w:t xml:space="preserve">., категория земель: земли населенных пунктов, разрешенное использование: </w:t>
      </w:r>
      <w:r w:rsidR="00E91AFC">
        <w:rPr>
          <w:rFonts w:ascii="Verdana" w:hAnsi="Verdana"/>
        </w:rPr>
        <w:t xml:space="preserve">для </w:t>
      </w:r>
      <w:r w:rsidR="00F6248B" w:rsidRPr="00E91AFC">
        <w:rPr>
          <w:rFonts w:ascii="Verdana" w:hAnsi="Verdana"/>
        </w:rPr>
        <w:t>э</w:t>
      </w:r>
      <w:r w:rsidR="00E91AFC">
        <w:rPr>
          <w:rFonts w:ascii="Verdana" w:hAnsi="Verdana"/>
        </w:rPr>
        <w:t>ксплуатации</w:t>
      </w:r>
      <w:r w:rsidR="00F6248B" w:rsidRPr="00E91AFC">
        <w:rPr>
          <w:rFonts w:ascii="Verdana" w:hAnsi="Verdana"/>
        </w:rPr>
        <w:t xml:space="preserve"> </w:t>
      </w:r>
      <w:r w:rsidR="00E91AFC">
        <w:rPr>
          <w:rFonts w:ascii="Verdana" w:hAnsi="Verdana"/>
        </w:rPr>
        <w:t>магазина с кафе</w:t>
      </w:r>
      <w:r w:rsidR="00F6248B" w:rsidRPr="00E91AFC">
        <w:rPr>
          <w:rFonts w:ascii="Verdana" w:hAnsi="Verdana"/>
        </w:rPr>
        <w:t xml:space="preserve"> </w:t>
      </w:r>
      <w:r w:rsidR="00171986" w:rsidRPr="00E91AFC">
        <w:rPr>
          <w:rFonts w:ascii="Verdana" w:hAnsi="Verdana" w:cs="Times New Roman"/>
        </w:rPr>
        <w:t>(далее именуемое – «недвижимое имущество»).</w:t>
      </w:r>
    </w:p>
    <w:p w14:paraId="496B4F5B" w14:textId="7670FE70" w:rsidR="00F6248B" w:rsidRDefault="00247FE9" w:rsidP="00E90F52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0" w:right="0" w:firstLine="567"/>
        <w:jc w:val="both"/>
        <w:rPr>
          <w:rFonts w:ascii="Verdana" w:hAnsi="Verdana"/>
        </w:rPr>
      </w:pPr>
      <w:r>
        <w:rPr>
          <w:rFonts w:ascii="Verdana" w:hAnsi="Verdana"/>
          <w:color w:val="000000" w:themeColor="text1"/>
        </w:rPr>
        <w:t xml:space="preserve"> </w:t>
      </w:r>
      <w:r w:rsidR="00F6248B">
        <w:rPr>
          <w:rFonts w:ascii="Verdana" w:hAnsi="Verdana"/>
          <w:color w:val="000000" w:themeColor="text1"/>
        </w:rPr>
        <w:t xml:space="preserve">Недвижимое </w:t>
      </w:r>
      <w:r w:rsidR="00F6248B" w:rsidRPr="00F6248B">
        <w:rPr>
          <w:rFonts w:ascii="Verdana" w:hAnsi="Verdana"/>
          <w:color w:val="000000" w:themeColor="text1"/>
        </w:rPr>
        <w:t xml:space="preserve">имущество принадлежит Продавцу на праве собственности, </w:t>
      </w:r>
      <w:r w:rsidR="00E91AFC">
        <w:rPr>
          <w:rFonts w:ascii="Verdana" w:hAnsi="Verdana"/>
          <w:color w:val="000000" w:themeColor="text1"/>
        </w:rPr>
        <w:t xml:space="preserve">зарегистрированным </w:t>
      </w:r>
      <w:r w:rsidR="00940868">
        <w:rPr>
          <w:rFonts w:ascii="Verdana" w:hAnsi="Verdana"/>
          <w:color w:val="000000" w:themeColor="text1"/>
        </w:rPr>
        <w:t xml:space="preserve">23.09.2020 года за № 24:20:0812002:331-24/112/2020-14, </w:t>
      </w:r>
      <w:r w:rsidR="00F6248B" w:rsidRPr="00F6248B">
        <w:rPr>
          <w:rFonts w:ascii="Verdana" w:hAnsi="Verdana"/>
          <w:color w:val="000000" w:themeColor="text1"/>
        </w:rPr>
        <w:t xml:space="preserve">что подтверждается Выпиской из Единого государственного реестра </w:t>
      </w:r>
      <w:r w:rsidR="00F6248B" w:rsidRPr="00247FE9">
        <w:rPr>
          <w:rFonts w:ascii="Verdana" w:hAnsi="Verdana"/>
        </w:rPr>
        <w:t xml:space="preserve">недвижимости </w:t>
      </w:r>
      <w:r w:rsidR="00940868">
        <w:rPr>
          <w:rFonts w:ascii="Verdana" w:hAnsi="Verdana"/>
        </w:rPr>
        <w:t>от 19</w:t>
      </w:r>
      <w:r w:rsidRPr="00247FE9">
        <w:rPr>
          <w:rFonts w:ascii="Verdana" w:hAnsi="Verdana"/>
        </w:rPr>
        <w:t xml:space="preserve">.10.2021 </w:t>
      </w:r>
      <w:r w:rsidR="00F6248B" w:rsidRPr="00247FE9">
        <w:rPr>
          <w:rFonts w:ascii="Verdana" w:hAnsi="Verdana"/>
        </w:rPr>
        <w:t>№</w:t>
      </w:r>
      <w:r w:rsidRPr="00247FE9">
        <w:t xml:space="preserve"> </w:t>
      </w:r>
      <w:r w:rsidRPr="00247FE9">
        <w:rPr>
          <w:rFonts w:ascii="Verdana" w:hAnsi="Verdana"/>
        </w:rPr>
        <w:t>99/2021/</w:t>
      </w:r>
      <w:r w:rsidR="00940868">
        <w:rPr>
          <w:rFonts w:ascii="Verdana" w:hAnsi="Verdana"/>
        </w:rPr>
        <w:t>425096680</w:t>
      </w:r>
      <w:r w:rsidR="00F6248B" w:rsidRPr="00247FE9">
        <w:rPr>
          <w:rFonts w:ascii="Verdana" w:hAnsi="Verdana"/>
        </w:rPr>
        <w:t>.</w:t>
      </w:r>
    </w:p>
    <w:p w14:paraId="67DE049F" w14:textId="4A67F92E" w:rsidR="005D61C2" w:rsidRPr="00F6248B" w:rsidRDefault="005D61C2" w:rsidP="005D61C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</w:rPr>
      </w:pPr>
      <w:r w:rsidRPr="005D61C2">
        <w:rPr>
          <w:rFonts w:ascii="Verdana" w:hAnsi="Verdana"/>
        </w:rPr>
        <w:lastRenderedPageBreak/>
        <w:drawing>
          <wp:inline distT="0" distB="0" distL="0" distR="0" wp14:anchorId="11CF235E" wp14:editId="5DAD4D8C">
            <wp:extent cx="5835650" cy="1304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64"/>
                    <a:stretch/>
                  </pic:blipFill>
                  <pic:spPr bwMode="auto">
                    <a:xfrm>
                      <a:off x="0" y="0"/>
                      <a:ext cx="5835650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A1237F" w14:textId="33534024" w:rsidR="00F6248B" w:rsidRPr="00247FE9" w:rsidRDefault="00F6248B" w:rsidP="00940868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/>
        </w:rPr>
      </w:pPr>
      <w:r w:rsidRPr="008509DF">
        <w:rPr>
          <w:rFonts w:ascii="Verdana" w:hAnsi="Verdana"/>
          <w:color w:val="000000" w:themeColor="text1"/>
        </w:rPr>
        <w:t>Земельный участок, на котором расположено нежилое здание, принадлежит П</w:t>
      </w:r>
      <w:r w:rsidR="00940868">
        <w:rPr>
          <w:rFonts w:ascii="Verdana" w:hAnsi="Verdana"/>
          <w:color w:val="000000" w:themeColor="text1"/>
        </w:rPr>
        <w:t xml:space="preserve">родавцу на праве собственности, зарегистрированным 23.09.2020 года за № 24:20:0812002:329-24/109/2020-7, </w:t>
      </w:r>
      <w:r w:rsidR="00940868" w:rsidRPr="00F6248B">
        <w:rPr>
          <w:rFonts w:ascii="Verdana" w:hAnsi="Verdana"/>
          <w:color w:val="000000" w:themeColor="text1"/>
        </w:rPr>
        <w:t xml:space="preserve">что подтверждается Выпиской из Единого государственного реестра </w:t>
      </w:r>
      <w:r w:rsidR="00940868" w:rsidRPr="00247FE9">
        <w:rPr>
          <w:rFonts w:ascii="Verdana" w:hAnsi="Verdana"/>
        </w:rPr>
        <w:t xml:space="preserve">недвижимости </w:t>
      </w:r>
      <w:r w:rsidR="00940868">
        <w:rPr>
          <w:rFonts w:ascii="Verdana" w:hAnsi="Verdana"/>
        </w:rPr>
        <w:t>от 19</w:t>
      </w:r>
      <w:r w:rsidR="00940868" w:rsidRPr="00247FE9">
        <w:rPr>
          <w:rFonts w:ascii="Verdana" w:hAnsi="Verdana"/>
        </w:rPr>
        <w:t>.10.2021 №</w:t>
      </w:r>
      <w:r w:rsidR="00940868" w:rsidRPr="00247FE9">
        <w:t xml:space="preserve"> </w:t>
      </w:r>
      <w:r w:rsidR="00940868" w:rsidRPr="00247FE9">
        <w:rPr>
          <w:rFonts w:ascii="Verdana" w:hAnsi="Verdana"/>
        </w:rPr>
        <w:t>99/2021/</w:t>
      </w:r>
      <w:r w:rsidR="00940868">
        <w:rPr>
          <w:rFonts w:ascii="Verdana" w:hAnsi="Verdana"/>
        </w:rPr>
        <w:t>425097218.</w:t>
      </w:r>
    </w:p>
    <w:p w14:paraId="47D4F877" w14:textId="18ED4AB3" w:rsidR="00247FE9" w:rsidRDefault="00AC558E" w:rsidP="00AC558E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1.2.1. </w:t>
      </w:r>
      <w:r w:rsidR="00247FE9">
        <w:rPr>
          <w:rFonts w:ascii="Verdana" w:hAnsi="Verdana"/>
        </w:rPr>
        <w:t xml:space="preserve">Одновременно </w:t>
      </w:r>
      <w:r w:rsidR="00247FE9" w:rsidRPr="00247FE9">
        <w:rPr>
          <w:rFonts w:ascii="Verdana" w:hAnsi="Verdana"/>
        </w:rPr>
        <w:t xml:space="preserve">с переходом к Покупателю права собственности на </w:t>
      </w:r>
      <w:bookmarkStart w:id="0" w:name="_GoBack"/>
      <w:bookmarkEnd w:id="0"/>
      <w:r w:rsidR="00247FE9" w:rsidRPr="00247FE9">
        <w:rPr>
          <w:rFonts w:ascii="Verdana" w:hAnsi="Verdana"/>
        </w:rPr>
        <w:t>недвижимое имущество в силу п. 2 статьи 552 Гражданского кодекса Российской Федерации Покупатель приобретает право собственности на земельный</w:t>
      </w:r>
      <w:r w:rsidR="00247FE9">
        <w:rPr>
          <w:rFonts w:ascii="Verdana" w:hAnsi="Verdana"/>
        </w:rPr>
        <w:t xml:space="preserve"> участок.</w:t>
      </w:r>
    </w:p>
    <w:p w14:paraId="2EE49ED7" w14:textId="07C09A75" w:rsidR="00171986" w:rsidRPr="00247FE9" w:rsidRDefault="00247FE9" w:rsidP="00AC558E">
      <w:pPr>
        <w:pStyle w:val="ConsNormal"/>
        <w:widowControl/>
        <w:numPr>
          <w:ilvl w:val="1"/>
          <w:numId w:val="2"/>
        </w:numPr>
        <w:tabs>
          <w:tab w:val="left" w:pos="710"/>
        </w:tabs>
        <w:ind w:left="0" w:right="0"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0E2F36" w:rsidRPr="00247FE9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="000E2F36" w:rsidRPr="00247FE9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2F22704" w14:textId="77777777" w:rsidR="00247FE9" w:rsidRPr="00247FE9" w:rsidRDefault="00247FE9" w:rsidP="00E90F52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/>
        </w:rPr>
      </w:pPr>
    </w:p>
    <w:p w14:paraId="1978648B" w14:textId="77777777" w:rsidR="000E2F36" w:rsidRPr="008509DF" w:rsidRDefault="000E2F36" w:rsidP="00E90F52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E90F52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567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E90F52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567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50D4406C" w:rsidR="0034333C" w:rsidRPr="008509DF" w:rsidRDefault="0034333C" w:rsidP="00E90F52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567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8509DF" w:rsidRDefault="0034333C" w:rsidP="00E90F52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567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4C6531E9" w:rsidR="0034333C" w:rsidRPr="008509DF" w:rsidRDefault="000E2F36" w:rsidP="00E90F52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567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CD247C9" w14:textId="7535AADB" w:rsidR="00247FE9" w:rsidRDefault="00247FE9" w:rsidP="00E90F52">
      <w:pPr>
        <w:pStyle w:val="ConsNormal"/>
        <w:widowControl/>
        <w:numPr>
          <w:ilvl w:val="1"/>
          <w:numId w:val="36"/>
        </w:numPr>
        <w:tabs>
          <w:tab w:val="left" w:pos="709"/>
          <w:tab w:val="left" w:pos="1080"/>
        </w:tabs>
        <w:ind w:left="0" w:right="0"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 На дату </w:t>
      </w:r>
      <w:r w:rsidRPr="00224F8A">
        <w:rPr>
          <w:rFonts w:ascii="Verdana" w:hAnsi="Verdana"/>
          <w:bCs/>
        </w:rPr>
        <w:t>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</w:t>
      </w:r>
      <w:r>
        <w:rPr>
          <w:rFonts w:ascii="Verdana" w:hAnsi="Verdana"/>
        </w:rPr>
        <w:t xml:space="preserve"> спора.</w:t>
      </w:r>
    </w:p>
    <w:p w14:paraId="1D0B7BD6" w14:textId="62214E2A" w:rsidR="00930C3B" w:rsidRPr="00A27B70" w:rsidRDefault="00A27B70" w:rsidP="00E90F52">
      <w:pPr>
        <w:pStyle w:val="ConsNormal"/>
        <w:widowControl/>
        <w:numPr>
          <w:ilvl w:val="1"/>
          <w:numId w:val="36"/>
        </w:numPr>
        <w:tabs>
          <w:tab w:val="left" w:pos="709"/>
          <w:tab w:val="left" w:pos="1080"/>
        </w:tabs>
        <w:ind w:left="0" w:right="0"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 До </w:t>
      </w:r>
      <w:r w:rsidRPr="00A27B70">
        <w:rPr>
          <w:rFonts w:ascii="Verdana" w:hAnsi="Verdana"/>
        </w:rPr>
        <w:t xml:space="preserve">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Pr="00A27B70">
        <w:rPr>
          <w:rFonts w:ascii="Verdana" w:hAnsi="Verdana"/>
          <w:b/>
          <w:bCs/>
        </w:rPr>
        <w:t>за исключением тех, о которых ему сообщил Продавец</w:t>
      </w:r>
      <w:r w:rsidRPr="00A27B70">
        <w:rPr>
          <w:rFonts w:ascii="Verdana" w:hAnsi="Verdana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</w:t>
      </w:r>
      <w:r>
        <w:rPr>
          <w:rFonts w:ascii="Verdana" w:hAnsi="Verdana"/>
        </w:rPr>
        <w:t xml:space="preserve"> Договора.</w:t>
      </w:r>
    </w:p>
    <w:p w14:paraId="314F956D" w14:textId="77777777" w:rsidR="00930C3B" w:rsidRPr="008509DF" w:rsidRDefault="00930C3B" w:rsidP="00E90F52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E90F52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E90F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3BAC3DE4" w:rsidR="00E2774D" w:rsidRDefault="00CF1A05" w:rsidP="00E90F52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A27B70">
        <w:rPr>
          <w:rFonts w:ascii="Verdana" w:hAnsi="Verdana"/>
        </w:rPr>
        <w:t xml:space="preserve">______________________ </w:t>
      </w:r>
      <w:r w:rsidR="00A27B70" w:rsidRPr="00A27B70">
        <w:rPr>
          <w:rFonts w:ascii="Verdana" w:hAnsi="Verdana"/>
        </w:rPr>
        <w:t>(__________________) рублей ___ копеек (в том числе НДС, исчисленный в соответствии с</w:t>
      </w:r>
      <w:r w:rsidR="00A27B70">
        <w:rPr>
          <w:rFonts w:ascii="Verdana" w:hAnsi="Verdana"/>
        </w:rPr>
        <w:t xml:space="preserve"> действующим законодательством), из них:</w:t>
      </w:r>
    </w:p>
    <w:p w14:paraId="59CF2C78" w14:textId="48EDC7E5" w:rsidR="00A27B70" w:rsidRDefault="00A27B70" w:rsidP="00E90F52">
      <w:pPr>
        <w:pStyle w:val="a5"/>
        <w:widowControl w:val="0"/>
        <w:numPr>
          <w:ilvl w:val="0"/>
          <w:numId w:val="3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</w:t>
      </w:r>
      <w:r>
        <w:rPr>
          <w:rFonts w:ascii="Verdana" w:hAnsi="Verdana"/>
        </w:rPr>
        <w:t>нежилого здания</w:t>
      </w:r>
      <w:r w:rsidRPr="008509DF">
        <w:rPr>
          <w:rFonts w:ascii="Verdana" w:hAnsi="Verdana"/>
        </w:rPr>
        <w:t xml:space="preserve"> составляет </w:t>
      </w:r>
      <w:r>
        <w:rPr>
          <w:rFonts w:ascii="Verdana" w:hAnsi="Verdana"/>
        </w:rPr>
        <w:t xml:space="preserve">______________________ </w:t>
      </w:r>
      <w:r w:rsidRPr="00A27B70">
        <w:rPr>
          <w:rFonts w:ascii="Verdana" w:hAnsi="Verdana"/>
        </w:rPr>
        <w:t xml:space="preserve">(__________________) рублей ___ копеек (в том числе НДС, исчисленный в </w:t>
      </w:r>
      <w:r w:rsidRPr="00A27B70">
        <w:rPr>
          <w:rFonts w:ascii="Verdana" w:hAnsi="Verdana"/>
        </w:rPr>
        <w:lastRenderedPageBreak/>
        <w:t>соответствии с</w:t>
      </w:r>
      <w:r>
        <w:rPr>
          <w:rFonts w:ascii="Verdana" w:hAnsi="Verdana"/>
        </w:rPr>
        <w:t xml:space="preserve"> действующим законодательством);</w:t>
      </w:r>
    </w:p>
    <w:p w14:paraId="3FEC914C" w14:textId="4EB47C08" w:rsidR="00A27B70" w:rsidRPr="00A27B70" w:rsidRDefault="00A27B70" w:rsidP="00E90F52">
      <w:pPr>
        <w:pStyle w:val="a5"/>
        <w:widowControl w:val="0"/>
        <w:numPr>
          <w:ilvl w:val="0"/>
          <w:numId w:val="3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Цена земельного участка составляет </w:t>
      </w:r>
      <w:r w:rsidRPr="00A27B70">
        <w:rPr>
          <w:rFonts w:ascii="Verdana" w:hAnsi="Verdana"/>
        </w:rPr>
        <w:t>_____________________ (__________________) рублей ___ копеек, НДС не облагается на основании пп.6 п.2 ст.146 Налогового кодекса Российской Федерации.</w:t>
      </w:r>
    </w:p>
    <w:p w14:paraId="1943DEEB" w14:textId="52F530E5" w:rsidR="00B64B5C" w:rsidRPr="008509DF" w:rsidRDefault="00B64B5C" w:rsidP="00E90F52">
      <w:pPr>
        <w:pStyle w:val="a5"/>
        <w:numPr>
          <w:ilvl w:val="1"/>
          <w:numId w:val="27"/>
        </w:numPr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E90F52">
      <w:pPr>
        <w:pStyle w:val="a5"/>
        <w:adjustRightInd w:val="0"/>
        <w:ind w:left="0" w:firstLine="567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6D242D" w:rsidRPr="008509DF" w14:paraId="54DB5B2E" w14:textId="77777777" w:rsidTr="003C0F64">
        <w:trPr>
          <w:trHeight w:val="1004"/>
        </w:trPr>
        <w:tc>
          <w:tcPr>
            <w:tcW w:w="2268" w:type="dxa"/>
            <w:shd w:val="clear" w:color="auto" w:fill="auto"/>
          </w:tcPr>
          <w:p w14:paraId="68E2EB6B" w14:textId="77777777" w:rsidR="006D242D" w:rsidRDefault="006D242D" w:rsidP="003C0F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46E49A7" w14:textId="77777777" w:rsidR="006D242D" w:rsidRPr="008509DF" w:rsidRDefault="006D242D" w:rsidP="003C0F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ля полной предварительной оплаты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собственными средствами</w:t>
            </w:r>
          </w:p>
        </w:tc>
        <w:tc>
          <w:tcPr>
            <w:tcW w:w="7087" w:type="dxa"/>
            <w:shd w:val="clear" w:color="auto" w:fill="auto"/>
          </w:tcPr>
          <w:p w14:paraId="760C6714" w14:textId="316BA766" w:rsidR="006D242D" w:rsidRPr="000E4413" w:rsidRDefault="006D242D" w:rsidP="00940868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4413">
              <w:rPr>
                <w:rFonts w:ascii="Verdana" w:hAnsi="Verdana"/>
                <w:sz w:val="20"/>
                <w:szCs w:val="20"/>
              </w:rPr>
              <w:t xml:space="preserve">2.2.1. не позднее 5 (Пяти) рабочих дней с даты подписания Договора путем перечисления Покупателем на счет Продавца, указанный в разделе </w:t>
            </w:r>
            <w:r w:rsidR="00940868">
              <w:rPr>
                <w:rFonts w:ascii="Verdana" w:hAnsi="Verdana"/>
                <w:sz w:val="20"/>
                <w:szCs w:val="20"/>
              </w:rPr>
              <w:t>11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 Договора, цены недвижимого имущества в размере __________ </w:t>
            </w:r>
            <w:r w:rsidRPr="000E44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рублей ___ копеек (в том числе НДС, исчисленный в соответствии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действующим законодательством</w:t>
            </w:r>
            <w:r w:rsidRPr="000E44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Pr="000E44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6D242D" w:rsidRPr="008076AD" w14:paraId="3572F356" w14:textId="77777777" w:rsidTr="003C0F64">
        <w:trPr>
          <w:trHeight w:val="1459"/>
        </w:trPr>
        <w:tc>
          <w:tcPr>
            <w:tcW w:w="2268" w:type="dxa"/>
            <w:shd w:val="clear" w:color="auto" w:fill="auto"/>
          </w:tcPr>
          <w:p w14:paraId="7E45E9B8" w14:textId="77777777" w:rsidR="006D242D" w:rsidRPr="004C7165" w:rsidRDefault="006D242D" w:rsidP="003C0F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C716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5B243B44" w14:textId="77777777" w:rsidR="006D242D" w:rsidRPr="008076AD" w:rsidRDefault="006D242D" w:rsidP="003C0F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C716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расчетов собственными средствами 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через аккредитив</w:t>
            </w:r>
          </w:p>
        </w:tc>
        <w:tc>
          <w:tcPr>
            <w:tcW w:w="7087" w:type="dxa"/>
            <w:shd w:val="clear" w:color="auto" w:fill="auto"/>
          </w:tcPr>
          <w:p w14:paraId="1802909F" w14:textId="77777777" w:rsidR="006D242D" w:rsidRPr="000E4413" w:rsidRDefault="006D242D" w:rsidP="003C0F64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0E4413">
              <w:rPr>
                <w:rFonts w:ascii="Verdana" w:hAnsi="Verdana"/>
                <w:sz w:val="20"/>
                <w:szCs w:val="20"/>
              </w:rPr>
              <w:t>2.2.1. не позднее 5 (Пяти) рабочих дней с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 ___________ (_____________) рублей </w:t>
            </w:r>
            <w:r w:rsidRPr="000E4413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копеек (в том числе НДС, исчисленный в соответствии </w:t>
            </w:r>
            <w:r>
              <w:rPr>
                <w:rFonts w:ascii="Verdana" w:hAnsi="Verdana"/>
                <w:sz w:val="20"/>
                <w:szCs w:val="20"/>
              </w:rPr>
              <w:t>с действующим законодательством</w:t>
            </w:r>
            <w:r w:rsidRPr="000E4413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6D242D" w:rsidRPr="008076AD" w14:paraId="0440D673" w14:textId="77777777" w:rsidTr="003C0F64">
        <w:trPr>
          <w:trHeight w:val="1459"/>
        </w:trPr>
        <w:tc>
          <w:tcPr>
            <w:tcW w:w="2268" w:type="dxa"/>
            <w:shd w:val="clear" w:color="auto" w:fill="auto"/>
          </w:tcPr>
          <w:p w14:paraId="15EE0056" w14:textId="77777777" w:rsidR="006D242D" w:rsidRDefault="006D242D" w:rsidP="003C0F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</w:p>
          <w:p w14:paraId="668FB1C4" w14:textId="77777777" w:rsidR="006D242D" w:rsidRPr="004C7165" w:rsidRDefault="006D242D" w:rsidP="003C0F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расчетов с использованием кредитных средств через аккредитив</w:t>
            </w:r>
          </w:p>
        </w:tc>
        <w:tc>
          <w:tcPr>
            <w:tcW w:w="7087" w:type="dxa"/>
            <w:shd w:val="clear" w:color="auto" w:fill="auto"/>
          </w:tcPr>
          <w:p w14:paraId="31A393D5" w14:textId="77777777" w:rsidR="006D242D" w:rsidRDefault="006D242D" w:rsidP="003C0F64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528C5">
              <w:rPr>
                <w:rFonts w:ascii="Verdana" w:hAnsi="Verdana"/>
                <w:sz w:val="20"/>
                <w:szCs w:val="20"/>
              </w:rPr>
              <w:t>2.2.1. не позднее 5 (Пяти) рабочих дней с даты подписания Договора Покупатель открывает аккредитив на условиях, изложенных в Приложении №2 к Договору, на цену недвижимого имущества в размере ___________ (_____________) рублей ___ копеек (в том числе НДС, исчисленный в соответствии с действующим законодательством).</w:t>
            </w:r>
          </w:p>
          <w:p w14:paraId="6B6B0DDF" w14:textId="77777777" w:rsidR="006D242D" w:rsidRDefault="006D242D" w:rsidP="003C0F64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528C5">
              <w:rPr>
                <w:rFonts w:ascii="Verdana" w:hAnsi="Verdana"/>
                <w:sz w:val="20"/>
                <w:szCs w:val="20"/>
              </w:rPr>
              <w:t>Расчеты между Покупателем и Продавцом за Недвижимое имущество про</w:t>
            </w:r>
            <w:r>
              <w:rPr>
                <w:rFonts w:ascii="Verdana" w:hAnsi="Verdana"/>
                <w:sz w:val="20"/>
                <w:szCs w:val="20"/>
              </w:rPr>
              <w:t xml:space="preserve">изводятся в следующем порядке: </w:t>
            </w:r>
          </w:p>
          <w:p w14:paraId="05000666" w14:textId="77777777" w:rsidR="006D242D" w:rsidRDefault="006D242D" w:rsidP="006D242D">
            <w:pPr>
              <w:pStyle w:val="a5"/>
              <w:numPr>
                <w:ilvl w:val="0"/>
                <w:numId w:val="41"/>
              </w:numPr>
              <w:adjustRightInd w:val="0"/>
              <w:jc w:val="both"/>
              <w:rPr>
                <w:rFonts w:ascii="Verdana" w:hAnsi="Verdana"/>
              </w:rPr>
            </w:pPr>
            <w:r w:rsidRPr="00B528C5">
              <w:rPr>
                <w:rFonts w:ascii="Verdana" w:hAnsi="Verdana"/>
              </w:rPr>
              <w:t>Сумма денежных средств в размере ______ (_______) рублей, ((в том числе НДС, исчисленный в соответствии с действующим законодательством), выплачивается Покупателем за счёт собственных средств.</w:t>
            </w:r>
          </w:p>
          <w:p w14:paraId="6D021732" w14:textId="77777777" w:rsidR="006D242D" w:rsidRPr="00B528C5" w:rsidRDefault="006D242D" w:rsidP="006D242D">
            <w:pPr>
              <w:pStyle w:val="a5"/>
              <w:numPr>
                <w:ilvl w:val="0"/>
                <w:numId w:val="41"/>
              </w:numPr>
              <w:adjustRightInd w:val="0"/>
              <w:jc w:val="both"/>
              <w:rPr>
                <w:rFonts w:ascii="Verdana" w:hAnsi="Verdana"/>
              </w:rPr>
            </w:pPr>
            <w:r w:rsidRPr="00B528C5">
              <w:rPr>
                <w:rFonts w:ascii="Verdana" w:hAnsi="Verdana"/>
              </w:rPr>
              <w:t xml:space="preserve">Сумма денежных средств в размере _______ (______) рублей __ копеек, (в том числе НДС, исчисленный в соответствии с действующим законодательством),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Кредитор) и Покупателем.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</w:t>
            </w:r>
            <w:r>
              <w:rPr>
                <w:rFonts w:ascii="Verdana" w:hAnsi="Verdana"/>
              </w:rPr>
              <w:t>пользу Кредитора по настоящему Д</w:t>
            </w:r>
            <w:r w:rsidRPr="00B528C5">
              <w:rPr>
                <w:rFonts w:ascii="Verdana" w:hAnsi="Verdana"/>
              </w:rPr>
              <w:t>оговору.</w:t>
            </w:r>
          </w:p>
        </w:tc>
      </w:tr>
      <w:tr w:rsidR="006D242D" w:rsidRPr="008076AD" w14:paraId="03F2AC1F" w14:textId="77777777" w:rsidTr="003C0F64">
        <w:trPr>
          <w:trHeight w:val="1459"/>
        </w:trPr>
        <w:tc>
          <w:tcPr>
            <w:tcW w:w="2268" w:type="dxa"/>
            <w:shd w:val="clear" w:color="auto" w:fill="auto"/>
          </w:tcPr>
          <w:p w14:paraId="466FA1DD" w14:textId="77777777" w:rsidR="006D242D" w:rsidRPr="004C7165" w:rsidRDefault="006D242D" w:rsidP="003C0F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Pr="004C716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4</w:t>
            </w:r>
          </w:p>
          <w:p w14:paraId="43A17BF1" w14:textId="77777777" w:rsidR="006D242D" w:rsidRPr="008076AD" w:rsidRDefault="006D242D" w:rsidP="003C0F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расчетов с использованием кредитных средств через номинальный счет ООО «ЦНС» </w:t>
            </w:r>
          </w:p>
        </w:tc>
        <w:tc>
          <w:tcPr>
            <w:tcW w:w="7087" w:type="dxa"/>
            <w:shd w:val="clear" w:color="auto" w:fill="auto"/>
          </w:tcPr>
          <w:p w14:paraId="251CB288" w14:textId="77777777" w:rsidR="006D242D" w:rsidRDefault="006D242D" w:rsidP="003C0F64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2.2.1. не позднее 5 (Пяти) рабочих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 дней с даты подписания</w:t>
            </w:r>
            <w:r>
              <w:rPr>
                <w:rFonts w:ascii="Verdana" w:hAnsi="Verdana"/>
                <w:sz w:val="20"/>
                <w:szCs w:val="20"/>
              </w:rPr>
              <w:t xml:space="preserve"> настоящего Договора Покупатель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</w:t>
            </w:r>
            <w:r w:rsidRPr="000E4413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копеек (в том числе НДС, исчисленный в соответствии </w:t>
            </w:r>
            <w:r>
              <w:rPr>
                <w:rFonts w:ascii="Verdana" w:hAnsi="Verdana"/>
                <w:sz w:val="20"/>
                <w:szCs w:val="20"/>
              </w:rPr>
              <w:t>с действующим законодательством</w:t>
            </w:r>
            <w:r w:rsidRPr="000E4413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8F9C70C" w14:textId="77777777" w:rsidR="006D242D" w:rsidRPr="002D27DE" w:rsidRDefault="006D242D" w:rsidP="003C0F64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D27DE">
              <w:rPr>
                <w:rFonts w:ascii="Verdana" w:hAnsi="Verdana"/>
                <w:sz w:val="20"/>
                <w:szCs w:val="20"/>
              </w:rPr>
              <w:lastRenderedPageBreak/>
              <w:t xml:space="preserve">Расчеты между Покупателем и Продавцом за Недвижимое имущество производятся в следующем порядке: </w:t>
            </w:r>
          </w:p>
          <w:p w14:paraId="015607AE" w14:textId="77777777" w:rsidR="006D242D" w:rsidRPr="002D27DE" w:rsidRDefault="006D242D" w:rsidP="006D242D">
            <w:pPr>
              <w:pStyle w:val="a5"/>
              <w:numPr>
                <w:ilvl w:val="0"/>
                <w:numId w:val="40"/>
              </w:numPr>
              <w:adjustRightInd w:val="0"/>
              <w:jc w:val="both"/>
              <w:rPr>
                <w:rFonts w:ascii="Verdana" w:hAnsi="Verdana"/>
              </w:rPr>
            </w:pPr>
            <w:r w:rsidRPr="002D27DE">
              <w:rPr>
                <w:rFonts w:ascii="Verdana" w:hAnsi="Verdana"/>
              </w:rPr>
              <w:t>Сумма денежных средств в размере ______ (_______) рублей, (в том числе НДС, исчисленный в соответствии с действующим законодательством), выплачивается Покупателем за счёт собственных средств.</w:t>
            </w:r>
          </w:p>
          <w:p w14:paraId="5C715C66" w14:textId="77777777" w:rsidR="006D242D" w:rsidRPr="002D27DE" w:rsidRDefault="006D242D" w:rsidP="006D242D">
            <w:pPr>
              <w:pStyle w:val="a5"/>
              <w:numPr>
                <w:ilvl w:val="0"/>
                <w:numId w:val="40"/>
              </w:numPr>
              <w:adjustRightInd w:val="0"/>
              <w:jc w:val="both"/>
              <w:rPr>
                <w:rFonts w:ascii="Verdana" w:hAnsi="Verdana"/>
              </w:rPr>
            </w:pPr>
            <w:r w:rsidRPr="002D27DE">
              <w:rPr>
                <w:rFonts w:ascii="Verdana" w:hAnsi="Verdana"/>
              </w:rPr>
              <w:t>Сумма денежных средств в размере _______ (______) рублей __ копеек, (в том числе НДС, исчисленный в соответствии с действующим законодательством),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номинальный счет ООО «Центр недвижимости от Сбербанка» (ООО «ЦНС»)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</w:tc>
      </w:tr>
    </w:tbl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05DE1C26" w14:textId="0699F4A8" w:rsidR="003D002A" w:rsidRPr="00DB2D26" w:rsidRDefault="00DB2D26" w:rsidP="00E90F52">
      <w:pPr>
        <w:widowControl w:val="0"/>
        <w:adjustRightInd w:val="0"/>
        <w:ind w:firstLine="567"/>
        <w:jc w:val="both"/>
        <w:rPr>
          <w:rFonts w:ascii="Verdana" w:hAnsi="Verdana"/>
          <w:sz w:val="20"/>
          <w:szCs w:val="20"/>
        </w:rPr>
      </w:pPr>
      <w:r w:rsidRPr="00DB2D26">
        <w:rPr>
          <w:rFonts w:ascii="Verdana" w:hAnsi="Verdana"/>
          <w:sz w:val="20"/>
          <w:szCs w:val="20"/>
        </w:rPr>
        <w:t>2.2.2</w:t>
      </w:r>
      <w:r>
        <w:rPr>
          <w:rFonts w:ascii="Verdana" w:hAnsi="Verdana"/>
          <w:sz w:val="20"/>
          <w:szCs w:val="20"/>
        </w:rPr>
        <w:t xml:space="preserve">. </w:t>
      </w:r>
      <w:r w:rsidRPr="00DB2D26">
        <w:rPr>
          <w:rFonts w:ascii="Verdana" w:hAnsi="Verdana"/>
          <w:sz w:val="20"/>
          <w:szCs w:val="20"/>
        </w:rPr>
        <w:t xml:space="preserve">Задаток, внесенный Покупателем для участия в аукционе в размере ____ (______) рублей _____ копеек (в том числе НДС, исчисленный в соответствии </w:t>
      </w:r>
      <w:r>
        <w:rPr>
          <w:rFonts w:ascii="Verdana" w:hAnsi="Verdana"/>
          <w:sz w:val="20"/>
          <w:szCs w:val="20"/>
        </w:rPr>
        <w:t>с действующим законодательством</w:t>
      </w:r>
      <w:r w:rsidRPr="00DB2D26">
        <w:rPr>
          <w:rFonts w:ascii="Verdana" w:hAnsi="Verdana"/>
          <w:sz w:val="20"/>
          <w:szCs w:val="20"/>
        </w:rPr>
        <w:t>), засчитывается в счет оплаты цены недвижимого имущества</w:t>
      </w: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6D242D" w:rsidRPr="008509DF" w14:paraId="78C671C1" w14:textId="77777777" w:rsidTr="003C0F64">
        <w:tc>
          <w:tcPr>
            <w:tcW w:w="2586" w:type="dxa"/>
            <w:shd w:val="clear" w:color="auto" w:fill="auto"/>
          </w:tcPr>
          <w:p w14:paraId="29F37F1A" w14:textId="77777777" w:rsidR="006D242D" w:rsidRPr="008509DF" w:rsidRDefault="006D242D" w:rsidP="003C0F64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7D5FDAF0" w14:textId="77777777" w:rsidR="006D242D" w:rsidRPr="008509DF" w:rsidRDefault="006D242D" w:rsidP="003C0F64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Pr="00F16129">
              <w:rPr>
                <w:rFonts w:ascii="Verdana" w:hAnsi="Verdana"/>
                <w:i/>
                <w:color w:val="FF0000"/>
                <w:sz w:val="20"/>
                <w:szCs w:val="20"/>
              </w:rPr>
              <w:t>при оплате собственными средствами Покупателя с использованием расчетов по аккредитиву или номинального счета ООО ЦНС</w:t>
            </w:r>
          </w:p>
        </w:tc>
        <w:tc>
          <w:tcPr>
            <w:tcW w:w="6985" w:type="dxa"/>
            <w:shd w:val="clear" w:color="auto" w:fill="auto"/>
          </w:tcPr>
          <w:p w14:paraId="615F28DD" w14:textId="77777777" w:rsidR="006D242D" w:rsidRPr="008076AD" w:rsidRDefault="006D242D" w:rsidP="003C0F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1AAF93E8" w14:textId="77777777" w:rsidR="006D242D" w:rsidRPr="008076AD" w:rsidRDefault="006D242D" w:rsidP="003C0F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5CC9FB27" w14:textId="77777777" w:rsidR="006D242D" w:rsidRPr="00672CCD" w:rsidRDefault="006D242D" w:rsidP="003C0F64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 w:rsidRPr="00F16129">
              <w:rPr>
                <w:rFonts w:ascii="Verdana" w:hAnsi="Verdana"/>
              </w:rPr>
              <w:t xml:space="preserve">10 (десяти) </w:t>
            </w:r>
            <w:r w:rsidRPr="008076AD"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  <w:p w14:paraId="4BB4F922" w14:textId="77777777" w:rsidR="006D242D" w:rsidRPr="008509DF" w:rsidRDefault="006D242D" w:rsidP="003C0F64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6D242D" w:rsidRPr="008509DF" w14:paraId="47050D45" w14:textId="77777777" w:rsidTr="003C0F64">
        <w:tc>
          <w:tcPr>
            <w:tcW w:w="2586" w:type="dxa"/>
            <w:shd w:val="clear" w:color="auto" w:fill="auto"/>
          </w:tcPr>
          <w:p w14:paraId="7006E23C" w14:textId="77777777" w:rsidR="006D242D" w:rsidRPr="008509DF" w:rsidRDefault="006D242D" w:rsidP="003C0F64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53221201" w14:textId="77777777" w:rsidR="006D242D" w:rsidRPr="008509DF" w:rsidRDefault="006D242D" w:rsidP="003C0F64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(в случ</w:t>
            </w:r>
            <w:r>
              <w:rPr>
                <w:rFonts w:ascii="Verdana" w:hAnsi="Verdana"/>
                <w:i/>
                <w:color w:val="FF0000"/>
              </w:rPr>
              <w:t>ае полной предварительной оплате либо при оплате кредитными средствами)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5D199417" w14:textId="77777777" w:rsidR="006D242D" w:rsidRPr="008509DF" w:rsidRDefault="006D242D" w:rsidP="003C0F64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39532D7E" w14:textId="77777777" w:rsidR="006D242D" w:rsidRPr="00672CCD" w:rsidRDefault="006D242D" w:rsidP="003C0F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F16129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5DE84CF3" w:rsidR="00C8616B" w:rsidRPr="0071638A" w:rsidRDefault="00A24C91" w:rsidP="0071638A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</w:t>
      </w:r>
      <w:r w:rsidRPr="0071638A">
        <w:rPr>
          <w:rFonts w:ascii="Verdana" w:hAnsi="Verdana"/>
        </w:rPr>
        <w:t xml:space="preserve">Сторонами </w:t>
      </w:r>
      <w:r w:rsidR="00344FEB" w:rsidRPr="0071638A">
        <w:rPr>
          <w:rFonts w:ascii="Verdana" w:hAnsi="Verdana"/>
        </w:rPr>
        <w:t>в течение</w:t>
      </w:r>
      <w:r w:rsidR="0071638A" w:rsidRPr="0071638A">
        <w:rPr>
          <w:rFonts w:ascii="Verdana" w:hAnsi="Verdana"/>
        </w:rPr>
        <w:t xml:space="preserve"> 5</w:t>
      </w:r>
      <w:r w:rsidR="002C1077" w:rsidRPr="0071638A">
        <w:rPr>
          <w:rFonts w:ascii="Verdana" w:hAnsi="Verdana"/>
        </w:rPr>
        <w:t xml:space="preserve"> (</w:t>
      </w:r>
      <w:r w:rsidR="0071638A" w:rsidRPr="0071638A">
        <w:rPr>
          <w:rFonts w:ascii="Verdana" w:hAnsi="Verdana"/>
        </w:rPr>
        <w:t>Пяти</w:t>
      </w:r>
      <w:r w:rsidR="002C1077" w:rsidRPr="0071638A">
        <w:rPr>
          <w:rFonts w:ascii="Verdana" w:hAnsi="Verdana"/>
        </w:rPr>
        <w:t>)</w:t>
      </w:r>
      <w:r w:rsidR="00514071" w:rsidRPr="0071638A">
        <w:rPr>
          <w:rFonts w:ascii="Verdana" w:hAnsi="Verdana"/>
        </w:rPr>
        <w:t xml:space="preserve"> </w:t>
      </w:r>
      <w:r w:rsidR="002C1077" w:rsidRPr="0071638A">
        <w:rPr>
          <w:rFonts w:ascii="Verdana" w:hAnsi="Verdana"/>
        </w:rPr>
        <w:t xml:space="preserve">рабочих </w:t>
      </w:r>
      <w:r w:rsidR="002C1077" w:rsidRPr="008076AD">
        <w:rPr>
          <w:rFonts w:ascii="Verdana" w:hAnsi="Verdana"/>
        </w:rPr>
        <w:t xml:space="preserve">дней </w:t>
      </w:r>
      <w:r w:rsidR="0071638A" w:rsidRPr="0071638A">
        <w:rPr>
          <w:rFonts w:ascii="Verdana" w:hAnsi="Verdana"/>
        </w:rPr>
        <w:t>с даты поступления на расчетный счет Продавца денежной суммы, составляющей Цену недвижимого имущества, указанную в п.2.1. Договора.</w:t>
      </w:r>
    </w:p>
    <w:p w14:paraId="5D1E3E5C" w14:textId="7B4F89D4" w:rsidR="00A24C91" w:rsidRPr="008509DF" w:rsidRDefault="00A24C91" w:rsidP="0071638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45B3D570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1F100EC5" w14:textId="4F318ED3" w:rsidR="0071638A" w:rsidRPr="008509DF" w:rsidRDefault="0071638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4.1.2. </w:t>
      </w:r>
      <w:r w:rsidRPr="0071638A">
        <w:rPr>
          <w:rFonts w:ascii="Verdana" w:eastAsia="Times New Roman" w:hAnsi="Verdana" w:cs="Times New Roman"/>
          <w:sz w:val="20"/>
          <w:szCs w:val="20"/>
          <w:lang w:eastAsia="ru-RU"/>
        </w:rPr>
        <w:t>Предоставить Покупателю счет - фактуру в сроки, установленные налоговым законодательством Российской Федерации.</w:t>
      </w:r>
    </w:p>
    <w:p w14:paraId="2EE168A7" w14:textId="7572216C" w:rsidR="00211F7A" w:rsidRPr="0071638A" w:rsidRDefault="00211F7A" w:rsidP="0071638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редставить Продавцу не 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позднее</w:t>
            </w:r>
            <w:r w:rsidR="00032CB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рабочего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1638A" w:rsidRPr="008076AD" w14:paraId="38358E36" w14:textId="77777777" w:rsidTr="00D05072">
        <w:tc>
          <w:tcPr>
            <w:tcW w:w="2269" w:type="dxa"/>
          </w:tcPr>
          <w:p w14:paraId="7718DE3D" w14:textId="49955D9B" w:rsidR="0071638A" w:rsidRPr="008076AD" w:rsidRDefault="0071638A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163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 для оплаты с использованием счета ООО «ЦНС»</w:t>
            </w:r>
          </w:p>
        </w:tc>
        <w:tc>
          <w:tcPr>
            <w:tcW w:w="7502" w:type="dxa"/>
          </w:tcPr>
          <w:p w14:paraId="1012B1A4" w14:textId="2EC49C36" w:rsidR="0071638A" w:rsidRPr="008076AD" w:rsidRDefault="0071638A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плату за содержание недвижимого имущества, связанные с ним коммунальные и/или эксплуатационные ресурсы и/или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5 (Пяти) рабочих дней со дня получения соответствующих счетов </w:t>
      </w:r>
      <w:r w:rsidR="007D77EF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</w:t>
      </w:r>
      <w:r w:rsidRPr="000E44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копий документов, подтверждающих произведенные расходы.</w:t>
      </w:r>
    </w:p>
    <w:p w14:paraId="0871D875" w14:textId="09B48C2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7163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30 </w:t>
      </w:r>
      <w:r w:rsidR="00BD76B6" w:rsidRPr="0071638A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71638A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7163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календарных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729C89B8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7E9DB52B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F14DA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не позднее </w:t>
      </w:r>
      <w:r w:rsidR="0071638A" w:rsidRPr="0071638A">
        <w:rPr>
          <w:rFonts w:ascii="Verdana" w:eastAsia="Times New Roman" w:hAnsi="Verdana" w:cs="Times New Roman"/>
          <w:sz w:val="20"/>
          <w:szCs w:val="20"/>
          <w:lang w:eastAsia="ru-RU"/>
        </w:rPr>
        <w:t>5 (Пяти</w:t>
      </w:r>
      <w:r w:rsidR="00C8616B" w:rsidRPr="007163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рабочих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</w:t>
      </w:r>
      <w:r w:rsidR="0091488D">
        <w:rPr>
          <w:rFonts w:ascii="Verdana" w:eastAsia="Times New Roman" w:hAnsi="Verdana" w:cs="Times New Roman"/>
          <w:sz w:val="20"/>
          <w:szCs w:val="20"/>
          <w:lang w:eastAsia="ru-RU"/>
        </w:rPr>
        <w:t>с даты</w:t>
      </w:r>
    </w:p>
    <w:p w14:paraId="033C203F" w14:textId="77777777" w:rsidR="0091488D" w:rsidRPr="008509DF" w:rsidRDefault="0091488D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82E0A" w:rsidRPr="008509DF" w14:paraId="2415FCE7" w14:textId="77777777" w:rsidTr="006A2B03">
        <w:trPr>
          <w:trHeight w:val="1767"/>
        </w:trPr>
        <w:tc>
          <w:tcPr>
            <w:tcW w:w="2161" w:type="dxa"/>
            <w:shd w:val="clear" w:color="auto" w:fill="auto"/>
          </w:tcPr>
          <w:p w14:paraId="2294D21B" w14:textId="752B22D0" w:rsidR="00082E0A" w:rsidRPr="008076AD" w:rsidRDefault="00062908" w:rsidP="0071638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с «полной предварительной оплатой»; «посредством аккредитива»</w:t>
            </w:r>
          </w:p>
        </w:tc>
        <w:tc>
          <w:tcPr>
            <w:tcW w:w="7410" w:type="dxa"/>
            <w:shd w:val="clear" w:color="auto" w:fill="auto"/>
          </w:tcPr>
          <w:p w14:paraId="424D21C9" w14:textId="0A29CA52" w:rsidR="00082E0A" w:rsidRPr="008076AD" w:rsidRDefault="00F14DAE" w:rsidP="00082E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выполнения обязанностей, установленных в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82E0A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</w:t>
            </w:r>
            <w:r w:rsidR="00A94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="00082E0A" w:rsidRPr="008076AD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A2B03" w:rsidRPr="008509DF" w14:paraId="4331B751" w14:textId="77777777" w:rsidTr="00E44495">
        <w:tc>
          <w:tcPr>
            <w:tcW w:w="2161" w:type="dxa"/>
            <w:shd w:val="clear" w:color="auto" w:fill="auto"/>
          </w:tcPr>
          <w:p w14:paraId="6E6BB78C" w14:textId="7B1A9F35" w:rsidR="006A2B03" w:rsidRPr="006A2B03" w:rsidRDefault="006A2B03" w:rsidP="0071638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с использованием аккредитива</w:t>
            </w:r>
          </w:p>
        </w:tc>
        <w:tc>
          <w:tcPr>
            <w:tcW w:w="7410" w:type="dxa"/>
            <w:shd w:val="clear" w:color="auto" w:fill="auto"/>
          </w:tcPr>
          <w:p w14:paraId="356D7517" w14:textId="4C764806" w:rsidR="006A2B03" w:rsidRPr="008509DF" w:rsidRDefault="006A2B03" w:rsidP="00082E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A2B0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получения Продавцом уведомления о размещении на аккредитивном счете денежных средств по Договору в полном объеме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82E0A" w:rsidRPr="008509DF" w14:paraId="24BF7FDE" w14:textId="77777777" w:rsidTr="00E44495">
        <w:tc>
          <w:tcPr>
            <w:tcW w:w="2161" w:type="dxa"/>
            <w:shd w:val="clear" w:color="auto" w:fill="auto"/>
          </w:tcPr>
          <w:p w14:paraId="5ACE5A85" w14:textId="448FD7FC" w:rsidR="00082E0A" w:rsidRPr="008076AD" w:rsidRDefault="006A2B03" w:rsidP="00082E0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  <w:r w:rsidR="00082E0A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71638A">
              <w:rPr>
                <w:rFonts w:ascii="Verdana" w:hAnsi="Verdana"/>
                <w:i/>
                <w:color w:val="FF0000"/>
                <w:sz w:val="20"/>
                <w:szCs w:val="20"/>
              </w:rPr>
              <w:t>с использованием счета ООО «ЦНС»</w:t>
            </w:r>
          </w:p>
          <w:p w14:paraId="1A94E455" w14:textId="77777777" w:rsidR="00082E0A" w:rsidRPr="008076AD" w:rsidRDefault="00082E0A" w:rsidP="00082E0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10" w:type="dxa"/>
            <w:shd w:val="clear" w:color="auto" w:fill="auto"/>
          </w:tcPr>
          <w:p w14:paraId="5D085C08" w14:textId="12780E87" w:rsidR="00082E0A" w:rsidRPr="008076AD" w:rsidRDefault="00F14DAE" w:rsidP="00F14D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4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размещения денежных средств по Договору на номинальном с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чете ООО «ЦНС» в полном объеме.</w:t>
            </w:r>
          </w:p>
        </w:tc>
      </w:tr>
    </w:tbl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28C81C39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A308F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</w:t>
      </w:r>
      <w:r w:rsidR="00E2742B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6A2B03" w:rsidRPr="006A2B03">
        <w:rPr>
          <w:rFonts w:ascii="Verdana" w:eastAsia="Times New Roman" w:hAnsi="Verdana" w:cs="Times New Roman"/>
          <w:sz w:val="20"/>
          <w:szCs w:val="20"/>
          <w:lang w:eastAsia="ru-RU"/>
        </w:rPr>
        <w:t>30 (Тридцати</w:t>
      </w:r>
      <w:r w:rsidR="001A3DBC" w:rsidRPr="006A2B0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1A3DBC" w:rsidRPr="006A2B0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41FE8CF7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F70A26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0,01% (одна сотая) 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>проц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ента от неуплаченной суммы за каждый день просрочки</w:t>
      </w:r>
      <w:r w:rsidR="006A2B0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.</w:t>
      </w:r>
    </w:p>
    <w:p w14:paraId="233E7EB6" w14:textId="413C5C8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629D2" w:rsidRPr="006A2B03">
        <w:rPr>
          <w:rFonts w:ascii="Verdana" w:eastAsia="Times New Roman" w:hAnsi="Verdana" w:cs="Times New Roman"/>
          <w:sz w:val="20"/>
          <w:szCs w:val="20"/>
          <w:lang w:eastAsia="ru-RU"/>
        </w:rPr>
        <w:t>регистрацию</w:t>
      </w:r>
      <w:r w:rsidR="004F51F2" w:rsidRPr="006A2B0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6A2B0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6A2B0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6A2B03">
        <w:rPr>
          <w:rFonts w:ascii="Verdana" w:eastAsia="Times New Roman" w:hAnsi="Verdana" w:cs="Times New Roman"/>
          <w:sz w:val="20"/>
          <w:szCs w:val="20"/>
          <w:lang w:eastAsia="ru-RU"/>
        </w:rPr>
        <w:t>0,01% (одна сотая)</w:t>
      </w:r>
      <w:r w:rsidR="006A2B03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6A2B0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="002A3611" w:rsidRPr="006A2B03">
        <w:rPr>
          <w:rFonts w:ascii="Verdana" w:eastAsia="Times New Roman" w:hAnsi="Verdana" w:cs="Times New Roman"/>
          <w:sz w:val="20"/>
          <w:szCs w:val="20"/>
          <w:lang w:eastAsia="ru-RU"/>
        </w:rPr>
        <w:t>ревышать 10 (Д</w:t>
      </w:r>
      <w:r w:rsidR="008F55DE" w:rsidRPr="006A2B03">
        <w:rPr>
          <w:rFonts w:ascii="Verdana" w:eastAsia="Times New Roman" w:hAnsi="Verdana" w:cs="Times New Roman"/>
          <w:sz w:val="20"/>
          <w:szCs w:val="20"/>
          <w:lang w:eastAsia="ru-RU"/>
        </w:rPr>
        <w:t>есять) рабочих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2325E31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0878B5A" w14:textId="606AEE9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1488D">
        <w:rPr>
          <w:rFonts w:ascii="Verdana" w:eastAsia="Times New Roman" w:hAnsi="Verdana" w:cs="Times New Roman"/>
          <w:sz w:val="20"/>
          <w:szCs w:val="20"/>
          <w:lang w:eastAsia="ru-RU"/>
        </w:rPr>
        <w:t>Договором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758AA06C" w14:textId="3845563B" w:rsidR="00046C89" w:rsidRPr="0055668A" w:rsidRDefault="0091488D" w:rsidP="0091488D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</w:t>
            </w:r>
            <w:r w:rsidR="00046C89" w:rsidRPr="0091488D">
              <w:rPr>
                <w:rFonts w:ascii="Verdana" w:hAnsi="Verdana"/>
                <w:i/>
                <w:color w:val="FF0000"/>
                <w:sz w:val="20"/>
                <w:szCs w:val="20"/>
              </w:rPr>
              <w:t>расчетов</w:t>
            </w:r>
            <w:r w:rsidRPr="0091488D">
              <w:rPr>
                <w:color w:val="FF0000"/>
              </w:rPr>
              <w:t xml:space="preserve"> / </w:t>
            </w:r>
            <w:r w:rsidRPr="0091488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расчетов с использованием номинального счета ООО «ЦНС» 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623943E5" w14:textId="68DE5E76" w:rsidR="00046C89" w:rsidRPr="0055668A" w:rsidRDefault="00046C89" w:rsidP="0091488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</w:t>
            </w:r>
            <w:r w:rsidR="009148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91488D">
              <w:t xml:space="preserve"> </w:t>
            </w:r>
            <w:r w:rsidR="0091488D" w:rsidRPr="009148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номинальный счет ООО «ЦНС»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установленный Договором срок</w:t>
            </w:r>
            <w:r w:rsidR="009148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и.</w:t>
            </w: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91488D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течение 10 (</w:t>
      </w:r>
      <w:r w:rsidR="00A94D79" w:rsidRPr="0091488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со дня </w:t>
      </w:r>
      <w:r w:rsidR="007B20FA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91488D">
        <w:rPr>
          <w:rFonts w:ascii="Verdana" w:eastAsia="Times New Roman" w:hAnsi="Verdana" w:cs="Times New Roman"/>
          <w:sz w:val="20"/>
          <w:szCs w:val="20"/>
          <w:lang w:eastAsia="ru-RU"/>
        </w:rPr>
        <w:t>ств производится в течении 10 (Д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есяти) рабочих дней с даты регистрации права со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91488D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</w:t>
      </w:r>
      <w:r w:rsidR="000B3E5F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91488D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7F855918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CC4F02" w14:textId="5FEEC9A8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6E59B293" w:rsidR="00A30CA0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0224ACAA" w14:textId="77777777" w:rsidR="0091488D" w:rsidRPr="0055668A" w:rsidRDefault="0091488D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1488D">
        <w:tc>
          <w:tcPr>
            <w:tcW w:w="2094" w:type="dxa"/>
            <w:shd w:val="clear" w:color="auto" w:fill="auto"/>
          </w:tcPr>
          <w:p w14:paraId="75C69725" w14:textId="1D34E02A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</w:t>
            </w:r>
            <w:r w:rsidR="0091488D">
              <w:rPr>
                <w:rFonts w:ascii="Verdana" w:hAnsi="Verdana"/>
                <w:i/>
                <w:color w:val="FF0000"/>
                <w:sz w:val="20"/>
                <w:szCs w:val="20"/>
              </w:rPr>
              <w:t>т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91488D">
              <w:tc>
                <w:tcPr>
                  <w:tcW w:w="7363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4816A7" w:rsidRPr="008509DF" w14:paraId="1B841C21" w14:textId="77777777" w:rsidTr="001E4357">
        <w:tc>
          <w:tcPr>
            <w:tcW w:w="4395" w:type="dxa"/>
            <w:shd w:val="clear" w:color="auto" w:fill="auto"/>
          </w:tcPr>
          <w:p w14:paraId="4FCD908B" w14:textId="77777777" w:rsidR="001E4357" w:rsidRDefault="001E435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5A3C8437" w14:textId="2BF8F935" w:rsidR="001E4357" w:rsidRDefault="004816A7" w:rsidP="001E435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1DA08B35" w14:textId="77777777" w:rsidR="001E4357" w:rsidRDefault="001E4357" w:rsidP="001E435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EA450A2" w14:textId="3A9913FC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E4357">
              <w:rPr>
                <w:rFonts w:ascii="Verdana" w:hAnsi="Verdana"/>
                <w:b/>
                <w:sz w:val="20"/>
                <w:szCs w:val="20"/>
              </w:rPr>
              <w:t>Публичное акционерное общество Национальный банк «ТРАСТ»</w:t>
            </w:r>
          </w:p>
          <w:p w14:paraId="20B628C0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lastRenderedPageBreak/>
              <w:t>Адрес: 109004, г. Москва, Известковый пер., д. 3.</w:t>
            </w:r>
          </w:p>
          <w:p w14:paraId="074615AF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 xml:space="preserve">ИНН 7831001567  </w:t>
            </w:r>
          </w:p>
          <w:p w14:paraId="26BA9C70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КПП 770901001</w:t>
            </w:r>
          </w:p>
          <w:p w14:paraId="60104190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6AB01916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00BF50CA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Кор/счет № 30101810345250000635 в ГУ Банка России по Центральному Федеральному Округу</w:t>
            </w:r>
          </w:p>
          <w:p w14:paraId="5EEB3113" w14:textId="32301D38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л/с ____________________</w:t>
            </w:r>
          </w:p>
          <w:p w14:paraId="7FC6A0A2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БАНК "ТРАСТ" (ПАО)</w:t>
            </w:r>
          </w:p>
          <w:p w14:paraId="020D54ED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ИНН / КПП 7831001567 / 770901001</w:t>
            </w:r>
          </w:p>
          <w:p w14:paraId="547FB521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31C471DA" w14:textId="42549333" w:rsidR="004816A7" w:rsidRPr="008509DF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к/с 30101810345250000635</w:t>
            </w:r>
            <w:r w:rsidR="000C2F08" w:rsidRPr="001E4357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4961" w:type="dxa"/>
            <w:shd w:val="clear" w:color="auto" w:fill="auto"/>
          </w:tcPr>
          <w:p w14:paraId="044B0A4B" w14:textId="77777777" w:rsidR="001E4357" w:rsidRDefault="001E4357" w:rsidP="001E435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8508BBD" w14:textId="3C61857E" w:rsidR="000C2F08" w:rsidRPr="008509DF" w:rsidRDefault="000C2F08" w:rsidP="001E435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A7D39E4" w14:textId="77777777" w:rsidR="001E4357" w:rsidRDefault="001E4357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57CC8703" w14:textId="47D39162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74949876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E56003" w14:textId="2B101B52" w:rsidR="00DD5861" w:rsidRPr="008509DF" w:rsidRDefault="009A0232" w:rsidP="00E90F52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E90F52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2AA4540C" w14:textId="77777777" w:rsidR="0091488D" w:rsidRDefault="0091488D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A684F20" w14:textId="77777777" w:rsidR="0091488D" w:rsidRPr="0091488D" w:rsidRDefault="0091488D" w:rsidP="0091488D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Публичное акционерное общество Национальный банк «ТРАСТ» (Банк «ТРАСТ» (ПАО))</w:t>
      </w:r>
      <w:r w:rsidRPr="0091488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3,  именуемое в дальнейшем «</w:t>
      </w:r>
      <w:r w:rsidRPr="0091488D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91488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», в лице ___, действующего на основании Доверенности № _____ с одной стороны, и</w:t>
      </w:r>
    </w:p>
    <w:p w14:paraId="495D127C" w14:textId="5A2D0587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197A9313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3530763B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636A9BCC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Default="00DD5861" w:rsidP="00085BB0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24A14A0D" w14:textId="77777777" w:rsidR="00940868" w:rsidRDefault="00940868" w:rsidP="00940868">
      <w:pPr>
        <w:pStyle w:val="a5"/>
        <w:widowControl w:val="0"/>
        <w:numPr>
          <w:ilvl w:val="0"/>
          <w:numId w:val="42"/>
        </w:numPr>
        <w:adjustRightInd w:val="0"/>
        <w:jc w:val="both"/>
        <w:rPr>
          <w:rFonts w:ascii="Verdana" w:hAnsi="Verdana"/>
        </w:rPr>
      </w:pPr>
      <w:r w:rsidRPr="00940868">
        <w:rPr>
          <w:rFonts w:ascii="Verdana" w:hAnsi="Verdana"/>
        </w:rPr>
        <w:t xml:space="preserve">нежилое здание, кадастровый номер № 24:20:0812002:331, общей площадью 220 (Двести двадцать) </w:t>
      </w:r>
      <w:proofErr w:type="spellStart"/>
      <w:r w:rsidRPr="00940868">
        <w:rPr>
          <w:rFonts w:ascii="Verdana" w:hAnsi="Verdana"/>
        </w:rPr>
        <w:t>кв.м</w:t>
      </w:r>
      <w:proofErr w:type="spellEnd"/>
      <w:r w:rsidRPr="00940868">
        <w:rPr>
          <w:rFonts w:ascii="Verdana" w:hAnsi="Verdana"/>
        </w:rPr>
        <w:t xml:space="preserve">., адрес (местонахождение): Красноярский край, </w:t>
      </w:r>
      <w:proofErr w:type="spellStart"/>
      <w:r w:rsidRPr="00940868">
        <w:rPr>
          <w:rFonts w:ascii="Verdana" w:hAnsi="Verdana"/>
        </w:rPr>
        <w:t>Кежемский</w:t>
      </w:r>
      <w:proofErr w:type="spellEnd"/>
      <w:r w:rsidRPr="00940868">
        <w:rPr>
          <w:rFonts w:ascii="Verdana" w:hAnsi="Verdana"/>
        </w:rPr>
        <w:t xml:space="preserve"> р-н, г. </w:t>
      </w:r>
      <w:proofErr w:type="spellStart"/>
      <w:r w:rsidRPr="00940868">
        <w:rPr>
          <w:rFonts w:ascii="Verdana" w:hAnsi="Verdana"/>
        </w:rPr>
        <w:t>Кодинск</w:t>
      </w:r>
      <w:proofErr w:type="spellEnd"/>
      <w:r w:rsidRPr="00940868">
        <w:rPr>
          <w:rFonts w:ascii="Verdana" w:hAnsi="Verdana"/>
        </w:rPr>
        <w:t xml:space="preserve">, ул. Колесниченко, зд.1Д, с земельным участком с кадастровым номером № 24:20:0812002:329, площадью 1183 +/- 12 (Одна тысяча сто восемьдесят три +/- 12) </w:t>
      </w:r>
      <w:proofErr w:type="spellStart"/>
      <w:r w:rsidRPr="00940868">
        <w:rPr>
          <w:rFonts w:ascii="Verdana" w:hAnsi="Verdana"/>
        </w:rPr>
        <w:t>кв.м</w:t>
      </w:r>
      <w:proofErr w:type="spellEnd"/>
      <w:r w:rsidRPr="00940868">
        <w:rPr>
          <w:rFonts w:ascii="Verdana" w:hAnsi="Verdana"/>
        </w:rPr>
        <w:t xml:space="preserve">., категория земель: земли населенных пунктов, разрешенное использование: для эксплуатации </w:t>
      </w:r>
      <w:r>
        <w:rPr>
          <w:rFonts w:ascii="Verdana" w:hAnsi="Verdana"/>
        </w:rPr>
        <w:t>магазина с кафе.</w:t>
      </w:r>
    </w:p>
    <w:p w14:paraId="09126DA8" w14:textId="1CF6016C" w:rsidR="00DD5861" w:rsidRPr="00940868" w:rsidRDefault="00DD5861" w:rsidP="00940868">
      <w:pPr>
        <w:pStyle w:val="a5"/>
        <w:widowControl w:val="0"/>
        <w:adjustRightInd w:val="0"/>
        <w:ind w:left="0" w:firstLine="567"/>
        <w:jc w:val="both"/>
        <w:rPr>
          <w:rFonts w:ascii="Verdana" w:hAnsi="Verdana"/>
        </w:rPr>
      </w:pPr>
      <w:r w:rsidRPr="00940868">
        <w:rPr>
          <w:rFonts w:ascii="Verdana" w:hAnsi="Verdana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940868">
        <w:rPr>
          <w:rFonts w:ascii="Verdana" w:hAnsi="Verdana"/>
        </w:rPr>
        <w:t xml:space="preserve">, в том числе, </w:t>
      </w:r>
      <w:r w:rsidR="00775AF0" w:rsidRPr="00940868">
        <w:rPr>
          <w:rFonts w:ascii="Verdana" w:hAnsi="Verdana"/>
        </w:rPr>
        <w:t xml:space="preserve">все </w:t>
      </w:r>
      <w:r w:rsidR="00775AF0" w:rsidRPr="00940868">
        <w:rPr>
          <w:rFonts w:ascii="Verdana" w:hAnsi="Verdana"/>
        </w:rPr>
        <w:lastRenderedPageBreak/>
        <w:t xml:space="preserve">коммуникации, сети, инженерное и технологическое оборудование (механизмы), обеспечивающие недвижимое имущество, </w:t>
      </w:r>
      <w:r w:rsidRPr="00940868">
        <w:rPr>
          <w:rFonts w:ascii="Verdana" w:hAnsi="Verdana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16C216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2EE49492" w14:textId="77777777" w:rsidR="00E90F52" w:rsidRPr="008509DF" w:rsidRDefault="00E90F52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405902" w14:textId="17C23B30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0460163" w14:textId="1D6D7961" w:rsidR="00686D08" w:rsidRPr="008509DF" w:rsidRDefault="000E4413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Приложение №2</w:t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0FDAF842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60C9911B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>Срок аккредитива: ____ календарных дней с даты открытия аккредитива.</w:t>
      </w:r>
    </w:p>
    <w:p w14:paraId="4F77044E" w14:textId="36F2BFF3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>Сумма аккредитива: ______________.</w:t>
      </w:r>
    </w:p>
    <w:p w14:paraId="23ECF1BD" w14:textId="2FB53CB8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E90F52">
        <w:rPr>
          <w:rFonts w:ascii="Verdana" w:hAnsi="Verdana"/>
        </w:rPr>
        <w:t>_____________________________ (ОГРН _________________, ИНН ____________</w:t>
      </w:r>
      <w:proofErr w:type="gramStart"/>
      <w:r w:rsidRPr="00E90F52">
        <w:rPr>
          <w:rFonts w:ascii="Verdana" w:hAnsi="Verdana"/>
        </w:rPr>
        <w:t>_ ,</w:t>
      </w:r>
      <w:proofErr w:type="gramEnd"/>
      <w:r w:rsidRPr="00E90F52">
        <w:rPr>
          <w:rFonts w:ascii="Verdana" w:hAnsi="Verdana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>Исполняющий банк: ____________</w:t>
      </w:r>
      <w:r w:rsidRPr="00E90F52">
        <w:rPr>
          <w:rFonts w:ascii="Verdana" w:hAnsi="Verdana"/>
        </w:rPr>
        <w:t>________________</w:t>
      </w:r>
      <w:proofErr w:type="gramStart"/>
      <w:r w:rsidRPr="00E90F52">
        <w:rPr>
          <w:rFonts w:ascii="Verdana" w:hAnsi="Verdana"/>
        </w:rPr>
        <w:t>_(</w:t>
      </w:r>
      <w:proofErr w:type="gramEnd"/>
      <w:r w:rsidRPr="00E90F52">
        <w:rPr>
          <w:rFonts w:ascii="Verdana" w:hAnsi="Verdana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ED128CC" w:rsidR="00686D08" w:rsidRPr="00E90F52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E90F52">
        <w:rPr>
          <w:rFonts w:ascii="Verdana" w:hAnsi="Verdana"/>
        </w:rPr>
        <w:t xml:space="preserve">(Публичное акционерное общество Национальный банк «ТРАСТ», ИНН 7831001567, КПП </w:t>
      </w:r>
      <w:r w:rsidR="00F64E9C" w:rsidRPr="00E90F52">
        <w:rPr>
          <w:rFonts w:ascii="Verdana" w:hAnsi="Verdana"/>
        </w:rPr>
        <w:t>770901001</w:t>
      </w:r>
      <w:r w:rsidRPr="00E90F52">
        <w:rPr>
          <w:rFonts w:ascii="Verdana" w:hAnsi="Verdana"/>
        </w:rPr>
        <w:t xml:space="preserve">, ОГРН 1027800000480, БИК 044525635, </w:t>
      </w:r>
      <w:proofErr w:type="spellStart"/>
      <w:r w:rsidRPr="00E90F52">
        <w:rPr>
          <w:rFonts w:ascii="Verdana" w:hAnsi="Verdana"/>
        </w:rPr>
        <w:t>корр</w:t>
      </w:r>
      <w:proofErr w:type="spellEnd"/>
      <w:r w:rsidRPr="00E90F52">
        <w:rPr>
          <w:rFonts w:ascii="Verdana" w:hAnsi="Verdana"/>
        </w:rPr>
        <w:t xml:space="preserve">/счет № </w:t>
      </w:r>
      <w:proofErr w:type="gramStart"/>
      <w:r w:rsidR="004D4231" w:rsidRPr="00E90F52">
        <w:rPr>
          <w:rFonts w:ascii="Arial" w:hAnsi="Arial" w:cs="Arial"/>
          <w:shd w:val="clear" w:color="auto" w:fill="FFFFFF"/>
        </w:rPr>
        <w:t xml:space="preserve">30101810345250000635 </w:t>
      </w:r>
      <w:r w:rsidRPr="00E90F52">
        <w:rPr>
          <w:rFonts w:ascii="Verdana" w:hAnsi="Verdana"/>
        </w:rPr>
        <w:t xml:space="preserve"> в</w:t>
      </w:r>
      <w:proofErr w:type="gramEnd"/>
      <w:r w:rsidRPr="00E90F52">
        <w:rPr>
          <w:rFonts w:ascii="Verdana" w:hAnsi="Verdana"/>
        </w:rPr>
        <w:t xml:space="preserve"> ГУ Банка России по Центральному Федеральному Округу, л/с ___________________/ДЗО)</w:t>
      </w:r>
      <w:r w:rsidR="00E90F52" w:rsidRPr="00E90F52">
        <w:rPr>
          <w:rFonts w:ascii="Verdana" w:eastAsia="SimSun" w:hAnsi="Verdana"/>
          <w:kern w:val="1"/>
          <w:lang w:eastAsia="hi-IN" w:bidi="hi-IN"/>
        </w:rPr>
        <w:t>.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1C912575" w:rsidR="00686D08" w:rsidRPr="008509DF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02BECC3B" w:rsidR="00686D08" w:rsidRPr="008509DF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</w:t>
      </w:r>
      <w:r w:rsidRPr="008509DF">
        <w:rPr>
          <w:rFonts w:ascii="Verdana" w:hAnsi="Verdana"/>
        </w:rPr>
        <w:lastRenderedPageBreak/>
        <w:t xml:space="preserve">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7A7C7D4E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E01785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3F2F84B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0C8B7952" w14:textId="7343FB23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4F538040" w:rsidR="009A0232" w:rsidRDefault="009A0232">
      <w:pPr>
        <w:rPr>
          <w:rFonts w:ascii="Verdana" w:hAnsi="Verdana"/>
          <w:sz w:val="20"/>
          <w:szCs w:val="20"/>
        </w:rPr>
      </w:pPr>
    </w:p>
    <w:sectPr w:rsidR="009A0232" w:rsidSect="00F56FF3">
      <w:footerReference w:type="default" r:id="rId9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D9A85" w14:textId="77777777" w:rsidR="004E04F9" w:rsidRDefault="004E04F9" w:rsidP="00E33D4F">
      <w:pPr>
        <w:spacing w:after="0" w:line="240" w:lineRule="auto"/>
      </w:pPr>
      <w:r>
        <w:separator/>
      </w:r>
    </w:p>
  </w:endnote>
  <w:endnote w:type="continuationSeparator" w:id="0">
    <w:p w14:paraId="068439A2" w14:textId="77777777" w:rsidR="004E04F9" w:rsidRDefault="004E04F9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43B412B4" w:rsidR="001E4357" w:rsidRDefault="001E435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1C2">
          <w:rPr>
            <w:noProof/>
          </w:rPr>
          <w:t>2</w:t>
        </w:r>
        <w:r>
          <w:fldChar w:fldCharType="end"/>
        </w:r>
      </w:p>
    </w:sdtContent>
  </w:sdt>
  <w:p w14:paraId="0AC1054C" w14:textId="77777777" w:rsidR="001E4357" w:rsidRDefault="001E43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246D5" w14:textId="77777777" w:rsidR="004E04F9" w:rsidRDefault="004E04F9" w:rsidP="00E33D4F">
      <w:pPr>
        <w:spacing w:after="0" w:line="240" w:lineRule="auto"/>
      </w:pPr>
      <w:r>
        <w:separator/>
      </w:r>
    </w:p>
  </w:footnote>
  <w:footnote w:type="continuationSeparator" w:id="0">
    <w:p w14:paraId="32C2A95C" w14:textId="77777777" w:rsidR="004E04F9" w:rsidRDefault="004E04F9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1996893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2" w15:restartNumberingAfterBreak="0">
    <w:nsid w:val="33A8040F"/>
    <w:multiLevelType w:val="hybridMultilevel"/>
    <w:tmpl w:val="7340B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74058"/>
    <w:multiLevelType w:val="hybridMultilevel"/>
    <w:tmpl w:val="7ADA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6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8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33755FF"/>
    <w:multiLevelType w:val="multilevel"/>
    <w:tmpl w:val="670C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4CC1569E"/>
    <w:multiLevelType w:val="multilevel"/>
    <w:tmpl w:val="239C8A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E38743D"/>
    <w:multiLevelType w:val="hybridMultilevel"/>
    <w:tmpl w:val="55E6DF4C"/>
    <w:lvl w:ilvl="0" w:tplc="041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22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3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4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5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0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81116CF"/>
    <w:multiLevelType w:val="multilevel"/>
    <w:tmpl w:val="25162D6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3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A175434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5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6" w15:restartNumberingAfterBreak="0">
    <w:nsid w:val="74CA36B6"/>
    <w:multiLevelType w:val="multilevel"/>
    <w:tmpl w:val="2DAA2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7" w15:restartNumberingAfterBreak="0">
    <w:nsid w:val="75731019"/>
    <w:multiLevelType w:val="multilevel"/>
    <w:tmpl w:val="670C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8" w15:restartNumberingAfterBreak="0">
    <w:nsid w:val="777B79F4"/>
    <w:multiLevelType w:val="hybridMultilevel"/>
    <w:tmpl w:val="AC76B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E2B1745"/>
    <w:multiLevelType w:val="hybridMultilevel"/>
    <w:tmpl w:val="BEE6F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6"/>
  </w:num>
  <w:num w:numId="3">
    <w:abstractNumId w:val="29"/>
  </w:num>
  <w:num w:numId="4">
    <w:abstractNumId w:val="28"/>
  </w:num>
  <w:num w:numId="5">
    <w:abstractNumId w:val="25"/>
  </w:num>
  <w:num w:numId="6">
    <w:abstractNumId w:val="16"/>
  </w:num>
  <w:num w:numId="7">
    <w:abstractNumId w:val="2"/>
  </w:num>
  <w:num w:numId="8">
    <w:abstractNumId w:val="3"/>
  </w:num>
  <w:num w:numId="9">
    <w:abstractNumId w:val="33"/>
  </w:num>
  <w:num w:numId="10">
    <w:abstractNumId w:val="35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5"/>
  </w:num>
  <w:num w:numId="12">
    <w:abstractNumId w:val="7"/>
  </w:num>
  <w:num w:numId="13">
    <w:abstractNumId w:val="23"/>
  </w:num>
  <w:num w:numId="14">
    <w:abstractNumId w:val="4"/>
  </w:num>
  <w:num w:numId="15">
    <w:abstractNumId w:val="0"/>
  </w:num>
  <w:num w:numId="16">
    <w:abstractNumId w:val="13"/>
  </w:num>
  <w:num w:numId="17">
    <w:abstractNumId w:val="30"/>
  </w:num>
  <w:num w:numId="18">
    <w:abstractNumId w:val="17"/>
  </w:num>
  <w:num w:numId="19">
    <w:abstractNumId w:val="8"/>
  </w:num>
  <w:num w:numId="20">
    <w:abstractNumId w:val="24"/>
  </w:num>
  <w:num w:numId="21">
    <w:abstractNumId w:val="18"/>
  </w:num>
  <w:num w:numId="22">
    <w:abstractNumId w:val="20"/>
  </w:num>
  <w:num w:numId="23">
    <w:abstractNumId w:val="10"/>
  </w:num>
  <w:num w:numId="24">
    <w:abstractNumId w:val="22"/>
  </w:num>
  <w:num w:numId="25">
    <w:abstractNumId w:val="5"/>
  </w:num>
  <w:num w:numId="26">
    <w:abstractNumId w:val="32"/>
  </w:num>
  <w:num w:numId="27">
    <w:abstractNumId w:val="27"/>
  </w:num>
  <w:num w:numId="28">
    <w:abstractNumId w:val="9"/>
  </w:num>
  <w:num w:numId="29">
    <w:abstractNumId w:val="39"/>
  </w:num>
  <w:num w:numId="30">
    <w:abstractNumId w:val="31"/>
  </w:num>
  <w:num w:numId="31">
    <w:abstractNumId w:val="26"/>
  </w:num>
  <w:num w:numId="32">
    <w:abstractNumId w:val="1"/>
  </w:num>
  <w:num w:numId="33">
    <w:abstractNumId w:val="6"/>
  </w:num>
  <w:num w:numId="34">
    <w:abstractNumId w:val="11"/>
  </w:num>
  <w:num w:numId="35">
    <w:abstractNumId w:val="34"/>
  </w:num>
  <w:num w:numId="36">
    <w:abstractNumId w:val="19"/>
  </w:num>
  <w:num w:numId="37">
    <w:abstractNumId w:val="21"/>
  </w:num>
  <w:num w:numId="38">
    <w:abstractNumId w:val="37"/>
  </w:num>
  <w:num w:numId="39">
    <w:abstractNumId w:val="14"/>
  </w:num>
  <w:num w:numId="40">
    <w:abstractNumId w:val="12"/>
  </w:num>
  <w:num w:numId="41">
    <w:abstractNumId w:val="38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85BB0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41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4357"/>
    <w:rsid w:val="001E5436"/>
    <w:rsid w:val="001E6B80"/>
    <w:rsid w:val="001F1859"/>
    <w:rsid w:val="001F4445"/>
    <w:rsid w:val="001F5F93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47FE9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77FDC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04F9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3FCF"/>
    <w:rsid w:val="005D49B8"/>
    <w:rsid w:val="005D61C2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09D1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2B03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42D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1638A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967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1397"/>
    <w:rsid w:val="00911B88"/>
    <w:rsid w:val="0091488D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0868"/>
    <w:rsid w:val="00941B6B"/>
    <w:rsid w:val="00942488"/>
    <w:rsid w:val="00942D2C"/>
    <w:rsid w:val="009438A1"/>
    <w:rsid w:val="00943FA9"/>
    <w:rsid w:val="00944FA6"/>
    <w:rsid w:val="0095195D"/>
    <w:rsid w:val="00952105"/>
    <w:rsid w:val="00954798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27B70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558E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078A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B04D4"/>
    <w:rsid w:val="00DB2D26"/>
    <w:rsid w:val="00DB3FA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0F52"/>
    <w:rsid w:val="00E915D8"/>
    <w:rsid w:val="00E91AFC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4DAE"/>
    <w:rsid w:val="00F16129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248B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8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94C2E-DAAF-4979-B981-D9B99F8E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13</Pages>
  <Words>5183</Words>
  <Characters>29548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Месропян Артак Гегамович</cp:lastModifiedBy>
  <cp:revision>11</cp:revision>
  <cp:lastPrinted>2019-10-21T13:14:00Z</cp:lastPrinted>
  <dcterms:created xsi:type="dcterms:W3CDTF">2021-04-27T12:49:00Z</dcterms:created>
  <dcterms:modified xsi:type="dcterms:W3CDTF">2021-11-26T08:08:00Z</dcterms:modified>
</cp:coreProperties>
</file>