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BF9C766" w:rsidR="00FC7902" w:rsidRDefault="00D92438" w:rsidP="00FC7902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color w:val="000000"/>
        </w:rPr>
        <w:t>Гривцова</w:t>
      </w:r>
      <w:proofErr w:type="spellEnd"/>
      <w:r>
        <w:rPr>
          <w:color w:val="000000"/>
        </w:rPr>
        <w:t xml:space="preserve">, д. 5, </w:t>
      </w:r>
      <w:proofErr w:type="spellStart"/>
      <w:r>
        <w:rPr>
          <w:color w:val="000000"/>
        </w:rPr>
        <w:t>лит.В</w:t>
      </w:r>
      <w:proofErr w:type="spellEnd"/>
      <w:r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>
        <w:rPr>
          <w:color w:val="000000"/>
        </w:rPr>
        <w:t xml:space="preserve">@auction-house.ru) (далее - Организатор торгов, ОТ), действующее на основании договора с </w:t>
      </w:r>
      <w:r>
        <w:rPr>
          <w:b/>
          <w:color w:val="000000"/>
        </w:rPr>
        <w:t xml:space="preserve">Акционерное общество Коммерческий банк социального развития «Бумеранг» (далее –АО </w:t>
      </w:r>
      <w:proofErr w:type="spellStart"/>
      <w:r>
        <w:rPr>
          <w:b/>
          <w:color w:val="000000"/>
        </w:rPr>
        <w:t>Комсоцбанк</w:t>
      </w:r>
      <w:proofErr w:type="spellEnd"/>
      <w:r>
        <w:rPr>
          <w:b/>
          <w:color w:val="000000"/>
        </w:rPr>
        <w:t xml:space="preserve"> «Бумеранг»),</w:t>
      </w:r>
      <w:r>
        <w:rPr>
          <w:color w:val="000000"/>
        </w:rPr>
        <w:t xml:space="preserve"> адрес регистрации: 162602, Вологодская область, г. Череповец, ул. Коммунистов дом 22 ОГРН: 1033501065730, ИНН: 3528006214, КПП: 352801001 (далее – финансовая организация), конкурсным управляющим (ликвидатором) которого на основании решения Арбитражного суда Вологодской области от 06 июля 2015 г. по делу №А13-7747/2015 является государственная корпорация «Агентство по страхованию вкладов» (109240, г. Москва, ул. Высоцкого, д. 4)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</w:t>
      </w:r>
      <w:r>
        <w:rPr>
          <w:b/>
          <w:bCs/>
        </w:rPr>
        <w:t>2030108923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№221(7183) от 04.12.2021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07.12.2021 по 25.01.2022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D92438" w:rsidRPr="007C3D82" w14:paraId="44AA5C07" w14:textId="77777777" w:rsidTr="00D92438">
        <w:trPr>
          <w:jc w:val="center"/>
        </w:trPr>
        <w:tc>
          <w:tcPr>
            <w:tcW w:w="975" w:type="dxa"/>
          </w:tcPr>
          <w:p w14:paraId="61B656D3" w14:textId="77777777" w:rsidR="00D92438" w:rsidRPr="007C3D82" w:rsidRDefault="00D92438" w:rsidP="00F31067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B2DC9AD" w14:textId="77777777" w:rsidR="00D92438" w:rsidRPr="007C3D82" w:rsidRDefault="00D92438" w:rsidP="00F3106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69EB057" w14:textId="77777777" w:rsidR="00D92438" w:rsidRPr="007C3D82" w:rsidRDefault="00D92438" w:rsidP="00F3106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0DFBFD0" w14:textId="77777777" w:rsidR="00D92438" w:rsidRPr="007C3D82" w:rsidRDefault="00D92438" w:rsidP="00F3106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2CE6FF9" w14:textId="77777777" w:rsidR="00D92438" w:rsidRPr="007C3D82" w:rsidRDefault="00D92438" w:rsidP="00F3106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92438" w:rsidRPr="007D4159" w14:paraId="09A814D6" w14:textId="77777777" w:rsidTr="00D92438">
        <w:trPr>
          <w:trHeight w:val="578"/>
          <w:jc w:val="center"/>
        </w:trPr>
        <w:tc>
          <w:tcPr>
            <w:tcW w:w="975" w:type="dxa"/>
            <w:vAlign w:val="center"/>
          </w:tcPr>
          <w:p w14:paraId="569957B4" w14:textId="77777777" w:rsidR="00D92438" w:rsidRPr="0023155F" w:rsidRDefault="00D92438" w:rsidP="00F310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3C67918" w14:textId="77777777" w:rsidR="00D92438" w:rsidRPr="007D4159" w:rsidRDefault="00D92438" w:rsidP="00F310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2022-0952/104</w:t>
            </w:r>
          </w:p>
        </w:tc>
        <w:tc>
          <w:tcPr>
            <w:tcW w:w="2126" w:type="dxa"/>
            <w:vAlign w:val="center"/>
          </w:tcPr>
          <w:p w14:paraId="00206C5B" w14:textId="77777777" w:rsidR="00D92438" w:rsidRPr="007D4159" w:rsidRDefault="00D92438" w:rsidP="00F310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27.01.2022</w:t>
            </w:r>
          </w:p>
        </w:tc>
        <w:tc>
          <w:tcPr>
            <w:tcW w:w="2410" w:type="dxa"/>
            <w:vAlign w:val="center"/>
          </w:tcPr>
          <w:p w14:paraId="76E9A257" w14:textId="77777777" w:rsidR="00D92438" w:rsidRPr="007D4159" w:rsidRDefault="00D92438" w:rsidP="00F310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85685">
              <w:rPr>
                <w:spacing w:val="3"/>
                <w:sz w:val="22"/>
                <w:szCs w:val="22"/>
              </w:rPr>
              <w:t>9 010 000.00</w:t>
            </w:r>
          </w:p>
        </w:tc>
        <w:tc>
          <w:tcPr>
            <w:tcW w:w="2268" w:type="dxa"/>
            <w:vAlign w:val="center"/>
          </w:tcPr>
          <w:p w14:paraId="7C05E827" w14:textId="77777777" w:rsidR="00D92438" w:rsidRPr="003C4011" w:rsidRDefault="00D92438" w:rsidP="00F3106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F85685">
              <w:rPr>
                <w:spacing w:val="3"/>
                <w:sz w:val="22"/>
                <w:szCs w:val="22"/>
              </w:rPr>
              <w:t>Демурчев</w:t>
            </w:r>
            <w:proofErr w:type="spellEnd"/>
            <w:r w:rsidRPr="00F85685">
              <w:rPr>
                <w:spacing w:val="3"/>
                <w:sz w:val="22"/>
                <w:szCs w:val="22"/>
              </w:rPr>
              <w:t xml:space="preserve"> Христофор Васильевич</w:t>
            </w:r>
          </w:p>
        </w:tc>
      </w:tr>
      <w:tr w:rsidR="00D92438" w:rsidRPr="007D4159" w14:paraId="7AD6CC62" w14:textId="77777777" w:rsidTr="00D92438">
        <w:trPr>
          <w:trHeight w:val="578"/>
          <w:jc w:val="center"/>
        </w:trPr>
        <w:tc>
          <w:tcPr>
            <w:tcW w:w="975" w:type="dxa"/>
            <w:vAlign w:val="center"/>
          </w:tcPr>
          <w:p w14:paraId="1034022E" w14:textId="77777777" w:rsidR="00D92438" w:rsidRPr="0023155F" w:rsidRDefault="00D92438" w:rsidP="00F310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3644472C" w14:textId="77777777" w:rsidR="00D92438" w:rsidRPr="007D4159" w:rsidRDefault="00D92438" w:rsidP="00F310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2022-0949/104</w:t>
            </w:r>
          </w:p>
        </w:tc>
        <w:tc>
          <w:tcPr>
            <w:tcW w:w="2126" w:type="dxa"/>
            <w:vAlign w:val="center"/>
          </w:tcPr>
          <w:p w14:paraId="746B401E" w14:textId="77777777" w:rsidR="00D92438" w:rsidRPr="007D4159" w:rsidRDefault="00D92438" w:rsidP="00F310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27.01.2022</w:t>
            </w:r>
          </w:p>
        </w:tc>
        <w:tc>
          <w:tcPr>
            <w:tcW w:w="2410" w:type="dxa"/>
            <w:vAlign w:val="center"/>
          </w:tcPr>
          <w:p w14:paraId="5187B6A2" w14:textId="77777777" w:rsidR="00D92438" w:rsidRPr="007D4159" w:rsidRDefault="00D92438" w:rsidP="00F310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85685">
              <w:rPr>
                <w:spacing w:val="3"/>
                <w:sz w:val="22"/>
                <w:szCs w:val="22"/>
              </w:rPr>
              <w:t>2 509 500.00</w:t>
            </w:r>
          </w:p>
        </w:tc>
        <w:tc>
          <w:tcPr>
            <w:tcW w:w="2268" w:type="dxa"/>
            <w:vAlign w:val="center"/>
          </w:tcPr>
          <w:p w14:paraId="5E7648E1" w14:textId="77777777" w:rsidR="00D92438" w:rsidRPr="00F85685" w:rsidRDefault="00D92438" w:rsidP="00F31067">
            <w:pPr>
              <w:rPr>
                <w:b/>
                <w:bCs/>
                <w:spacing w:val="3"/>
                <w:sz w:val="22"/>
                <w:szCs w:val="22"/>
              </w:rPr>
            </w:pPr>
            <w:r w:rsidRPr="00F85685">
              <w:rPr>
                <w:spacing w:val="3"/>
                <w:sz w:val="22"/>
                <w:szCs w:val="22"/>
              </w:rPr>
              <w:t>Меньшиков Андрей Валентинович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92438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D01FCF61-C6F3-42B5-A87A-1236703B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4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92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14</cp:revision>
  <cp:lastPrinted>2017-09-06T13:05:00Z</cp:lastPrinted>
  <dcterms:created xsi:type="dcterms:W3CDTF">2018-08-16T08:59:00Z</dcterms:created>
  <dcterms:modified xsi:type="dcterms:W3CDTF">2022-01-28T12:46:00Z</dcterms:modified>
</cp:coreProperties>
</file>