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076" w14:textId="332933B7" w:rsidR="006939DE" w:rsidRDefault="00D63A19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</w:t>
      </w:r>
      <w:hyperlink r:id="rId4" w:history="1">
        <w:r w:rsidR="00345ACB" w:rsidRPr="00735D7B">
          <w:rPr>
            <w:rStyle w:val="aa"/>
            <w:rFonts w:ascii="Times New Roman" w:eastAsia="Calibri" w:hAnsi="Times New Roman" w:cs="Times New Roman"/>
            <w:sz w:val="18"/>
            <w:szCs w:val="18"/>
          </w:rPr>
          <w:t>harlanova@auction-house.ru</w:t>
        </w:r>
      </w:hyperlink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 w:rsidR="00345A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377FD4" w:rsidRPr="007F4E5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7F4E5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7F4E5E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A6EDD" w:rsidRPr="005A6EDD">
        <w:rPr>
          <w:rFonts w:ascii="Times New Roman" w:eastAsia="Calibri" w:hAnsi="Times New Roman" w:cs="Times New Roman"/>
          <w:sz w:val="18"/>
          <w:szCs w:val="18"/>
        </w:rPr>
        <w:t>Михеев</w:t>
      </w:r>
      <w:r w:rsidR="005A6EDD">
        <w:rPr>
          <w:rFonts w:ascii="Times New Roman" w:eastAsia="Calibri" w:hAnsi="Times New Roman" w:cs="Times New Roman"/>
          <w:sz w:val="18"/>
          <w:szCs w:val="18"/>
        </w:rPr>
        <w:t>ым</w:t>
      </w:r>
      <w:r w:rsidR="005A6EDD" w:rsidRPr="005A6EDD">
        <w:rPr>
          <w:rFonts w:ascii="Times New Roman" w:eastAsia="Calibri" w:hAnsi="Times New Roman" w:cs="Times New Roman"/>
          <w:sz w:val="18"/>
          <w:szCs w:val="18"/>
        </w:rPr>
        <w:t xml:space="preserve"> Серге</w:t>
      </w:r>
      <w:r w:rsidR="005A6EDD">
        <w:rPr>
          <w:rFonts w:ascii="Times New Roman" w:eastAsia="Calibri" w:hAnsi="Times New Roman" w:cs="Times New Roman"/>
          <w:sz w:val="18"/>
          <w:szCs w:val="18"/>
        </w:rPr>
        <w:t>ем</w:t>
      </w:r>
      <w:r w:rsidR="005A6EDD" w:rsidRPr="005A6EDD">
        <w:rPr>
          <w:rFonts w:ascii="Times New Roman" w:eastAsia="Calibri" w:hAnsi="Times New Roman" w:cs="Times New Roman"/>
          <w:sz w:val="18"/>
          <w:szCs w:val="18"/>
        </w:rPr>
        <w:t xml:space="preserve"> Александрович</w:t>
      </w:r>
      <w:r w:rsidR="005A6EDD">
        <w:rPr>
          <w:rFonts w:ascii="Times New Roman" w:eastAsia="Calibri" w:hAnsi="Times New Roman" w:cs="Times New Roman"/>
          <w:sz w:val="18"/>
          <w:szCs w:val="18"/>
        </w:rPr>
        <w:t>ем</w:t>
      </w:r>
      <w:r w:rsidR="005A6EDD" w:rsidRPr="005A6EDD">
        <w:rPr>
          <w:rFonts w:ascii="Times New Roman" w:eastAsia="Calibri" w:hAnsi="Times New Roman" w:cs="Times New Roman"/>
          <w:sz w:val="18"/>
          <w:szCs w:val="18"/>
        </w:rPr>
        <w:t xml:space="preserve"> (дата рождения: 24.09.1980г., место рождения: гор. Сочи Краснодарского края, ИНН 644106723792, СНИЛС 071-250-292 25, регистрация по месту жительства: 412950, Саратовская обл., г. Шиханы, ул. Рыбакова, д. 6, кв. 49)</w:t>
      </w:r>
      <w:r w:rsidR="001B650D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Pr="00EE1CE1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EE1CE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E1CE1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5A6EDD" w:rsidRPr="005A6EDD">
        <w:rPr>
          <w:rFonts w:ascii="Times New Roman" w:eastAsia="Calibri" w:hAnsi="Times New Roman" w:cs="Times New Roman"/>
          <w:sz w:val="18"/>
          <w:szCs w:val="18"/>
        </w:rPr>
        <w:t>финансового управляющего Морозова Максима Николаевича (ИНН 645390380243, СНИЛС 107-836-497 81, рег. номер: 13488, адрес для корреспонденции: 410000, г. Саратов, а/я 88), члена Союза арбитражных управляющих "Возрождение" (ИНН 7718748282,  ОГРН 1127799026486, адрес: 107078, г. Москва, ул. Садовая-Черногрязская, дом 8, стр.1, офис 304)</w:t>
      </w:r>
      <w:r w:rsidR="00725AAF" w:rsidRPr="00725AAF">
        <w:t xml:space="preserve"> </w:t>
      </w:r>
      <w:r w:rsidR="00725AAF" w:rsidRPr="00725AAF">
        <w:rPr>
          <w:rFonts w:ascii="Times New Roman" w:eastAsia="Calibri" w:hAnsi="Times New Roman" w:cs="Times New Roman"/>
          <w:sz w:val="18"/>
          <w:szCs w:val="18"/>
        </w:rPr>
        <w:t xml:space="preserve">(далее - </w:t>
      </w:r>
      <w:r w:rsidR="005A6EDD">
        <w:rPr>
          <w:rFonts w:ascii="Times New Roman" w:eastAsia="Calibri" w:hAnsi="Times New Roman" w:cs="Times New Roman"/>
          <w:sz w:val="18"/>
          <w:szCs w:val="18"/>
        </w:rPr>
        <w:t>Ф</w:t>
      </w:r>
      <w:r w:rsidR="00725AAF" w:rsidRPr="00725AAF">
        <w:rPr>
          <w:rFonts w:ascii="Times New Roman" w:eastAsia="Calibri" w:hAnsi="Times New Roman" w:cs="Times New Roman"/>
          <w:sz w:val="18"/>
          <w:szCs w:val="18"/>
        </w:rPr>
        <w:t>У)</w:t>
      </w:r>
      <w:r w:rsidR="00C1188D">
        <w:rPr>
          <w:rFonts w:ascii="Times New Roman" w:eastAsia="Calibri" w:hAnsi="Times New Roman" w:cs="Times New Roman"/>
          <w:sz w:val="18"/>
          <w:szCs w:val="18"/>
        </w:rPr>
        <w:t>,</w:t>
      </w:r>
      <w:r w:rsidR="001B650D" w:rsidRPr="001B650D">
        <w:rPr>
          <w:rFonts w:ascii="Times New Roman" w:eastAsia="Calibri" w:hAnsi="Times New Roman" w:cs="Times New Roman"/>
          <w:sz w:val="18"/>
          <w:szCs w:val="18"/>
        </w:rPr>
        <w:t xml:space="preserve"> действующего на основании </w:t>
      </w:r>
      <w:r w:rsidR="005A6EDD" w:rsidRPr="005A6EDD">
        <w:rPr>
          <w:rFonts w:ascii="Times New Roman" w:eastAsia="Calibri" w:hAnsi="Times New Roman" w:cs="Times New Roman"/>
          <w:sz w:val="18"/>
          <w:szCs w:val="18"/>
        </w:rPr>
        <w:t>Решения Арбитражного суда Саратовской области от 18.01.2021 г. по делу № А57-19882/2020</w:t>
      </w:r>
      <w:r w:rsidR="00A13D3F" w:rsidRPr="007F4E5E">
        <w:rPr>
          <w:rFonts w:ascii="Times New Roman" w:eastAsia="Calibri" w:hAnsi="Times New Roman" w:cs="Times New Roman"/>
          <w:sz w:val="18"/>
          <w:szCs w:val="18"/>
        </w:rPr>
        <w:t>,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B650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725AAF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5A2336" w:rsidRPr="00EE1CE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1B650D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1378A9" w:rsidRPr="007F4E5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7F4E5E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112EA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  <w:r w:rsidR="000112EA" w:rsidRPr="000112EA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B650D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C667B1">
        <w:rPr>
          <w:rFonts w:ascii="Times New Roman" w:eastAsia="Calibri" w:hAnsi="Times New Roman" w:cs="Times New Roman"/>
          <w:b/>
          <w:sz w:val="18"/>
          <w:szCs w:val="18"/>
        </w:rPr>
        <w:t>6</w:t>
      </w:r>
      <w:r w:rsidR="005A2336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1B650D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EE1CE1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1B650D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. (время мск) по</w:t>
      </w:r>
      <w:r w:rsidR="001B650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25AA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3B6A78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1B650D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0112EA">
        <w:t xml:space="preserve"> </w:t>
      </w:r>
      <w:bookmarkStart w:id="1" w:name="_Hlk78373080"/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1B650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3B6A78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5A2336"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1B650D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0112EA"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112EA"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0112EA" w:rsidRPr="000112EA">
        <w:t xml:space="preserve">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r w:rsidR="000112EA" w:rsidRPr="003A51D5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0"/>
      <w:bookmarkEnd w:id="1"/>
    </w:p>
    <w:p w14:paraId="2A1600A9" w14:textId="0814B9A2" w:rsidR="00B4042E" w:rsidRDefault="001378A9" w:rsidP="00EB7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3A51D5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384328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EB7F96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D61BB" w:rsidRPr="00BD61BB">
        <w:rPr>
          <w:rFonts w:ascii="Times New Roman" w:eastAsia="Calibri" w:hAnsi="Times New Roman" w:cs="Times New Roman"/>
          <w:sz w:val="18"/>
          <w:szCs w:val="18"/>
        </w:rPr>
        <w:t>Легковой автомобиль VOLKSWAGEN PASSAT, год выпуска 2010, цвет: черный, VIN: XW8ZZZ3CZAG008427, 10</w:t>
      </w:r>
      <w:r w:rsidR="00B032DB">
        <w:rPr>
          <w:rFonts w:ascii="Times New Roman" w:eastAsia="Calibri" w:hAnsi="Times New Roman" w:cs="Times New Roman"/>
          <w:sz w:val="18"/>
          <w:szCs w:val="18"/>
        </w:rPr>
        <w:t>2</w:t>
      </w:r>
      <w:r w:rsidR="00BD61BB" w:rsidRPr="00BD61BB">
        <w:rPr>
          <w:rFonts w:ascii="Times New Roman" w:eastAsia="Calibri" w:hAnsi="Times New Roman" w:cs="Times New Roman"/>
          <w:sz w:val="18"/>
          <w:szCs w:val="18"/>
        </w:rPr>
        <w:t xml:space="preserve"> л. с., ПТС 40 MX 487842, г/н: В479НТ164, по адресу: 412950, Саратовская обл., г. Шиханы, ул. Рыбакова, д. 6</w:t>
      </w:r>
      <w:r w:rsidR="00B87D87" w:rsidRPr="00757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2" w:name="_Hlk81564877"/>
      <w:r w:rsidR="00CD73B3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ач. цена Лота </w:t>
      </w:r>
      <w:r w:rsidR="00EB7F96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</w:t>
      </w:r>
      <w:r w:rsidR="00B87D8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61BB">
        <w:rPr>
          <w:rFonts w:ascii="Times New Roman" w:eastAsia="Calibri" w:hAnsi="Times New Roman" w:cs="Times New Roman"/>
          <w:b/>
          <w:bCs/>
          <w:sz w:val="18"/>
          <w:szCs w:val="18"/>
        </w:rPr>
        <w:t>378</w:t>
      </w:r>
      <w:r w:rsidR="00EB7F96" w:rsidRPr="00EB7F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000</w:t>
      </w:r>
      <w:r w:rsidR="004F7A40">
        <w:rPr>
          <w:rFonts w:ascii="Times New Roman" w:eastAsia="Calibri" w:hAnsi="Times New Roman" w:cs="Times New Roman"/>
          <w:b/>
          <w:bCs/>
          <w:sz w:val="18"/>
          <w:szCs w:val="18"/>
        </w:rPr>
        <w:t>,00</w:t>
      </w:r>
      <w:r w:rsidR="00B4042E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2"/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61BB" w:rsidRPr="00BD61BB">
        <w:rPr>
          <w:rFonts w:ascii="Times New Roman" w:eastAsia="Calibri" w:hAnsi="Times New Roman" w:cs="Times New Roman"/>
          <w:sz w:val="18"/>
          <w:szCs w:val="18"/>
        </w:rPr>
        <w:t>Обременения (ограничения)</w:t>
      </w:r>
      <w:r w:rsidR="00BD61BB">
        <w:rPr>
          <w:rFonts w:ascii="Times New Roman" w:eastAsia="Calibri" w:hAnsi="Times New Roman" w:cs="Times New Roman"/>
          <w:sz w:val="18"/>
          <w:szCs w:val="18"/>
        </w:rPr>
        <w:t xml:space="preserve"> Лота</w:t>
      </w:r>
      <w:r w:rsidR="00BD61BB" w:rsidRPr="00BD61BB">
        <w:rPr>
          <w:rFonts w:ascii="Times New Roman" w:eastAsia="Calibri" w:hAnsi="Times New Roman" w:cs="Times New Roman"/>
          <w:sz w:val="18"/>
          <w:szCs w:val="18"/>
        </w:rPr>
        <w:t>: залог в пользу АО «Эксперт Банк», запрет на регистрационные действия без согласия финансового управляющего</w:t>
      </w:r>
      <w:r w:rsidR="008D5CF5" w:rsidRPr="008D5CF5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031EC0EE" w14:textId="7DB6F5D8" w:rsidR="00B4042E" w:rsidRDefault="00F53976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</w:t>
      </w:r>
      <w:r w:rsidRPr="00B74FE5">
        <w:rPr>
          <w:rFonts w:ascii="Times New Roman" w:eastAsia="Calibri" w:hAnsi="Times New Roman" w:cs="Times New Roman"/>
          <w:sz w:val="18"/>
          <w:szCs w:val="18"/>
        </w:rPr>
        <w:t xml:space="preserve">производится </w:t>
      </w:r>
      <w:r w:rsidR="00A13D3F" w:rsidRPr="00B74FE5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7A3549" w:rsidRPr="00B74FE5">
        <w:rPr>
          <w:rFonts w:ascii="Times New Roman" w:eastAsia="Calibri" w:hAnsi="Times New Roman" w:cs="Times New Roman"/>
          <w:sz w:val="18"/>
          <w:szCs w:val="18"/>
        </w:rPr>
        <w:t>месту</w:t>
      </w:r>
      <w:r w:rsidR="00A13D3F" w:rsidRPr="00B74FE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112EA" w:rsidRPr="00B74FE5">
        <w:rPr>
          <w:rFonts w:ascii="Times New Roman" w:eastAsia="Calibri" w:hAnsi="Times New Roman" w:cs="Times New Roman"/>
          <w:sz w:val="18"/>
          <w:szCs w:val="18"/>
        </w:rPr>
        <w:t xml:space="preserve">его </w:t>
      </w:r>
      <w:r w:rsidR="007A3549" w:rsidRPr="00B74FE5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B74FE5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 w:rsidR="005021CF" w:rsidRPr="00B74FE5"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B74FE5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5021CF" w:rsidRPr="00B74FE5">
        <w:rPr>
          <w:rFonts w:ascii="Times New Roman" w:eastAsia="Calibri" w:hAnsi="Times New Roman" w:cs="Times New Roman"/>
          <w:sz w:val="18"/>
          <w:szCs w:val="18"/>
        </w:rPr>
        <w:t>очие</w:t>
      </w:r>
      <w:r w:rsidRPr="00B74FE5">
        <w:rPr>
          <w:rFonts w:ascii="Times New Roman" w:eastAsia="Calibri" w:hAnsi="Times New Roman" w:cs="Times New Roman"/>
          <w:sz w:val="18"/>
          <w:szCs w:val="18"/>
        </w:rPr>
        <w:t xml:space="preserve"> дни с 09.00 до 17.00, </w:t>
      </w:r>
      <w:r w:rsidR="008D21B6">
        <w:rPr>
          <w:rFonts w:ascii="Times New Roman" w:eastAsia="Calibri" w:hAnsi="Times New Roman" w:cs="Times New Roman"/>
          <w:sz w:val="18"/>
          <w:szCs w:val="18"/>
        </w:rPr>
        <w:t xml:space="preserve">тел. </w:t>
      </w:r>
      <w:r w:rsidR="005A6EDD" w:rsidRPr="005A6EDD">
        <w:rPr>
          <w:rFonts w:ascii="Times New Roman" w:eastAsia="Calibri" w:hAnsi="Times New Roman" w:cs="Times New Roman"/>
          <w:sz w:val="18"/>
          <w:szCs w:val="18"/>
        </w:rPr>
        <w:t>+7(917)319</w:t>
      </w:r>
      <w:r w:rsidR="005A6EDD">
        <w:rPr>
          <w:rFonts w:ascii="Times New Roman" w:eastAsia="Calibri" w:hAnsi="Times New Roman" w:cs="Times New Roman"/>
          <w:sz w:val="18"/>
          <w:szCs w:val="18"/>
        </w:rPr>
        <w:t>-</w:t>
      </w:r>
      <w:r w:rsidR="005A6EDD" w:rsidRPr="005A6EDD">
        <w:rPr>
          <w:rFonts w:ascii="Times New Roman" w:eastAsia="Calibri" w:hAnsi="Times New Roman" w:cs="Times New Roman"/>
          <w:sz w:val="18"/>
          <w:szCs w:val="18"/>
        </w:rPr>
        <w:t>15</w:t>
      </w:r>
      <w:r w:rsidR="005A6EDD">
        <w:rPr>
          <w:rFonts w:ascii="Times New Roman" w:eastAsia="Calibri" w:hAnsi="Times New Roman" w:cs="Times New Roman"/>
          <w:sz w:val="18"/>
          <w:szCs w:val="18"/>
        </w:rPr>
        <w:t>-</w:t>
      </w:r>
      <w:r w:rsidR="005A6EDD" w:rsidRPr="005A6EDD">
        <w:rPr>
          <w:rFonts w:ascii="Times New Roman" w:eastAsia="Calibri" w:hAnsi="Times New Roman" w:cs="Times New Roman"/>
          <w:sz w:val="18"/>
          <w:szCs w:val="18"/>
        </w:rPr>
        <w:t>10</w:t>
      </w:r>
      <w:r w:rsidR="008D21B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с документами в отношении </w:t>
      </w:r>
      <w:r w:rsidR="00B754E8">
        <w:rPr>
          <w:rFonts w:ascii="Times New Roman" w:eastAsia="Calibri" w:hAnsi="Times New Roman" w:cs="Times New Roman"/>
          <w:sz w:val="18"/>
          <w:szCs w:val="18"/>
        </w:rPr>
        <w:t>Лот</w:t>
      </w:r>
      <w:r w:rsidR="008D21B6">
        <w:rPr>
          <w:rFonts w:ascii="Times New Roman" w:eastAsia="Calibri" w:hAnsi="Times New Roman" w:cs="Times New Roman"/>
          <w:sz w:val="18"/>
          <w:szCs w:val="18"/>
        </w:rPr>
        <w:t>а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0DA4D1FE" w14:textId="159A5A6A" w:rsidR="007A7343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составляет </w:t>
      </w:r>
      <w:r w:rsidR="005A6EDD">
        <w:rPr>
          <w:rFonts w:ascii="Times New Roman" w:eastAsia="Calibri" w:hAnsi="Times New Roman" w:cs="Times New Roman"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>0 % от нач. цены Лота; шаг аукциона составляет 5 % от нач. цены Лота.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Реквизиты расч.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A85B2F" w:rsidRPr="00A85B2F">
        <w:rPr>
          <w:rFonts w:ascii="Times New Roman" w:eastAsia="Calibri" w:hAnsi="Times New Roman" w:cs="Times New Roman"/>
          <w:sz w:val="18"/>
          <w:szCs w:val="18"/>
        </w:rPr>
        <w:t xml:space="preserve">Ф-Л СЕВЕРО-ЗАПАДНЫЙ ПАО БАНК «ФК ОТКРЫТИЕ», г. Санкт-Петербург,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</w:t>
      </w:r>
    </w:p>
    <w:p w14:paraId="24250880" w14:textId="0CA9E40C" w:rsidR="00B4042E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3" w:name="_Hlk78373513"/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725AAF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марта</w:t>
      </w:r>
      <w:r w:rsidR="005A2336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EE1CE1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96253B" w:rsidRPr="0096253B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3B6A78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5A2336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 в 10 час. 00 мин. повторных открытых электронных торгов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(далее – Торги 2) </w:t>
      </w:r>
      <w:r w:rsidR="00A85B2F">
        <w:rPr>
          <w:rFonts w:ascii="Times New Roman" w:eastAsia="Calibri" w:hAnsi="Times New Roman" w:cs="Times New Roman"/>
          <w:sz w:val="18"/>
          <w:szCs w:val="18"/>
        </w:rPr>
        <w:t xml:space="preserve">на ЭП 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>по нереализован</w:t>
      </w:r>
      <w:r w:rsidR="007A7343">
        <w:rPr>
          <w:rFonts w:ascii="Times New Roman" w:eastAsia="Calibri" w:hAnsi="Times New Roman" w:cs="Times New Roman"/>
          <w:sz w:val="18"/>
          <w:szCs w:val="18"/>
        </w:rPr>
        <w:t>ному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7A7343">
        <w:rPr>
          <w:rFonts w:ascii="Times New Roman" w:eastAsia="Calibri" w:hAnsi="Times New Roman" w:cs="Times New Roman"/>
          <w:sz w:val="18"/>
          <w:szCs w:val="18"/>
        </w:rPr>
        <w:t>у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со снижением начальной цены </w:t>
      </w:r>
      <w:r w:rsidR="006376A6">
        <w:rPr>
          <w:rFonts w:ascii="Times New Roman" w:eastAsia="Calibri" w:hAnsi="Times New Roman" w:cs="Times New Roman"/>
          <w:sz w:val="18"/>
          <w:szCs w:val="18"/>
        </w:rPr>
        <w:t>Л</w:t>
      </w:r>
      <w:r w:rsidRPr="000112EA">
        <w:rPr>
          <w:rFonts w:ascii="Times New Roman" w:eastAsia="Calibri" w:hAnsi="Times New Roman" w:cs="Times New Roman"/>
          <w:sz w:val="18"/>
          <w:szCs w:val="18"/>
        </w:rPr>
        <w:t>от</w:t>
      </w:r>
      <w:r w:rsidR="007A7343">
        <w:rPr>
          <w:rFonts w:ascii="Times New Roman" w:eastAsia="Calibri" w:hAnsi="Times New Roman" w:cs="Times New Roman"/>
          <w:sz w:val="18"/>
          <w:szCs w:val="18"/>
        </w:rPr>
        <w:t>а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мск) 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по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3B6A78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3B6A78">
        <w:rPr>
          <w:rFonts w:ascii="Times New Roman" w:eastAsia="Calibri" w:hAnsi="Times New Roman" w:cs="Times New Roman"/>
          <w:b/>
          <w:bCs/>
          <w:sz w:val="18"/>
          <w:szCs w:val="18"/>
        </w:rPr>
        <w:t>5.</w:t>
      </w:r>
      <w:r w:rsidR="00894781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3"/>
      <w:r w:rsidR="00EF645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548525AE" w:rsidR="00B4042E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042E">
        <w:rPr>
          <w:rFonts w:ascii="Times New Roman" w:hAnsi="Times New Roman" w:cs="Times New Roman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5A6EDD">
        <w:rPr>
          <w:rFonts w:ascii="Times New Roman" w:hAnsi="Times New Roman" w:cs="Times New Roman"/>
          <w:sz w:val="18"/>
          <w:szCs w:val="18"/>
        </w:rPr>
        <w:t>Ф</w:t>
      </w:r>
      <w:r w:rsidRPr="00B4042E">
        <w:rPr>
          <w:rFonts w:ascii="Times New Roman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5A6EDD">
        <w:rPr>
          <w:rFonts w:ascii="Times New Roman" w:hAnsi="Times New Roman" w:cs="Times New Roman"/>
          <w:sz w:val="18"/>
          <w:szCs w:val="18"/>
        </w:rPr>
        <w:t>Ф</w:t>
      </w:r>
      <w:r w:rsidRPr="00B4042E">
        <w:rPr>
          <w:rFonts w:ascii="Times New Roman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5A6EDD">
        <w:rPr>
          <w:rFonts w:ascii="Times New Roman" w:hAnsi="Times New Roman" w:cs="Times New Roman"/>
          <w:sz w:val="18"/>
          <w:szCs w:val="18"/>
        </w:rPr>
        <w:t>Ф</w:t>
      </w:r>
      <w:r w:rsidRPr="00B4042E">
        <w:rPr>
          <w:rFonts w:ascii="Times New Roman" w:hAnsi="Times New Roman" w:cs="Times New Roman"/>
          <w:sz w:val="18"/>
          <w:szCs w:val="18"/>
        </w:rPr>
        <w:t>У.</w:t>
      </w:r>
    </w:p>
    <w:p w14:paraId="25637483" w14:textId="3DBC78E9" w:rsidR="0064675E" w:rsidRPr="008B080F" w:rsidRDefault="000112EA" w:rsidP="005A6E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</w:t>
      </w:r>
      <w:r w:rsidR="005A6EDD">
        <w:rPr>
          <w:rFonts w:ascii="Times New Roman" w:eastAsia="Calibri" w:hAnsi="Times New Roman" w:cs="Times New Roman"/>
          <w:sz w:val="18"/>
          <w:szCs w:val="18"/>
        </w:rPr>
        <w:t>Ф</w:t>
      </w:r>
      <w:r w:rsidRPr="000112EA">
        <w:rPr>
          <w:rFonts w:ascii="Times New Roman" w:eastAsia="Calibri" w:hAnsi="Times New Roman" w:cs="Times New Roman"/>
          <w:sz w:val="18"/>
          <w:szCs w:val="18"/>
        </w:rPr>
        <w:t>У. Оплата - в течение 30 дней со дня подписания ДКП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5A6EDD" w:rsidRPr="005A6EDD">
        <w:rPr>
          <w:rFonts w:ascii="Times New Roman" w:eastAsia="Calibri" w:hAnsi="Times New Roman" w:cs="Times New Roman"/>
          <w:bCs/>
          <w:sz w:val="18"/>
          <w:szCs w:val="18"/>
        </w:rPr>
        <w:t>р/с 40817810752300006535 в Саратовский РФ АО «Россельхозбанк» г. Саратов</w:t>
      </w:r>
      <w:r w:rsidR="005A6EDD">
        <w:rPr>
          <w:rFonts w:ascii="Times New Roman" w:eastAsia="Calibri" w:hAnsi="Times New Roman" w:cs="Times New Roman"/>
          <w:bCs/>
          <w:sz w:val="18"/>
          <w:szCs w:val="18"/>
        </w:rPr>
        <w:t>, к</w:t>
      </w:r>
      <w:r w:rsidR="005A6EDD" w:rsidRPr="005A6EDD">
        <w:rPr>
          <w:rFonts w:ascii="Times New Roman" w:eastAsia="Calibri" w:hAnsi="Times New Roman" w:cs="Times New Roman"/>
          <w:bCs/>
          <w:sz w:val="18"/>
          <w:szCs w:val="18"/>
        </w:rPr>
        <w:t>/с 30101810500000000843, БИК 046311843</w:t>
      </w:r>
      <w:r w:rsidR="00265E61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sectPr w:rsidR="0064675E" w:rsidRPr="008B080F" w:rsidSect="00546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926A0"/>
    <w:rsid w:val="000A18C3"/>
    <w:rsid w:val="000A6D16"/>
    <w:rsid w:val="000B3A1E"/>
    <w:rsid w:val="000E51EF"/>
    <w:rsid w:val="000E5610"/>
    <w:rsid w:val="00125974"/>
    <w:rsid w:val="001378A9"/>
    <w:rsid w:val="00153E62"/>
    <w:rsid w:val="001B1B2D"/>
    <w:rsid w:val="001B650D"/>
    <w:rsid w:val="001D6F41"/>
    <w:rsid w:val="001F478E"/>
    <w:rsid w:val="0021694C"/>
    <w:rsid w:val="00224426"/>
    <w:rsid w:val="00265E61"/>
    <w:rsid w:val="00300AAE"/>
    <w:rsid w:val="003123D2"/>
    <w:rsid w:val="00320A06"/>
    <w:rsid w:val="003407AC"/>
    <w:rsid w:val="003420C3"/>
    <w:rsid w:val="00345ACB"/>
    <w:rsid w:val="0037592B"/>
    <w:rsid w:val="00377FD4"/>
    <w:rsid w:val="00384328"/>
    <w:rsid w:val="00390A28"/>
    <w:rsid w:val="003A356A"/>
    <w:rsid w:val="003A51D5"/>
    <w:rsid w:val="003A5267"/>
    <w:rsid w:val="003B1108"/>
    <w:rsid w:val="003B38B4"/>
    <w:rsid w:val="003B6A78"/>
    <w:rsid w:val="003D20C2"/>
    <w:rsid w:val="003F26E7"/>
    <w:rsid w:val="00425DA3"/>
    <w:rsid w:val="004852AC"/>
    <w:rsid w:val="00494708"/>
    <w:rsid w:val="004A1ADD"/>
    <w:rsid w:val="004B3D51"/>
    <w:rsid w:val="004F7A40"/>
    <w:rsid w:val="005021CF"/>
    <w:rsid w:val="005463A2"/>
    <w:rsid w:val="00570D87"/>
    <w:rsid w:val="00573F80"/>
    <w:rsid w:val="00590A1D"/>
    <w:rsid w:val="005A2336"/>
    <w:rsid w:val="005A6EDD"/>
    <w:rsid w:val="005E448B"/>
    <w:rsid w:val="006376A6"/>
    <w:rsid w:val="00677E82"/>
    <w:rsid w:val="006939DE"/>
    <w:rsid w:val="006A7D3B"/>
    <w:rsid w:val="006D2327"/>
    <w:rsid w:val="006E4E1F"/>
    <w:rsid w:val="006F0EAB"/>
    <w:rsid w:val="006F18BF"/>
    <w:rsid w:val="00725AAF"/>
    <w:rsid w:val="00742C91"/>
    <w:rsid w:val="00746489"/>
    <w:rsid w:val="00757E12"/>
    <w:rsid w:val="007A3549"/>
    <w:rsid w:val="007A7343"/>
    <w:rsid w:val="007F4E5E"/>
    <w:rsid w:val="0083462A"/>
    <w:rsid w:val="00882F71"/>
    <w:rsid w:val="00894781"/>
    <w:rsid w:val="008B080F"/>
    <w:rsid w:val="008D21B6"/>
    <w:rsid w:val="008D5CF5"/>
    <w:rsid w:val="009055BD"/>
    <w:rsid w:val="0091213B"/>
    <w:rsid w:val="00924803"/>
    <w:rsid w:val="0096253B"/>
    <w:rsid w:val="009F24F3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A5CB4"/>
    <w:rsid w:val="00AD28E5"/>
    <w:rsid w:val="00AE701D"/>
    <w:rsid w:val="00B032DB"/>
    <w:rsid w:val="00B4042E"/>
    <w:rsid w:val="00B4725A"/>
    <w:rsid w:val="00B55CA3"/>
    <w:rsid w:val="00B56810"/>
    <w:rsid w:val="00B60278"/>
    <w:rsid w:val="00B74FE5"/>
    <w:rsid w:val="00B754E8"/>
    <w:rsid w:val="00B87D87"/>
    <w:rsid w:val="00BB63E8"/>
    <w:rsid w:val="00BD61BB"/>
    <w:rsid w:val="00C05E53"/>
    <w:rsid w:val="00C1188D"/>
    <w:rsid w:val="00C32F09"/>
    <w:rsid w:val="00C42EE6"/>
    <w:rsid w:val="00C667B1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73B3"/>
    <w:rsid w:val="00D505BA"/>
    <w:rsid w:val="00D63A19"/>
    <w:rsid w:val="00D6725F"/>
    <w:rsid w:val="00D94618"/>
    <w:rsid w:val="00DB0243"/>
    <w:rsid w:val="00E10030"/>
    <w:rsid w:val="00E109D7"/>
    <w:rsid w:val="00E43A2A"/>
    <w:rsid w:val="00E514E0"/>
    <w:rsid w:val="00E835BA"/>
    <w:rsid w:val="00E85D48"/>
    <w:rsid w:val="00EB7F96"/>
    <w:rsid w:val="00EC5729"/>
    <w:rsid w:val="00EC5CE0"/>
    <w:rsid w:val="00EE1CE1"/>
    <w:rsid w:val="00EE3525"/>
    <w:rsid w:val="00EF5E5A"/>
    <w:rsid w:val="00EF6455"/>
    <w:rsid w:val="00F27CE2"/>
    <w:rsid w:val="00F5087B"/>
    <w:rsid w:val="00F52B1C"/>
    <w:rsid w:val="00F53976"/>
    <w:rsid w:val="00F81F89"/>
    <w:rsid w:val="00F87D49"/>
    <w:rsid w:val="00FB1B2A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13</cp:revision>
  <cp:lastPrinted>2020-08-10T09:54:00Z</cp:lastPrinted>
  <dcterms:created xsi:type="dcterms:W3CDTF">2022-01-27T10:17:00Z</dcterms:created>
  <dcterms:modified xsi:type="dcterms:W3CDTF">2022-01-31T07:19:00Z</dcterms:modified>
</cp:coreProperties>
</file>