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F1208">
        <w:rPr>
          <w:sz w:val="28"/>
          <w:szCs w:val="28"/>
        </w:rPr>
        <w:t>135964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F1208">
        <w:rPr>
          <w:rFonts w:ascii="Times New Roman" w:hAnsi="Times New Roman" w:cs="Times New Roman"/>
          <w:sz w:val="28"/>
          <w:szCs w:val="28"/>
        </w:rPr>
        <w:t>25.03.2022 18:00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F120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Мухаметзянова Эльмира  Равилевна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ОГРН</w:t>
            </w:r>
            <w:r w:rsidRPr="001D2D62">
              <w:rPr>
                <w:sz w:val="28"/>
                <w:szCs w:val="28"/>
                <w:lang w:val="en-US"/>
              </w:rPr>
              <w:t xml:space="preserve"> 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0F1208">
              <w:rPr>
                <w:sz w:val="28"/>
                <w:szCs w:val="28"/>
                <w:lang w:val="en-US"/>
              </w:rPr>
              <w:t>890403063845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F1208" w:rsidRDefault="000F12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Андрющенко  Елена Владимировна</w:t>
            </w:r>
          </w:p>
          <w:p w:rsidR="00D342DA" w:rsidRPr="00E600A4" w:rsidRDefault="000F12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Саморегулируемая организация Союз арбитражных управляющих «Возрождение» (ОГРН 1127799026486, ИНН 7718748282, адрес: г. Москва, ул. Садовая-Черногрязская, 8, стр. 1, оф. 304).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120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Тюменской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А70-3287/2021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12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Тюменской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06.04.2021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120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Двухкомнатная квартира, жилое, общая площадь 56,9 кв.м., Кадастровый номер: 72:17:1316002:14989, адрес: г. Тюмень, ул. Монтажников, д. 61, кв. 199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12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0F1208">
              <w:rPr>
                <w:sz w:val="28"/>
                <w:szCs w:val="28"/>
              </w:rPr>
              <w:t>08.02.2022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F1208">
              <w:rPr>
                <w:sz w:val="28"/>
                <w:szCs w:val="28"/>
              </w:rPr>
              <w:t>18.03.2022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120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подать заявку. Заявка подается в письменной форме. При подаче заявки на участие в открытых торгах заявителем предоставляются следующие документы и сведения: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участия в торгах выписку из Единого государственного реестра юридических лиц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</w:t>
            </w:r>
            <w:r>
              <w:rPr>
                <w:bCs/>
                <w:sz w:val="28"/>
                <w:szCs w:val="28"/>
              </w:rPr>
              <w:lastRenderedPageBreak/>
              <w:t>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саморегулируемой организации арбитражных управляющих, членом или руководителем которой является конкурсный управляющий; е)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квалифицированной электро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F120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F1208" w:rsidRDefault="000F12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544 770.00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0F12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Заявитель должен зарегистрироваться на площадке и перечислить задаток в размере 10 % от начальной цены лота, задаток должен поступить до представления заявки на участие в торгах. Возврат задатка осуществляется по письменной заявке от заявителя на адрес эл.почты: and_otvet@mail.ru в течение 5 дней со дня подписания протокола об определении участников торгов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0F120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Оператор электронной площадки: Акционерное общество «Российский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аукционный дом» Реквизиты: ОГРН: 1097847233351, ИНН: 7838430413, КПП: 783801001 р/с № 40702810355000036459 СЕВЕРО-ЗАПАДНЫЙ БАНК ПАО СБЕРБАНК БИК 044030653 к/с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F1208" w:rsidRDefault="000F12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5 447 700.00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F1208" w:rsidRDefault="000F12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272 385.00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0F120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торгов (Выигравшим аукцион) признается участник,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12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поводятся на электронной площадке.  Срок приема заявок: с 09 час. 00 мин. 08.02.2022 г. до 18 час. 00 мин. 18.03.2022 г., Подведение итогов торгов 18 час 00 мин 25.03.2022 г. Оглашение результатов торгов 12 час 00 мин 28.03.2022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12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(пяти) дней с даты подписания протокола о результатах торгов, Финансовый управляющий направляет победителю торгов предоложение заключить договор купли-продажи Имущества с приложением проекта договора купли-продажи в соответствии с представленным победителем торгов предложением о цене.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0F120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должна быть осуществлена покупателем в течение 30 дней со дня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0F12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Андрющенко </w:t>
            </w:r>
            <w:r w:rsidR="000F12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Елена Владимировна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F12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027706831411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0F12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 Москва, поселение Филимонковское, ул Генерала Трошева, д 36, кв 10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0F120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89254114925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0F12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and_otvet@mail.ru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0F1208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D5F53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7879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2022-02-07T11:13:00Z</dcterms:created>
  <dcterms:modified xsi:type="dcterms:W3CDTF">2022-02-07T11:13:00Z</dcterms:modified>
</cp:coreProperties>
</file>