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D0B94FE" w:rsidR="00EA7238" w:rsidRPr="00A115B3" w:rsidRDefault="00466842" w:rsidP="006418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684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466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842">
        <w:rPr>
          <w:rFonts w:ascii="Times New Roman" w:hAnsi="Times New Roman" w:cs="Times New Roman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ГринКомБанк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ГринКомБанк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Каменецкого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 xml:space="preserve">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466842">
        <w:rPr>
          <w:rFonts w:ascii="Times New Roman" w:hAnsi="Times New Roman" w:cs="Times New Roman"/>
          <w:sz w:val="24"/>
          <w:szCs w:val="24"/>
        </w:rPr>
        <w:t>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66842">
        <w:rPr>
          <w:rFonts w:ascii="Times New Roman" w:hAnsi="Times New Roman" w:cs="Times New Roman"/>
          <w:sz w:val="24"/>
          <w:szCs w:val="24"/>
        </w:rPr>
        <w:t xml:space="preserve"> г. по делу №А19-</w:t>
      </w:r>
      <w:r>
        <w:rPr>
          <w:rFonts w:ascii="Times New Roman" w:hAnsi="Times New Roman" w:cs="Times New Roman"/>
          <w:sz w:val="24"/>
          <w:szCs w:val="24"/>
        </w:rPr>
        <w:t>22313</w:t>
      </w:r>
      <w:proofErr w:type="gramEnd"/>
      <w:r w:rsidRPr="0046684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6684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</w:t>
      </w:r>
      <w:r>
        <w:rPr>
          <w:rFonts w:ascii="Times New Roman" w:hAnsi="Times New Roman" w:cs="Times New Roman"/>
          <w:sz w:val="24"/>
          <w:szCs w:val="24"/>
        </w:rPr>
        <w:t>. Высоцкого, д. 4) (далее – КУ)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08267B4" w14:textId="1475108E" w:rsidR="00467D6B" w:rsidRPr="006418F3" w:rsidRDefault="00EA7238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3C68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C68C7">
        <w:rPr>
          <w:rFonts w:ascii="Times New Roman" w:hAnsi="Times New Roman" w:cs="Times New Roman"/>
          <w:color w:val="000000"/>
          <w:sz w:val="24"/>
          <w:szCs w:val="24"/>
        </w:rPr>
        <w:t>следующее имущество:</w:t>
      </w:r>
    </w:p>
    <w:p w14:paraId="1C9A6B79" w14:textId="77777777" w:rsidR="00877E65" w:rsidRPr="00877E65" w:rsidRDefault="00877E65" w:rsidP="00877E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65">
        <w:rPr>
          <w:rFonts w:ascii="Times New Roman" w:hAnsi="Times New Roman" w:cs="Times New Roman"/>
          <w:color w:val="000000"/>
          <w:sz w:val="24"/>
          <w:szCs w:val="24"/>
        </w:rPr>
        <w:t>Лот 1 - Золотые слитки (2 шт.), общий вес 100 г, слитки по 50 г, 999,9 проба, г. Москва - 521 862,61 руб.;</w:t>
      </w:r>
    </w:p>
    <w:p w14:paraId="6B19C391" w14:textId="77777777" w:rsidR="00877E65" w:rsidRPr="00877E65" w:rsidRDefault="00877E65" w:rsidP="00877E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65">
        <w:rPr>
          <w:rFonts w:ascii="Times New Roman" w:hAnsi="Times New Roman" w:cs="Times New Roman"/>
          <w:color w:val="000000"/>
          <w:sz w:val="24"/>
          <w:szCs w:val="24"/>
        </w:rPr>
        <w:t>Лот 2 - Золотые слитки (7 шт.), общий вес 140 г, слитки по 20 г, 999,9 проба, г. Москва - 730 607,65 руб.;</w:t>
      </w:r>
    </w:p>
    <w:p w14:paraId="3499B8F1" w14:textId="57CC4EDE" w:rsidR="00877E65" w:rsidRDefault="00877E65" w:rsidP="00877E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E65">
        <w:rPr>
          <w:rFonts w:ascii="Times New Roman" w:hAnsi="Times New Roman" w:cs="Times New Roman"/>
          <w:color w:val="000000"/>
          <w:sz w:val="24"/>
          <w:szCs w:val="24"/>
        </w:rPr>
        <w:t>Лот 3 - Золотые слитки (13 шт.), общий вес 78 г, слитки по 1 г (3 шт.), слитки по 5 г (5 шт.), слитки по 10 г (5 шт.), 999,9 про</w:t>
      </w:r>
      <w:r>
        <w:rPr>
          <w:rFonts w:ascii="Times New Roman" w:hAnsi="Times New Roman" w:cs="Times New Roman"/>
          <w:color w:val="000000"/>
          <w:sz w:val="24"/>
          <w:szCs w:val="24"/>
        </w:rPr>
        <w:t>ба, г. Москва - 407 052,83 руб.</w:t>
      </w:r>
      <w:proofErr w:type="gramEnd"/>
    </w:p>
    <w:p w14:paraId="6A08C776" w14:textId="0858C2BB" w:rsidR="003C68C7" w:rsidRPr="009075B1" w:rsidRDefault="0013602E" w:rsidP="00877E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Покупателями по Лотам</w:t>
      </w:r>
      <w:r w:rsidR="003C68C7" w:rsidRPr="003C68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8C7">
        <w:rPr>
          <w:rFonts w:ascii="Times New Roman" w:hAnsi="Times New Roman" w:cs="Times New Roman"/>
          <w:color w:val="000000"/>
          <w:sz w:val="24"/>
          <w:szCs w:val="24"/>
        </w:rPr>
        <w:t>1 - 3</w:t>
      </w:r>
      <w:r w:rsidR="003C68C7" w:rsidRPr="003C68C7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юридические лица и индивидуальные предприниматели,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75B1">
        <w:rPr>
          <w:color w:val="000000"/>
        </w:rPr>
        <w:t>С подробной информацией о составе</w:t>
      </w:r>
      <w:r w:rsidRPr="00A115B3">
        <w:rPr>
          <w:rFonts w:ascii="Times New Roman CYR" w:hAnsi="Times New Roman CYR" w:cs="Times New Roman CYR"/>
          <w:color w:val="000000"/>
        </w:rPr>
        <w:t xml:space="preserve">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CB487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418F3" w:rsidRPr="006418F3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1B696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66842">
        <w:rPr>
          <w:b/>
          <w:color w:val="000000"/>
        </w:rPr>
        <w:t>30</w:t>
      </w:r>
      <w:r w:rsidR="006418F3">
        <w:rPr>
          <w:b/>
          <w:color w:val="000000"/>
        </w:rPr>
        <w:t xml:space="preserve"> марта </w:t>
      </w:r>
      <w:r w:rsidR="006418F3">
        <w:rPr>
          <w:b/>
        </w:rPr>
        <w:t>2022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C763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66842">
        <w:rPr>
          <w:b/>
          <w:color w:val="000000"/>
        </w:rPr>
        <w:t>30</w:t>
      </w:r>
      <w:r w:rsidR="006418F3">
        <w:rPr>
          <w:b/>
          <w:color w:val="000000"/>
        </w:rPr>
        <w:t xml:space="preserve"> марта </w:t>
      </w:r>
      <w:r w:rsidR="006418F3">
        <w:rPr>
          <w:b/>
        </w:rPr>
        <w:t>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418F3">
        <w:rPr>
          <w:b/>
          <w:color w:val="000000"/>
        </w:rPr>
        <w:t>1</w:t>
      </w:r>
      <w:r w:rsidR="00466842">
        <w:rPr>
          <w:b/>
          <w:color w:val="000000"/>
        </w:rPr>
        <w:t>8</w:t>
      </w:r>
      <w:r w:rsidR="006418F3">
        <w:rPr>
          <w:b/>
          <w:color w:val="000000"/>
        </w:rPr>
        <w:t xml:space="preserve"> мая</w:t>
      </w:r>
      <w:r w:rsidR="006418F3">
        <w:rPr>
          <w:rFonts w:ascii="Times New Roman CYR" w:hAnsi="Times New Roman CYR" w:cs="Times New Roman CYR"/>
          <w:b/>
          <w:color w:val="000000"/>
        </w:rPr>
        <w:t xml:space="preserve"> </w:t>
      </w:r>
      <w:r w:rsidR="006418F3">
        <w:rPr>
          <w:b/>
        </w:rPr>
        <w:t>2022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0260DAE3" w14:textId="67165B46" w:rsidR="006418F3" w:rsidRDefault="006418F3" w:rsidP="006418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66842">
        <w:rPr>
          <w:b/>
        </w:rPr>
        <w:t>15</w:t>
      </w:r>
      <w:r>
        <w:rPr>
          <w:b/>
        </w:rPr>
        <w:t xml:space="preserve"> 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="00466842">
        <w:rPr>
          <w:b/>
          <w:color w:val="000000"/>
        </w:rPr>
        <w:t>04</w:t>
      </w:r>
      <w:r>
        <w:rPr>
          <w:b/>
          <w:color w:val="000000"/>
        </w:rPr>
        <w:t xml:space="preserve"> </w:t>
      </w:r>
      <w:r w:rsidR="00466842">
        <w:rPr>
          <w:b/>
          <w:color w:val="000000"/>
        </w:rPr>
        <w:t>апреля</w:t>
      </w:r>
      <w:r>
        <w:rPr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A910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6418F3">
        <w:rPr>
          <w:b/>
          <w:bCs/>
          <w:color w:val="000000"/>
        </w:rPr>
        <w:t xml:space="preserve">с </w:t>
      </w:r>
      <w:r w:rsidR="00466842">
        <w:rPr>
          <w:b/>
          <w:bCs/>
          <w:color w:val="000000"/>
        </w:rPr>
        <w:t>23</w:t>
      </w:r>
      <w:r w:rsidR="006418F3">
        <w:rPr>
          <w:b/>
          <w:bCs/>
          <w:color w:val="000000"/>
        </w:rPr>
        <w:t xml:space="preserve"> мая</w:t>
      </w:r>
      <w:r w:rsidR="006418F3">
        <w:rPr>
          <w:b/>
          <w:bCs/>
          <w:color w:val="000000"/>
          <w:shd w:val="clear" w:color="auto" w:fill="FFFFFF"/>
        </w:rPr>
        <w:t xml:space="preserve"> 2022</w:t>
      </w:r>
      <w:r w:rsidR="006418F3">
        <w:rPr>
          <w:b/>
          <w:bCs/>
          <w:color w:val="000000"/>
        </w:rPr>
        <w:t xml:space="preserve"> г. по </w:t>
      </w:r>
      <w:r w:rsidR="00466842">
        <w:rPr>
          <w:b/>
          <w:bCs/>
          <w:color w:val="000000"/>
        </w:rPr>
        <w:t>05</w:t>
      </w:r>
      <w:r w:rsidR="006418F3">
        <w:rPr>
          <w:b/>
          <w:bCs/>
          <w:color w:val="000000"/>
        </w:rPr>
        <w:t xml:space="preserve"> сентября </w:t>
      </w:r>
      <w:r w:rsidR="006418F3">
        <w:rPr>
          <w:b/>
          <w:bCs/>
          <w:color w:val="000000"/>
          <w:shd w:val="clear" w:color="auto" w:fill="FFFFFF"/>
        </w:rPr>
        <w:t>2022</w:t>
      </w:r>
      <w:r w:rsidR="006418F3">
        <w:rPr>
          <w:b/>
          <w:bCs/>
          <w:color w:val="000000"/>
        </w:rPr>
        <w:t xml:space="preserve"> г.</w:t>
      </w:r>
    </w:p>
    <w:p w14:paraId="1AA4D8CB" w14:textId="685AAB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66842">
        <w:rPr>
          <w:b/>
          <w:bCs/>
          <w:color w:val="000000"/>
        </w:rPr>
        <w:t>23</w:t>
      </w:r>
      <w:r w:rsidR="006418F3">
        <w:rPr>
          <w:b/>
          <w:bCs/>
          <w:color w:val="000000"/>
        </w:rPr>
        <w:t xml:space="preserve"> мая 2022 г.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92B2A23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23 мая 2022 г. по 04 июля 2022 г. - в размере начальной цены продажи лотов;</w:t>
      </w:r>
    </w:p>
    <w:p w14:paraId="07FC69B1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98,80% от начальной цены продажи лотов;</w:t>
      </w:r>
    </w:p>
    <w:p w14:paraId="796F7135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97,60% от начальной цены продажи лотов;</w:t>
      </w:r>
    </w:p>
    <w:p w14:paraId="4356EA27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96,40% от начальной цены продажи лотов;</w:t>
      </w:r>
    </w:p>
    <w:p w14:paraId="7861A338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95,20% от начальной цены продажи лотов;</w:t>
      </w:r>
    </w:p>
    <w:p w14:paraId="54BF9F5E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94,00% от начальной цены продажи лотов;</w:t>
      </w:r>
    </w:p>
    <w:p w14:paraId="5651B516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92,80% от начальной цены продажи лотов;</w:t>
      </w:r>
    </w:p>
    <w:p w14:paraId="179CE1F7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91,60% от начальной цены продажи лотов;</w:t>
      </w:r>
    </w:p>
    <w:p w14:paraId="78957374" w14:textId="77777777" w:rsidR="00565341" w:rsidRP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90,40% от начальной цены продажи лотов;</w:t>
      </w:r>
    </w:p>
    <w:p w14:paraId="47C2C895" w14:textId="2D8FEFE1" w:rsidR="00565341" w:rsidRDefault="00565341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341">
        <w:rPr>
          <w:rFonts w:ascii="Times New Roman" w:hAnsi="Times New Roman" w:cs="Times New Roman"/>
          <w:color w:val="000000"/>
          <w:sz w:val="24"/>
          <w:szCs w:val="24"/>
        </w:rPr>
        <w:t xml:space="preserve">с 30 августа 2022 г. по 05 сентября 2022 г. - в размере 89,20%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1695C69C" w:rsidR="00EA7238" w:rsidRPr="00A115B3" w:rsidRDefault="00EA7238" w:rsidP="00565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6442DC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264F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576C0B" w14:textId="4C5BD3D7" w:rsidR="001A5D95" w:rsidRDefault="001A5D95" w:rsidP="001A5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до 17:00 часов по адресу: г. Иркутск, ул. </w:t>
      </w:r>
      <w:proofErr w:type="spellStart"/>
      <w:r w:rsidRPr="001A5D95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1A5D95">
        <w:rPr>
          <w:rFonts w:ascii="Times New Roman" w:hAnsi="Times New Roman" w:cs="Times New Roman"/>
          <w:color w:val="000000"/>
          <w:sz w:val="24"/>
          <w:szCs w:val="24"/>
        </w:rPr>
        <w:t>, д. 2, тел. 8(3952)</w:t>
      </w:r>
      <w:r>
        <w:rPr>
          <w:rFonts w:ascii="Times New Roman" w:hAnsi="Times New Roman" w:cs="Times New Roman"/>
          <w:color w:val="000000"/>
          <w:sz w:val="24"/>
          <w:szCs w:val="24"/>
        </w:rPr>
        <w:t>240-197</w:t>
      </w:r>
      <w:r w:rsidRPr="001A5D9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5D95">
        <w:rPr>
          <w:rFonts w:ascii="Times New Roman" w:hAnsi="Times New Roman" w:cs="Times New Roman"/>
          <w:color w:val="000000"/>
          <w:sz w:val="24"/>
          <w:szCs w:val="24"/>
        </w:rPr>
        <w:t>ел. 8(812)334-20-50 (с 9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A5D95">
        <w:rPr>
          <w:rFonts w:ascii="Times New Roman" w:hAnsi="Times New Roman" w:cs="Times New Roman"/>
          <w:color w:val="000000"/>
          <w:sz w:val="24"/>
          <w:szCs w:val="24"/>
        </w:rPr>
        <w:t>00 до 18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A5D95">
        <w:rPr>
          <w:rFonts w:ascii="Times New Roman" w:hAnsi="Times New Roman" w:cs="Times New Roman"/>
          <w:color w:val="000000"/>
          <w:sz w:val="24"/>
          <w:szCs w:val="24"/>
        </w:rPr>
        <w:t>00 по Московскому времени</w:t>
      </w:r>
      <w:bookmarkStart w:id="0" w:name="_GoBack"/>
      <w:bookmarkEnd w:id="0"/>
      <w:r w:rsidRPr="001A5D95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9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10D89686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3602E"/>
    <w:rsid w:val="0015099D"/>
    <w:rsid w:val="001A5D95"/>
    <w:rsid w:val="001D4B58"/>
    <w:rsid w:val="001F039D"/>
    <w:rsid w:val="00264F0E"/>
    <w:rsid w:val="002C312D"/>
    <w:rsid w:val="00365722"/>
    <w:rsid w:val="003C68C7"/>
    <w:rsid w:val="00466842"/>
    <w:rsid w:val="00467D6B"/>
    <w:rsid w:val="004F4360"/>
    <w:rsid w:val="00564010"/>
    <w:rsid w:val="00565341"/>
    <w:rsid w:val="00637A0F"/>
    <w:rsid w:val="006418F3"/>
    <w:rsid w:val="006B43E3"/>
    <w:rsid w:val="0070175B"/>
    <w:rsid w:val="007229EA"/>
    <w:rsid w:val="00722ECA"/>
    <w:rsid w:val="00865FD7"/>
    <w:rsid w:val="00877E65"/>
    <w:rsid w:val="008A37E3"/>
    <w:rsid w:val="009075B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84BEA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1861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29</cp:revision>
  <cp:lastPrinted>2022-01-27T08:15:00Z</cp:lastPrinted>
  <dcterms:created xsi:type="dcterms:W3CDTF">2019-07-23T07:45:00Z</dcterms:created>
  <dcterms:modified xsi:type="dcterms:W3CDTF">2022-02-02T15:16:00Z</dcterms:modified>
</cp:coreProperties>
</file>