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37" w:rsidRPr="00FD2516" w:rsidRDefault="00A17737" w:rsidP="00A177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5F8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д. 5, </w:t>
      </w:r>
      <w:proofErr w:type="spellStart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(812) 334-26-04, kaupinen@auction-house.ru) (далее - ОТ), действующее на </w:t>
      </w:r>
      <w:proofErr w:type="spellStart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 договора поручения с конкурсным управляющим </w:t>
      </w:r>
      <w:r w:rsidRPr="00A72A7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ООО </w:t>
      </w:r>
      <w:r w:rsidRPr="00A72A73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«Медтехника» (ИНН 7722722505; ОГРН 1107746561130, Рег. номер в ПФР 060036031631, адрес: 142100, Московская область, г. Подольск, ул. Комсомольская, д. 1, оф. 1)</w:t>
      </w:r>
      <w:r w:rsidRPr="00A72A73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72A7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Должник)) </w:t>
      </w:r>
      <w:r w:rsidRPr="00A72A73">
        <w:rPr>
          <w:rFonts w:ascii="Times New Roman" w:hAnsi="Times New Roman" w:cs="Times New Roman"/>
          <w:b/>
          <w:bCs/>
          <w:sz w:val="20"/>
          <w:szCs w:val="20"/>
        </w:rPr>
        <w:t xml:space="preserve">Кондратьевым Александром Сергеевичем </w:t>
      </w:r>
      <w:r w:rsidRPr="00A72A73">
        <w:rPr>
          <w:rFonts w:ascii="Times New Roman" w:hAnsi="Times New Roman" w:cs="Times New Roman"/>
          <w:sz w:val="20"/>
          <w:szCs w:val="20"/>
        </w:rPr>
        <w:t xml:space="preserve"> (ИНН 183307612059, СНИЛС 068-133-244 54, рег. </w:t>
      </w:r>
      <w:r w:rsidRPr="00157827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157827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18871</w:t>
      </w:r>
      <w:r w:rsidRPr="00157827"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157827">
        <w:rPr>
          <w:rFonts w:ascii="Times New Roman" w:hAnsi="Times New Roman" w:cs="Times New Roman"/>
          <w:sz w:val="20"/>
          <w:szCs w:val="20"/>
          <w:shd w:val="clear" w:color="auto" w:fill="FFFFFF"/>
        </w:rPr>
        <w:t>123610, г. Москва, Краснопресненская набережная, д. 12, подъезд 9, оф. 808</w:t>
      </w:r>
      <w:r w:rsidRPr="00157827">
        <w:rPr>
          <w:rFonts w:ascii="Times New Roman" w:hAnsi="Times New Roman" w:cs="Times New Roman"/>
          <w:sz w:val="20"/>
          <w:szCs w:val="20"/>
        </w:rPr>
        <w:t>, член Союза арбитражных управляющих «Саморегулируемая организация «ДЕЛО» (ИНН 5010029544,  ОГРН 1035002205919, адрес: 125284, г. Москва, Хорошевское шоссе, 32А, оф.300, а/я 22, тел. (495) 988-76-62,</w:t>
      </w:r>
      <w:hyperlink w:history="1">
        <w:r w:rsidRPr="00157827">
          <w:rPr>
            <w:rStyle w:val="a3"/>
            <w:rFonts w:ascii="Times New Roman" w:hAnsi="Times New Roman" w:cs="Times New Roman"/>
            <w:sz w:val="20"/>
            <w:szCs w:val="20"/>
          </w:rPr>
          <w:t xml:space="preserve"> </w:t>
        </w:r>
        <w:hyperlink r:id="rId4" w:tgtFrame="_blank" w:history="1">
          <w:r w:rsidRPr="00157827">
            <w:rPr>
              <w:rStyle w:val="a3"/>
              <w:rFonts w:ascii="Times New Roman" w:hAnsi="Times New Roman" w:cs="Times New Roman"/>
              <w:sz w:val="20"/>
              <w:szCs w:val="20"/>
            </w:rPr>
            <w:t>www.sro-delo.ru</w:t>
          </w:r>
        </w:hyperlink>
      </w:hyperlink>
      <w:r w:rsidRPr="00157827">
        <w:rPr>
          <w:rFonts w:ascii="Times New Roman" w:hAnsi="Times New Roman" w:cs="Times New Roman"/>
          <w:sz w:val="20"/>
          <w:szCs w:val="20"/>
        </w:rPr>
        <w:t>) (далее - КУ), действующего на основании решения Арбитражного суда Московской</w:t>
      </w:r>
      <w:r w:rsidRPr="00A72A73">
        <w:rPr>
          <w:rFonts w:ascii="Times New Roman" w:hAnsi="Times New Roman" w:cs="Times New Roman"/>
          <w:sz w:val="20"/>
          <w:szCs w:val="20"/>
        </w:rPr>
        <w:t xml:space="preserve"> области от 18 октября 2018 г., Определения  Арбитражного суда Московской области от 24.02.2021г. по делу № А41-21538/2017 сообщает</w:t>
      </w:r>
      <w:r w:rsidRPr="00A72A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2A73">
        <w:rPr>
          <w:sz w:val="20"/>
          <w:szCs w:val="20"/>
        </w:rPr>
        <w:t xml:space="preserve"> </w:t>
      </w:r>
      <w:r w:rsidRPr="00A72A73">
        <w:rPr>
          <w:rFonts w:ascii="Times New Roman" w:hAnsi="Times New Roman" w:cs="Times New Roman"/>
          <w:color w:val="000000"/>
          <w:sz w:val="20"/>
          <w:szCs w:val="20"/>
        </w:rPr>
        <w:t xml:space="preserve">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  <w:r w:rsidRPr="005F7D9F">
        <w:rPr>
          <w:rFonts w:ascii="Times New Roman" w:hAnsi="Times New Roman" w:cs="Times New Roman"/>
          <w:color w:val="000000"/>
          <w:sz w:val="20"/>
          <w:szCs w:val="20"/>
        </w:rPr>
        <w:t xml:space="preserve">Продаже на Торгах ППП подлежит следующее </w:t>
      </w:r>
      <w:r w:rsidRPr="005F7D9F">
        <w:rPr>
          <w:rFonts w:ascii="Times New Roman" w:hAnsi="Times New Roman" w:cs="Times New Roman"/>
          <w:sz w:val="20"/>
          <w:szCs w:val="20"/>
        </w:rPr>
        <w:t>недвижимое имущество расположенное по адресу Московская область, г. Подольск, ул. Комсомольская, д.1: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7D9F">
        <w:rPr>
          <w:rFonts w:ascii="Times New Roman" w:hAnsi="Times New Roman" w:cs="Times New Roman"/>
          <w:sz w:val="20"/>
          <w:szCs w:val="20"/>
        </w:rPr>
        <w:t xml:space="preserve">Лот №1: Нежилое помещение (подвал), общей площадью: 1168,1 </w:t>
      </w:r>
      <w:proofErr w:type="spellStart"/>
      <w:r w:rsidRPr="005F7D9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F7D9F">
        <w:rPr>
          <w:rFonts w:ascii="Times New Roman" w:hAnsi="Times New Roman" w:cs="Times New Roman"/>
          <w:sz w:val="20"/>
          <w:szCs w:val="20"/>
        </w:rPr>
        <w:t xml:space="preserve">., пом.1, кадастровый номер: 50:55:0030504:305; доля 454/1587 в праве общей долевой собственности на земельный участок категория земель: земли населенных пунктов, разрешенное использование для промышленных целей общей площадью: 1587 </w:t>
      </w:r>
      <w:proofErr w:type="spellStart"/>
      <w:r w:rsidRPr="005F7D9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F7D9F">
        <w:rPr>
          <w:rFonts w:ascii="Times New Roman" w:hAnsi="Times New Roman" w:cs="Times New Roman"/>
          <w:sz w:val="20"/>
          <w:szCs w:val="20"/>
        </w:rPr>
        <w:t>., кадастровый номер: 50:55:0030504:69.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7D9F">
        <w:rPr>
          <w:rFonts w:ascii="Times New Roman" w:hAnsi="Times New Roman" w:cs="Times New Roman"/>
          <w:sz w:val="20"/>
          <w:szCs w:val="20"/>
        </w:rPr>
        <w:t xml:space="preserve">Обременение Имущества (Лота): залог (ипотека) в пользу АО «Русский Строительный банк», № 50-50-27/036/2014-617  от 04.09.2014  (Аренда). Начальная цена Лота (НДС не обл.)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5F7D9F">
        <w:rPr>
          <w:rFonts w:ascii="Times New Roman" w:hAnsi="Times New Roman" w:cs="Times New Roman"/>
          <w:sz w:val="20"/>
          <w:szCs w:val="20"/>
        </w:rPr>
        <w:t xml:space="preserve"> </w:t>
      </w:r>
      <w:r w:rsidRPr="0015782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10 372 284,00 руб.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7D9F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нахождения Лота, </w:t>
      </w:r>
      <w:r w:rsidRPr="00A72A73">
        <w:rPr>
          <w:rFonts w:ascii="Times New Roman" w:hAnsi="Times New Roman" w:cs="Times New Roman"/>
          <w:sz w:val="20"/>
          <w:szCs w:val="20"/>
        </w:rPr>
        <w:t>местонахождения имущества по предварительной договоренности в рабочие дни с 10:00 часов по 18:00 часов, тел.: 89031</w:t>
      </w:r>
      <w:r>
        <w:rPr>
          <w:rFonts w:ascii="Times New Roman" w:hAnsi="Times New Roman" w:cs="Times New Roman"/>
          <w:sz w:val="20"/>
          <w:szCs w:val="20"/>
        </w:rPr>
        <w:t>103161 (Лопарева Елена Юрьевна)</w:t>
      </w:r>
      <w:r w:rsidRPr="005F7D9F">
        <w:rPr>
          <w:rFonts w:ascii="Times New Roman" w:hAnsi="Times New Roman" w:cs="Times New Roman"/>
          <w:sz w:val="20"/>
          <w:szCs w:val="20"/>
        </w:rPr>
        <w:t xml:space="preserve">. Начало приема заявок– </w:t>
      </w:r>
      <w:r w:rsidRPr="00157827">
        <w:rPr>
          <w:rFonts w:ascii="Times New Roman" w:hAnsi="Times New Roman" w:cs="Times New Roman"/>
          <w:b/>
          <w:sz w:val="20"/>
          <w:szCs w:val="20"/>
          <w:highlight w:val="yellow"/>
        </w:rPr>
        <w:t>21.02.2022 г. с 11 час.00 мин. (</w:t>
      </w:r>
      <w:proofErr w:type="spellStart"/>
      <w:r w:rsidRPr="00157827">
        <w:rPr>
          <w:rFonts w:ascii="Times New Roman" w:hAnsi="Times New Roman" w:cs="Times New Roman"/>
          <w:b/>
          <w:sz w:val="20"/>
          <w:szCs w:val="20"/>
          <w:highlight w:val="yellow"/>
        </w:rPr>
        <w:t>мск</w:t>
      </w:r>
      <w:proofErr w:type="spellEnd"/>
      <w:r w:rsidRPr="005F7D9F">
        <w:rPr>
          <w:rFonts w:ascii="Times New Roman" w:hAnsi="Times New Roman" w:cs="Times New Roman"/>
          <w:b/>
          <w:sz w:val="20"/>
          <w:szCs w:val="20"/>
        </w:rPr>
        <w:t>).</w:t>
      </w:r>
      <w:r w:rsidRPr="005F7D9F">
        <w:rPr>
          <w:rFonts w:ascii="Times New Roman" w:hAnsi="Times New Roman" w:cs="Times New Roman"/>
          <w:sz w:val="20"/>
          <w:szCs w:val="20"/>
        </w:rPr>
        <w:t xml:space="preserve">  Сокращение: календарный день – к/день. Прием </w:t>
      </w:r>
      <w:r w:rsidRPr="009461CC">
        <w:rPr>
          <w:rFonts w:ascii="Times New Roman" w:hAnsi="Times New Roman" w:cs="Times New Roman"/>
          <w:sz w:val="20"/>
          <w:szCs w:val="20"/>
        </w:rPr>
        <w:t>заявок составляет: в 1-ом периоде -</w:t>
      </w:r>
      <w:proofErr w:type="gramStart"/>
      <w:r w:rsidRPr="009461CC">
        <w:rPr>
          <w:rFonts w:ascii="Times New Roman" w:hAnsi="Times New Roman" w:cs="Times New Roman"/>
          <w:bCs/>
          <w:sz w:val="20"/>
          <w:szCs w:val="20"/>
        </w:rPr>
        <w:t>14  к</w:t>
      </w:r>
      <w:proofErr w:type="gramEnd"/>
      <w:r w:rsidRPr="009461CC">
        <w:rPr>
          <w:rFonts w:ascii="Times New Roman" w:hAnsi="Times New Roman" w:cs="Times New Roman"/>
          <w:bCs/>
          <w:sz w:val="20"/>
          <w:szCs w:val="20"/>
        </w:rPr>
        <w:t>/ дней с даты начала приёма заявок</w:t>
      </w:r>
      <w:r w:rsidRPr="009461CC">
        <w:rPr>
          <w:rFonts w:ascii="Times New Roman" w:hAnsi="Times New Roman" w:cs="Times New Roman"/>
          <w:sz w:val="20"/>
          <w:szCs w:val="20"/>
        </w:rPr>
        <w:t xml:space="preserve">, без изменения начальной цены, со 2-го </w:t>
      </w:r>
      <w:r>
        <w:rPr>
          <w:rFonts w:ascii="Times New Roman" w:hAnsi="Times New Roman" w:cs="Times New Roman"/>
          <w:sz w:val="20"/>
          <w:szCs w:val="20"/>
        </w:rPr>
        <w:t>по 10</w:t>
      </w:r>
      <w:r w:rsidRPr="009461CC">
        <w:rPr>
          <w:rFonts w:ascii="Times New Roman" w:hAnsi="Times New Roman" w:cs="Times New Roman"/>
          <w:sz w:val="20"/>
          <w:szCs w:val="20"/>
        </w:rPr>
        <w:t>-й периоды - 7 к/дней, величина</w:t>
      </w:r>
      <w:r w:rsidRPr="009461C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снижения–4</w:t>
      </w:r>
      <w:r w:rsidRPr="009461CC">
        <w:rPr>
          <w:rFonts w:ascii="Times New Roman" w:hAnsi="Times New Roman" w:cs="Times New Roman"/>
          <w:sz w:val="20"/>
          <w:szCs w:val="20"/>
        </w:rPr>
        <w:t>% от начальной цены Лота, установленной на первом периоде торгов ППП</w:t>
      </w:r>
      <w:r w:rsidRPr="005F7D9F">
        <w:rPr>
          <w:rFonts w:ascii="Times New Roman" w:hAnsi="Times New Roman" w:cs="Times New Roman"/>
          <w:sz w:val="20"/>
          <w:szCs w:val="20"/>
        </w:rPr>
        <w:t>.  Минимальная цена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157827">
        <w:rPr>
          <w:rFonts w:ascii="Times New Roman" w:hAnsi="Times New Roman" w:cs="Times New Roman"/>
          <w:b/>
          <w:sz w:val="20"/>
          <w:szCs w:val="20"/>
          <w:highlight w:val="yellow"/>
        </w:rPr>
        <w:t>6 638 261.76 руб.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7D9F">
        <w:rPr>
          <w:rFonts w:ascii="Times New Roman" w:hAnsi="Times New Roman" w:cs="Times New Roman"/>
          <w:sz w:val="20"/>
          <w:szCs w:val="20"/>
        </w:rPr>
        <w:t>Задаток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F7D9F">
        <w:rPr>
          <w:rFonts w:ascii="Times New Roman" w:hAnsi="Times New Roman" w:cs="Times New Roman"/>
          <w:sz w:val="20"/>
          <w:szCs w:val="20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</w:r>
      <w:r w:rsidRPr="005F7D9F">
        <w:rPr>
          <w:sz w:val="20"/>
          <w:szCs w:val="20"/>
        </w:rPr>
        <w:t xml:space="preserve"> </w:t>
      </w:r>
      <w:r w:rsidRPr="005F7D9F">
        <w:rPr>
          <w:rFonts w:ascii="Times New Roman" w:hAnsi="Times New Roman" w:cs="Times New Roman"/>
          <w:sz w:val="20"/>
          <w:szCs w:val="20"/>
        </w:rPr>
        <w:t xml:space="preserve">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F7D9F">
        <w:rPr>
          <w:rFonts w:ascii="Times New Roman" w:hAnsi="Times New Roman" w:cs="Times New Roman"/>
          <w:sz w:val="20"/>
          <w:szCs w:val="20"/>
        </w:rPr>
        <w:t xml:space="preserve"> 127-ФЗ «О несостоятельности (банкротстве)».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Заключение договора в течение 5 дней согласно ст. 179 N 127-ФЗ «О несостоятельности (банкротстве)». Оплата-30 дней с даты заключения договора на спец. счет Должника: р/с 40702810501100017086 в банке АО «АЛЬФА-БАНК», БИК 044525593, к/с: 30101810200000000593 в ГУ БАНКА РОССИИ ПО ЦФО. 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99"/>
    <w:rsid w:val="001776ED"/>
    <w:rsid w:val="00990E99"/>
    <w:rsid w:val="00A17737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A87EB-FB41-4CAA-85F5-3659E91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o-de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2022-02-04T11:22:00Z</dcterms:created>
  <dcterms:modified xsi:type="dcterms:W3CDTF">2022-02-04T11:22:00Z</dcterms:modified>
</cp:coreProperties>
</file>