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7F" w:rsidRDefault="008A097F" w:rsidP="00AB56B9">
      <w:pPr>
        <w:pStyle w:val="a3"/>
        <w:jc w:val="center"/>
        <w:rPr>
          <w:rFonts w:ascii="Times New Roman" w:hAnsi="Times New Roman"/>
          <w:b/>
          <w:sz w:val="24"/>
        </w:rPr>
      </w:pPr>
    </w:p>
    <w:p w:rsidR="00502B4B" w:rsidRDefault="00416C77" w:rsidP="00AB56B9">
      <w:pPr>
        <w:pStyle w:val="a3"/>
        <w:jc w:val="center"/>
        <w:rPr>
          <w:rFonts w:ascii="Times New Roman" w:hAnsi="Times New Roman"/>
          <w:b/>
          <w:sz w:val="24"/>
        </w:rPr>
      </w:pPr>
      <w:r>
        <w:rPr>
          <w:rFonts w:ascii="Times New Roman" w:hAnsi="Times New Roman"/>
          <w:b/>
          <w:sz w:val="24"/>
        </w:rPr>
        <w:t xml:space="preserve">ДОГОВОР </w:t>
      </w:r>
      <w:r w:rsidR="00C55F5E">
        <w:rPr>
          <w:rFonts w:ascii="Times New Roman" w:hAnsi="Times New Roman"/>
          <w:b/>
          <w:sz w:val="24"/>
        </w:rPr>
        <w:t>№ 1</w:t>
      </w:r>
    </w:p>
    <w:p w:rsidR="00AB56B9" w:rsidRDefault="00AB56B9" w:rsidP="00AB56B9">
      <w:pPr>
        <w:pStyle w:val="a3"/>
        <w:jc w:val="center"/>
        <w:rPr>
          <w:rFonts w:ascii="Times New Roman" w:hAnsi="Times New Roman"/>
          <w:b/>
          <w:sz w:val="24"/>
        </w:rPr>
      </w:pPr>
      <w:r>
        <w:rPr>
          <w:rFonts w:ascii="Times New Roman" w:hAnsi="Times New Roman"/>
          <w:b/>
          <w:sz w:val="24"/>
        </w:rPr>
        <w:t>купли-продажи</w:t>
      </w:r>
      <w:r w:rsidR="00507C99">
        <w:rPr>
          <w:rFonts w:ascii="Times New Roman" w:hAnsi="Times New Roman"/>
          <w:b/>
          <w:sz w:val="24"/>
        </w:rPr>
        <w:t xml:space="preserve"> </w:t>
      </w:r>
      <w:r w:rsidR="00344708">
        <w:rPr>
          <w:rFonts w:ascii="Times New Roman" w:hAnsi="Times New Roman"/>
          <w:b/>
          <w:sz w:val="24"/>
        </w:rPr>
        <w:t>имущества должника</w:t>
      </w:r>
      <w:r>
        <w:rPr>
          <w:rFonts w:ascii="Times New Roman" w:hAnsi="Times New Roman"/>
          <w:b/>
          <w:sz w:val="24"/>
        </w:rPr>
        <w:t xml:space="preserve"> </w:t>
      </w:r>
    </w:p>
    <w:p w:rsidR="00C17629" w:rsidRDefault="008A097F" w:rsidP="00AB56B9">
      <w:pPr>
        <w:pStyle w:val="a3"/>
        <w:jc w:val="center"/>
        <w:rPr>
          <w:rFonts w:ascii="Times New Roman" w:hAnsi="Times New Roman"/>
          <w:sz w:val="24"/>
        </w:rPr>
      </w:pPr>
      <w:r>
        <w:rPr>
          <w:rFonts w:ascii="Times New Roman" w:hAnsi="Times New Roman"/>
          <w:sz w:val="24"/>
        </w:rPr>
        <w:t>(ПРОЕКТ)</w:t>
      </w:r>
    </w:p>
    <w:p w:rsidR="00507C99" w:rsidRPr="008A097F" w:rsidRDefault="00507C99" w:rsidP="00507C99">
      <w:pPr>
        <w:pStyle w:val="a4"/>
        <w:jc w:val="both"/>
        <w:rPr>
          <w:rFonts w:ascii="Times New Roman" w:hAnsi="Times New Roman" w:cs="Times New Roman"/>
          <w:sz w:val="22"/>
          <w:szCs w:val="22"/>
        </w:rPr>
      </w:pPr>
      <w:r w:rsidRPr="008A097F">
        <w:rPr>
          <w:rFonts w:ascii="Times New Roman" w:hAnsi="Times New Roman" w:cs="Times New Roman"/>
          <w:sz w:val="22"/>
          <w:szCs w:val="22"/>
        </w:rPr>
        <w:t>г</w:t>
      </w:r>
      <w:proofErr w:type="gramStart"/>
      <w:r w:rsidRPr="008A097F">
        <w:rPr>
          <w:rFonts w:ascii="Times New Roman" w:hAnsi="Times New Roman" w:cs="Times New Roman"/>
          <w:sz w:val="22"/>
          <w:szCs w:val="22"/>
        </w:rPr>
        <w:t>.</w:t>
      </w:r>
      <w:r w:rsidR="00157AFE" w:rsidRPr="008A097F">
        <w:rPr>
          <w:rFonts w:ascii="Times New Roman" w:hAnsi="Times New Roman" w:cs="Times New Roman"/>
          <w:sz w:val="22"/>
          <w:szCs w:val="22"/>
        </w:rPr>
        <w:t>Е</w:t>
      </w:r>
      <w:proofErr w:type="gramEnd"/>
      <w:r w:rsidR="00157AFE" w:rsidRPr="008A097F">
        <w:rPr>
          <w:rFonts w:ascii="Times New Roman" w:hAnsi="Times New Roman" w:cs="Times New Roman"/>
          <w:sz w:val="22"/>
          <w:szCs w:val="22"/>
        </w:rPr>
        <w:t>катеринбург</w:t>
      </w:r>
      <w:r w:rsidR="00D27957" w:rsidRPr="008A097F">
        <w:rPr>
          <w:rFonts w:ascii="Times New Roman" w:hAnsi="Times New Roman" w:cs="Times New Roman"/>
          <w:sz w:val="22"/>
          <w:szCs w:val="22"/>
        </w:rPr>
        <w:t xml:space="preserve">  </w:t>
      </w:r>
      <w:r w:rsidRPr="008A097F">
        <w:rPr>
          <w:rFonts w:ascii="Times New Roman" w:hAnsi="Times New Roman" w:cs="Times New Roman"/>
          <w:sz w:val="22"/>
          <w:szCs w:val="22"/>
        </w:rPr>
        <w:t xml:space="preserve">                                                                 </w:t>
      </w:r>
      <w:r w:rsidR="00615466" w:rsidRPr="008A097F">
        <w:rPr>
          <w:rFonts w:ascii="Times New Roman" w:hAnsi="Times New Roman" w:cs="Times New Roman"/>
          <w:sz w:val="22"/>
          <w:szCs w:val="22"/>
        </w:rPr>
        <w:t xml:space="preserve">                         </w:t>
      </w:r>
      <w:r w:rsidR="005A4C91" w:rsidRPr="008A097F">
        <w:rPr>
          <w:rFonts w:ascii="Times New Roman" w:hAnsi="Times New Roman" w:cs="Times New Roman"/>
          <w:sz w:val="22"/>
          <w:szCs w:val="22"/>
        </w:rPr>
        <w:t xml:space="preserve"> </w:t>
      </w:r>
      <w:r w:rsidR="00615466" w:rsidRPr="008A097F">
        <w:rPr>
          <w:rFonts w:ascii="Times New Roman" w:hAnsi="Times New Roman" w:cs="Times New Roman"/>
          <w:sz w:val="22"/>
          <w:szCs w:val="22"/>
        </w:rPr>
        <w:t xml:space="preserve">             </w:t>
      </w:r>
      <w:r w:rsidR="00A26906" w:rsidRPr="008A097F">
        <w:rPr>
          <w:rFonts w:ascii="Times New Roman" w:hAnsi="Times New Roman" w:cs="Times New Roman"/>
          <w:sz w:val="22"/>
          <w:szCs w:val="22"/>
        </w:rPr>
        <w:t>____________</w:t>
      </w:r>
    </w:p>
    <w:p w:rsidR="00344708" w:rsidRDefault="00664440" w:rsidP="008A097F">
      <w:pPr>
        <w:pStyle w:val="a4"/>
        <w:tabs>
          <w:tab w:val="left" w:pos="2649"/>
        </w:tabs>
        <w:jc w:val="both"/>
        <w:rPr>
          <w:rFonts w:ascii="Times New Roman" w:hAnsi="Times New Roman"/>
          <w:b/>
          <w:sz w:val="22"/>
        </w:rPr>
      </w:pPr>
      <w:r>
        <w:rPr>
          <w:sz w:val="22"/>
          <w:szCs w:val="22"/>
        </w:rPr>
        <w:tab/>
      </w:r>
    </w:p>
    <w:p w:rsidR="00507C99" w:rsidRPr="003C6578" w:rsidRDefault="002F103C" w:rsidP="00A26906">
      <w:pPr>
        <w:ind w:firstLine="374"/>
        <w:jc w:val="both"/>
        <w:rPr>
          <w:sz w:val="22"/>
          <w:szCs w:val="22"/>
        </w:rPr>
      </w:pPr>
      <w:proofErr w:type="gramStart"/>
      <w:r w:rsidRPr="00682BDB">
        <w:rPr>
          <w:b/>
          <w:sz w:val="22"/>
          <w:szCs w:val="22"/>
        </w:rPr>
        <w:t xml:space="preserve">Финансовый управляющий </w:t>
      </w:r>
      <w:proofErr w:type="spellStart"/>
      <w:r w:rsidRPr="00682BDB">
        <w:rPr>
          <w:sz w:val="22"/>
          <w:szCs w:val="22"/>
        </w:rPr>
        <w:t>Муратидис</w:t>
      </w:r>
      <w:proofErr w:type="spellEnd"/>
      <w:r w:rsidRPr="00682BDB">
        <w:rPr>
          <w:sz w:val="22"/>
          <w:szCs w:val="22"/>
        </w:rPr>
        <w:t xml:space="preserve"> </w:t>
      </w:r>
      <w:proofErr w:type="spellStart"/>
      <w:r w:rsidRPr="00682BDB">
        <w:rPr>
          <w:sz w:val="22"/>
          <w:szCs w:val="22"/>
        </w:rPr>
        <w:t>Циалы</w:t>
      </w:r>
      <w:proofErr w:type="spellEnd"/>
      <w:r w:rsidRPr="00682BDB">
        <w:rPr>
          <w:sz w:val="22"/>
          <w:szCs w:val="22"/>
        </w:rPr>
        <w:t xml:space="preserve"> Герасимовны  (01.10.1965 г.р., место рождения: с. </w:t>
      </w:r>
      <w:proofErr w:type="spellStart"/>
      <w:r w:rsidRPr="00682BDB">
        <w:rPr>
          <w:sz w:val="22"/>
          <w:szCs w:val="22"/>
        </w:rPr>
        <w:t>Тяк-Килиса</w:t>
      </w:r>
      <w:proofErr w:type="spellEnd"/>
      <w:r w:rsidRPr="00682BDB">
        <w:rPr>
          <w:sz w:val="22"/>
          <w:szCs w:val="22"/>
        </w:rPr>
        <w:t xml:space="preserve"> </w:t>
      </w:r>
      <w:proofErr w:type="spellStart"/>
      <w:r w:rsidRPr="00682BDB">
        <w:rPr>
          <w:sz w:val="22"/>
          <w:szCs w:val="22"/>
        </w:rPr>
        <w:t>Цалкского</w:t>
      </w:r>
      <w:proofErr w:type="spellEnd"/>
      <w:r w:rsidRPr="00682BDB">
        <w:rPr>
          <w:sz w:val="22"/>
          <w:szCs w:val="22"/>
        </w:rPr>
        <w:t xml:space="preserve"> р-на Грузинской ССР, СНИЛС: 144-187-440 62, ИНН 666800247108, регистрация по месту жительства: 622042, г. Нижний Тагил, ул. Красных Партизан, д. 5 кв. 36,) Власов Николай Леонидович, действующий на основании</w:t>
      </w:r>
      <w:r w:rsidRPr="00682BDB">
        <w:rPr>
          <w:color w:val="FF0000"/>
          <w:sz w:val="22"/>
          <w:szCs w:val="22"/>
        </w:rPr>
        <w:t xml:space="preserve"> </w:t>
      </w:r>
      <w:r w:rsidRPr="00682BDB">
        <w:rPr>
          <w:sz w:val="22"/>
          <w:szCs w:val="22"/>
        </w:rPr>
        <w:t>решения арбитражного суда Свердловской области от 21.06.2021 г. по делу № А60-30224/2020</w:t>
      </w:r>
      <w:r w:rsidR="00CD55D5">
        <w:rPr>
          <w:sz w:val="22"/>
          <w:szCs w:val="22"/>
        </w:rPr>
        <w:t>,</w:t>
      </w:r>
      <w:r>
        <w:rPr>
          <w:sz w:val="22"/>
          <w:szCs w:val="22"/>
        </w:rPr>
        <w:t xml:space="preserve"> </w:t>
      </w:r>
      <w:r w:rsidR="003C6578" w:rsidRPr="003C6578">
        <w:rPr>
          <w:sz w:val="22"/>
          <w:szCs w:val="22"/>
        </w:rPr>
        <w:t xml:space="preserve">именуемый в дальнейшем </w:t>
      </w:r>
      <w:r w:rsidR="00157AFE" w:rsidRPr="003C6578">
        <w:rPr>
          <w:b/>
          <w:sz w:val="22"/>
          <w:szCs w:val="22"/>
        </w:rPr>
        <w:t xml:space="preserve">«Продавец», </w:t>
      </w:r>
      <w:r w:rsidR="00157AFE" w:rsidRPr="003C6578">
        <w:rPr>
          <w:sz w:val="22"/>
          <w:szCs w:val="22"/>
        </w:rPr>
        <w:t>с одной</w:t>
      </w:r>
      <w:proofErr w:type="gramEnd"/>
      <w:r w:rsidR="00157AFE" w:rsidRPr="003C6578">
        <w:rPr>
          <w:sz w:val="22"/>
          <w:szCs w:val="22"/>
        </w:rPr>
        <w:t xml:space="preserve"> </w:t>
      </w:r>
      <w:proofErr w:type="gramStart"/>
      <w:r w:rsidR="00157AFE" w:rsidRPr="003C6578">
        <w:rPr>
          <w:sz w:val="22"/>
          <w:szCs w:val="22"/>
        </w:rPr>
        <w:t xml:space="preserve">стороны, </w:t>
      </w:r>
      <w:r w:rsidR="00A26906">
        <w:rPr>
          <w:sz w:val="22"/>
          <w:szCs w:val="22"/>
        </w:rPr>
        <w:t>________________________</w:t>
      </w:r>
      <w:r w:rsidR="005A4C91" w:rsidRPr="00673F75">
        <w:rPr>
          <w:sz w:val="22"/>
          <w:szCs w:val="22"/>
        </w:rPr>
        <w:t xml:space="preserve"> </w:t>
      </w:r>
      <w:r w:rsidR="00A26906">
        <w:rPr>
          <w:sz w:val="22"/>
          <w:szCs w:val="22"/>
        </w:rPr>
        <w:t>действующий _______________</w:t>
      </w:r>
      <w:r w:rsidR="00673F75" w:rsidRPr="00673F75">
        <w:rPr>
          <w:sz w:val="22"/>
          <w:szCs w:val="22"/>
        </w:rPr>
        <w:t xml:space="preserve">, </w:t>
      </w:r>
      <w:r w:rsidR="005A4C91" w:rsidRPr="00673F75">
        <w:rPr>
          <w:sz w:val="22"/>
          <w:szCs w:val="22"/>
        </w:rPr>
        <w:t>именуемый в</w:t>
      </w:r>
      <w:r w:rsidR="005A4C91" w:rsidRPr="003C6578">
        <w:rPr>
          <w:sz w:val="22"/>
          <w:szCs w:val="22"/>
        </w:rPr>
        <w:t xml:space="preserve"> дальнейшем </w:t>
      </w:r>
      <w:r w:rsidR="005A4C91" w:rsidRPr="003C6578">
        <w:rPr>
          <w:b/>
          <w:sz w:val="22"/>
          <w:szCs w:val="22"/>
        </w:rPr>
        <w:t>«П</w:t>
      </w:r>
      <w:r w:rsidR="00664440" w:rsidRPr="003C6578">
        <w:rPr>
          <w:b/>
          <w:sz w:val="22"/>
          <w:szCs w:val="22"/>
        </w:rPr>
        <w:t>окупатель</w:t>
      </w:r>
      <w:r w:rsidR="005A4C91" w:rsidRPr="003C6578">
        <w:rPr>
          <w:b/>
          <w:sz w:val="22"/>
          <w:szCs w:val="22"/>
        </w:rPr>
        <w:t>»</w:t>
      </w:r>
      <w:r w:rsidR="005A4C91" w:rsidRPr="003C6578">
        <w:rPr>
          <w:sz w:val="22"/>
          <w:szCs w:val="22"/>
        </w:rPr>
        <w:t xml:space="preserve">, </w:t>
      </w:r>
      <w:r w:rsidR="00507C99" w:rsidRPr="003C6578">
        <w:rPr>
          <w:sz w:val="22"/>
          <w:szCs w:val="22"/>
        </w:rPr>
        <w:t>заключили настоящий до</w:t>
      </w:r>
      <w:r w:rsidR="00507C99" w:rsidRPr="003C6578">
        <w:rPr>
          <w:sz w:val="22"/>
          <w:szCs w:val="22"/>
        </w:rPr>
        <w:softHyphen/>
        <w:t>говор (далее по тексту «Договор») о нижеследующем:</w:t>
      </w:r>
      <w:proofErr w:type="gramEnd"/>
    </w:p>
    <w:p w:rsidR="00AB56B9" w:rsidRPr="003C6578" w:rsidRDefault="00AB56B9" w:rsidP="00344708">
      <w:pPr>
        <w:pStyle w:val="a3"/>
        <w:ind w:firstLine="567"/>
        <w:rPr>
          <w:rFonts w:ascii="Times New Roman" w:hAnsi="Times New Roman"/>
          <w:color w:val="FF0000"/>
          <w:sz w:val="22"/>
          <w:szCs w:val="22"/>
        </w:rPr>
      </w:pPr>
    </w:p>
    <w:p w:rsidR="00344708" w:rsidRPr="003C6578" w:rsidRDefault="00344708" w:rsidP="002E79C9">
      <w:pPr>
        <w:numPr>
          <w:ilvl w:val="0"/>
          <w:numId w:val="10"/>
        </w:numPr>
        <w:tabs>
          <w:tab w:val="left" w:pos="6237"/>
        </w:tabs>
        <w:jc w:val="center"/>
        <w:rPr>
          <w:b/>
          <w:bCs/>
          <w:sz w:val="22"/>
          <w:szCs w:val="22"/>
        </w:rPr>
      </w:pPr>
      <w:r w:rsidRPr="003C6578">
        <w:rPr>
          <w:b/>
          <w:bCs/>
          <w:sz w:val="22"/>
          <w:szCs w:val="22"/>
        </w:rPr>
        <w:t>Предмет договора.</w:t>
      </w:r>
    </w:p>
    <w:p w:rsidR="00344708" w:rsidRPr="002F103C" w:rsidRDefault="00344708" w:rsidP="00344708">
      <w:pPr>
        <w:pStyle w:val="a8"/>
        <w:ind w:firstLine="0"/>
        <w:rPr>
          <w:szCs w:val="22"/>
        </w:rPr>
      </w:pPr>
      <w:r w:rsidRPr="003C6578">
        <w:rPr>
          <w:szCs w:val="22"/>
        </w:rPr>
        <w:t xml:space="preserve">1.1. </w:t>
      </w:r>
      <w:r w:rsidRPr="002F103C">
        <w:rPr>
          <w:szCs w:val="22"/>
        </w:rPr>
        <w:t>Продавец обязуется передать в собственность Покупателя имущество, указанное в п.1.2. настоящего договора (далее – имущество), а Покупатель обязуется принять в собственность и оплатить указанное имущество в порядке и сроки, предусмотренные настоящим договором.</w:t>
      </w:r>
    </w:p>
    <w:p w:rsidR="00A26906" w:rsidRPr="002F103C" w:rsidRDefault="00344708" w:rsidP="002F103C">
      <w:pPr>
        <w:shd w:val="clear" w:color="auto" w:fill="FFFFFF"/>
        <w:tabs>
          <w:tab w:val="left" w:pos="403"/>
        </w:tabs>
        <w:ind w:right="-1"/>
        <w:jc w:val="both"/>
        <w:rPr>
          <w:sz w:val="22"/>
          <w:szCs w:val="22"/>
        </w:rPr>
      </w:pPr>
      <w:r w:rsidRPr="002F103C">
        <w:rPr>
          <w:sz w:val="22"/>
          <w:szCs w:val="22"/>
        </w:rPr>
        <w:t>1.2. Описание имущества,</w:t>
      </w:r>
      <w:r w:rsidR="00CA4908" w:rsidRPr="002F103C">
        <w:rPr>
          <w:sz w:val="22"/>
          <w:szCs w:val="22"/>
        </w:rPr>
        <w:t xml:space="preserve"> реализованного с электронных торгов,</w:t>
      </w:r>
      <w:r w:rsidRPr="002F103C">
        <w:rPr>
          <w:sz w:val="22"/>
          <w:szCs w:val="22"/>
        </w:rPr>
        <w:t xml:space="preserve"> являющегося предметом настоящего договора:</w:t>
      </w:r>
      <w:r w:rsidR="00A26906" w:rsidRPr="002F103C">
        <w:rPr>
          <w:sz w:val="22"/>
          <w:szCs w:val="22"/>
        </w:rPr>
        <w:t xml:space="preserve"> </w:t>
      </w:r>
      <w:r w:rsidR="002F103C" w:rsidRPr="002F103C">
        <w:rPr>
          <w:sz w:val="22"/>
          <w:szCs w:val="22"/>
        </w:rPr>
        <w:t xml:space="preserve">Жилой дом с земельным участком, находящийся по адресу: Россия, Республика Крым, Симферополь, Уютная, дом 6 "А", </w:t>
      </w:r>
      <w:r w:rsidR="002F103C">
        <w:rPr>
          <w:sz w:val="22"/>
          <w:szCs w:val="22"/>
        </w:rPr>
        <w:t xml:space="preserve">общая площадь 204,3 кв.м. </w:t>
      </w:r>
      <w:r w:rsidR="002F103C" w:rsidRPr="002F103C">
        <w:rPr>
          <w:sz w:val="22"/>
          <w:szCs w:val="22"/>
        </w:rPr>
        <w:t>Кадастровый номер объекта: 90:22:010201:3</w:t>
      </w:r>
      <w:r w:rsidR="002F103C">
        <w:rPr>
          <w:sz w:val="22"/>
          <w:szCs w:val="22"/>
        </w:rPr>
        <w:t xml:space="preserve">057, расположенный на земельном </w:t>
      </w:r>
      <w:r w:rsidR="002F103C" w:rsidRPr="002F103C">
        <w:rPr>
          <w:sz w:val="22"/>
          <w:szCs w:val="22"/>
        </w:rPr>
        <w:t>участке площадью 484 кв.м., кадастровый номер объекта - 90:22:010203:1803</w:t>
      </w:r>
    </w:p>
    <w:p w:rsidR="00370291" w:rsidRPr="003C6578" w:rsidRDefault="00370291" w:rsidP="00752B79">
      <w:pPr>
        <w:jc w:val="both"/>
        <w:rPr>
          <w:color w:val="FF0000"/>
          <w:sz w:val="22"/>
          <w:szCs w:val="22"/>
        </w:rPr>
      </w:pPr>
    </w:p>
    <w:p w:rsidR="00370291" w:rsidRPr="00ED50C0" w:rsidRDefault="00370291" w:rsidP="00370291">
      <w:pPr>
        <w:pStyle w:val="ConsNonformat"/>
        <w:jc w:val="center"/>
        <w:rPr>
          <w:rFonts w:ascii="Times New Roman" w:hAnsi="Times New Roman" w:cs="Times New Roman"/>
          <w:b/>
          <w:sz w:val="22"/>
          <w:szCs w:val="22"/>
        </w:rPr>
      </w:pPr>
      <w:r w:rsidRPr="00ED50C0">
        <w:rPr>
          <w:rFonts w:ascii="Times New Roman" w:hAnsi="Times New Roman" w:cs="Times New Roman"/>
          <w:b/>
          <w:sz w:val="22"/>
          <w:szCs w:val="22"/>
        </w:rPr>
        <w:t>2.</w:t>
      </w:r>
      <w:r w:rsidRPr="00ED50C0">
        <w:rPr>
          <w:rFonts w:ascii="Times New Roman" w:hAnsi="Times New Roman" w:cs="Times New Roman"/>
          <w:b/>
          <w:sz w:val="22"/>
          <w:szCs w:val="22"/>
        </w:rPr>
        <w:tab/>
        <w:t>Цена и расчеты по договору</w:t>
      </w:r>
    </w:p>
    <w:p w:rsidR="00370291" w:rsidRDefault="00370291" w:rsidP="00615466">
      <w:pPr>
        <w:jc w:val="both"/>
        <w:rPr>
          <w:sz w:val="22"/>
          <w:szCs w:val="22"/>
        </w:rPr>
      </w:pPr>
      <w:r w:rsidRPr="00ED50C0">
        <w:rPr>
          <w:sz w:val="22"/>
          <w:szCs w:val="22"/>
        </w:rPr>
        <w:t>2.1.</w:t>
      </w:r>
      <w:r w:rsidRPr="00ED50C0">
        <w:rPr>
          <w:sz w:val="22"/>
          <w:szCs w:val="22"/>
        </w:rPr>
        <w:tab/>
        <w:t>Цена, Имущества, указанного в п. 1.</w:t>
      </w:r>
      <w:r w:rsidR="002E79C9" w:rsidRPr="00ED50C0">
        <w:rPr>
          <w:sz w:val="22"/>
          <w:szCs w:val="22"/>
        </w:rPr>
        <w:t>2</w:t>
      </w:r>
      <w:r w:rsidRPr="00ED50C0">
        <w:rPr>
          <w:sz w:val="22"/>
          <w:szCs w:val="22"/>
        </w:rPr>
        <w:t xml:space="preserve"> настоящего Договора, составляет </w:t>
      </w:r>
      <w:r w:rsidR="00A26906">
        <w:rPr>
          <w:sz w:val="22"/>
          <w:szCs w:val="22"/>
        </w:rPr>
        <w:t>_____________</w:t>
      </w:r>
      <w:r w:rsidR="008C3BF0">
        <w:rPr>
          <w:b/>
          <w:sz w:val="22"/>
          <w:szCs w:val="22"/>
        </w:rPr>
        <w:t xml:space="preserve">рублей </w:t>
      </w:r>
      <w:r w:rsidR="0029620A">
        <w:rPr>
          <w:b/>
          <w:sz w:val="22"/>
          <w:szCs w:val="22"/>
        </w:rPr>
        <w:t>(</w:t>
      </w:r>
      <w:r w:rsidR="00A26906">
        <w:rPr>
          <w:b/>
          <w:sz w:val="22"/>
          <w:szCs w:val="22"/>
        </w:rPr>
        <w:t>------------------------------------------</w:t>
      </w:r>
      <w:r w:rsidR="0029620A">
        <w:rPr>
          <w:b/>
          <w:sz w:val="22"/>
          <w:szCs w:val="22"/>
        </w:rPr>
        <w:t>)</w:t>
      </w:r>
      <w:r w:rsidRPr="00ED50C0">
        <w:rPr>
          <w:b/>
          <w:sz w:val="22"/>
          <w:szCs w:val="22"/>
        </w:rPr>
        <w:t xml:space="preserve"> </w:t>
      </w:r>
      <w:r w:rsidRPr="00ED50C0">
        <w:rPr>
          <w:sz w:val="22"/>
          <w:szCs w:val="22"/>
        </w:rPr>
        <w:t>руб</w:t>
      </w:r>
      <w:r w:rsidR="00615466">
        <w:rPr>
          <w:sz w:val="22"/>
          <w:szCs w:val="22"/>
        </w:rPr>
        <w:t>лей</w:t>
      </w:r>
      <w:r w:rsidRPr="00ED50C0">
        <w:rPr>
          <w:sz w:val="22"/>
          <w:szCs w:val="22"/>
        </w:rPr>
        <w:t>. (НДС не облагается).</w:t>
      </w:r>
    </w:p>
    <w:p w:rsidR="00632857" w:rsidRPr="00632857" w:rsidRDefault="00D96BF6" w:rsidP="00632857">
      <w:pPr>
        <w:jc w:val="both"/>
        <w:rPr>
          <w:sz w:val="22"/>
          <w:szCs w:val="22"/>
        </w:rPr>
      </w:pPr>
      <w:r w:rsidRPr="00D96BF6">
        <w:rPr>
          <w:sz w:val="22"/>
          <w:szCs w:val="22"/>
        </w:rPr>
        <w:t xml:space="preserve">2.2 </w:t>
      </w:r>
      <w:r>
        <w:rPr>
          <w:sz w:val="22"/>
          <w:szCs w:val="22"/>
        </w:rPr>
        <w:t xml:space="preserve">     Покупатель обязуется осуществить оплату имущества должника в течении 30 дней с даты подписания настоящего договора. Задаток</w:t>
      </w:r>
      <w:r w:rsidR="00632857">
        <w:rPr>
          <w:sz w:val="22"/>
          <w:szCs w:val="22"/>
        </w:rPr>
        <w:t>,</w:t>
      </w:r>
      <w:r>
        <w:rPr>
          <w:sz w:val="22"/>
          <w:szCs w:val="22"/>
        </w:rPr>
        <w:t xml:space="preserve"> внесенный покупателем</w:t>
      </w:r>
      <w:r w:rsidR="00632857">
        <w:rPr>
          <w:sz w:val="22"/>
          <w:szCs w:val="22"/>
        </w:rPr>
        <w:t>,</w:t>
      </w:r>
      <w:bookmarkStart w:id="0" w:name="_GoBack"/>
      <w:bookmarkEnd w:id="0"/>
      <w:r>
        <w:rPr>
          <w:sz w:val="22"/>
          <w:szCs w:val="22"/>
        </w:rPr>
        <w:t xml:space="preserve"> </w:t>
      </w:r>
      <w:r w:rsidR="00632857" w:rsidRPr="00632857">
        <w:rPr>
          <w:sz w:val="22"/>
          <w:szCs w:val="22"/>
        </w:rPr>
        <w:t>засчитывается Продавцом в счет оплаты по заключенному договору купли - продажи.</w:t>
      </w:r>
    </w:p>
    <w:p w:rsidR="00370291" w:rsidRPr="003C6578" w:rsidRDefault="00370291" w:rsidP="00632857">
      <w:pPr>
        <w:jc w:val="both"/>
        <w:rPr>
          <w:color w:val="FF0000"/>
          <w:sz w:val="22"/>
          <w:szCs w:val="22"/>
        </w:rPr>
      </w:pPr>
    </w:p>
    <w:p w:rsidR="00370291" w:rsidRPr="006623B2" w:rsidRDefault="00370291" w:rsidP="00370291">
      <w:pPr>
        <w:jc w:val="center"/>
        <w:rPr>
          <w:b/>
          <w:sz w:val="22"/>
          <w:szCs w:val="22"/>
        </w:rPr>
      </w:pPr>
      <w:r w:rsidRPr="006623B2">
        <w:rPr>
          <w:b/>
          <w:sz w:val="22"/>
          <w:szCs w:val="22"/>
        </w:rPr>
        <w:t>3.</w:t>
      </w:r>
      <w:r w:rsidRPr="006623B2">
        <w:rPr>
          <w:b/>
          <w:sz w:val="22"/>
          <w:szCs w:val="22"/>
        </w:rPr>
        <w:tab/>
        <w:t>Порядок приема-передачи имущества и переход права собственности</w:t>
      </w:r>
    </w:p>
    <w:p w:rsidR="002E79C9" w:rsidRPr="006623B2" w:rsidRDefault="00370291" w:rsidP="002E79C9">
      <w:pPr>
        <w:tabs>
          <w:tab w:val="left" w:pos="6237"/>
        </w:tabs>
        <w:jc w:val="both"/>
        <w:rPr>
          <w:sz w:val="22"/>
          <w:szCs w:val="22"/>
        </w:rPr>
      </w:pPr>
      <w:r w:rsidRPr="006623B2">
        <w:rPr>
          <w:sz w:val="22"/>
          <w:szCs w:val="22"/>
        </w:rPr>
        <w:t>3.1.</w:t>
      </w:r>
      <w:r w:rsidR="007D4B6D" w:rsidRPr="006623B2">
        <w:rPr>
          <w:sz w:val="22"/>
          <w:szCs w:val="22"/>
        </w:rPr>
        <w:t xml:space="preserve"> </w:t>
      </w:r>
      <w:r w:rsidR="00F360C9">
        <w:rPr>
          <w:sz w:val="22"/>
          <w:szCs w:val="22"/>
        </w:rPr>
        <w:t xml:space="preserve">Передача имущества производится по акту </w:t>
      </w:r>
      <w:r w:rsidR="00206BC1">
        <w:rPr>
          <w:sz w:val="22"/>
          <w:szCs w:val="22"/>
        </w:rPr>
        <w:t>приема-</w:t>
      </w:r>
      <w:r w:rsidR="00F360C9">
        <w:rPr>
          <w:sz w:val="22"/>
          <w:szCs w:val="22"/>
        </w:rPr>
        <w:t xml:space="preserve">передачи. </w:t>
      </w:r>
    </w:p>
    <w:p w:rsidR="00370291" w:rsidRPr="006623B2" w:rsidRDefault="00370291" w:rsidP="007D4B6D">
      <w:pPr>
        <w:jc w:val="both"/>
        <w:rPr>
          <w:sz w:val="22"/>
          <w:szCs w:val="22"/>
        </w:rPr>
      </w:pPr>
      <w:r w:rsidRPr="006623B2">
        <w:rPr>
          <w:sz w:val="22"/>
          <w:szCs w:val="22"/>
        </w:rPr>
        <w:t>3.</w:t>
      </w:r>
      <w:r w:rsidR="00F05E3A">
        <w:rPr>
          <w:sz w:val="22"/>
          <w:szCs w:val="22"/>
        </w:rPr>
        <w:t>2</w:t>
      </w:r>
      <w:r w:rsidR="00D96BF6">
        <w:rPr>
          <w:sz w:val="22"/>
          <w:szCs w:val="22"/>
        </w:rPr>
        <w:t xml:space="preserve">  </w:t>
      </w:r>
      <w:r w:rsidRPr="006623B2">
        <w:rPr>
          <w:sz w:val="22"/>
          <w:szCs w:val="22"/>
        </w:rPr>
        <w:t>Право собственности на Имущество переходит к Покупателю после полной его оплаты.</w:t>
      </w:r>
    </w:p>
    <w:p w:rsidR="007D4B6D" w:rsidRPr="003C6578" w:rsidRDefault="007D4B6D" w:rsidP="00370291">
      <w:pPr>
        <w:pStyle w:val="ConsNonformat"/>
        <w:jc w:val="center"/>
        <w:rPr>
          <w:rFonts w:ascii="Times New Roman" w:hAnsi="Times New Roman" w:cs="Times New Roman"/>
          <w:b/>
          <w:color w:val="FF0000"/>
          <w:sz w:val="22"/>
          <w:szCs w:val="22"/>
        </w:rPr>
      </w:pPr>
    </w:p>
    <w:p w:rsidR="00370291" w:rsidRPr="006623B2" w:rsidRDefault="00370291" w:rsidP="00370291">
      <w:pPr>
        <w:pStyle w:val="ConsNonformat"/>
        <w:jc w:val="center"/>
        <w:rPr>
          <w:rFonts w:ascii="Times New Roman" w:hAnsi="Times New Roman" w:cs="Times New Roman"/>
          <w:b/>
          <w:sz w:val="22"/>
          <w:szCs w:val="22"/>
        </w:rPr>
      </w:pPr>
      <w:r w:rsidRPr="006623B2">
        <w:rPr>
          <w:rFonts w:ascii="Times New Roman" w:hAnsi="Times New Roman" w:cs="Times New Roman"/>
          <w:b/>
          <w:sz w:val="22"/>
          <w:szCs w:val="22"/>
        </w:rPr>
        <w:t>4.</w:t>
      </w:r>
      <w:r w:rsidRPr="006623B2">
        <w:rPr>
          <w:rFonts w:ascii="Times New Roman" w:hAnsi="Times New Roman" w:cs="Times New Roman"/>
          <w:b/>
          <w:sz w:val="22"/>
          <w:szCs w:val="22"/>
        </w:rPr>
        <w:tab/>
        <w:t>Ответственность сторон и порядок разрешения споров</w:t>
      </w:r>
    </w:p>
    <w:p w:rsidR="00370291" w:rsidRPr="006623B2" w:rsidRDefault="00370291" w:rsidP="00370291">
      <w:pPr>
        <w:pStyle w:val="ConsNonformat"/>
        <w:ind w:firstLine="709"/>
        <w:jc w:val="both"/>
        <w:rPr>
          <w:rFonts w:ascii="Times New Roman" w:hAnsi="Times New Roman" w:cs="Times New Roman"/>
          <w:sz w:val="22"/>
          <w:szCs w:val="22"/>
        </w:rPr>
      </w:pPr>
      <w:r w:rsidRPr="006623B2">
        <w:rPr>
          <w:rFonts w:ascii="Times New Roman" w:hAnsi="Times New Roman" w:cs="Times New Roman"/>
          <w:sz w:val="22"/>
          <w:szCs w:val="22"/>
        </w:rPr>
        <w:t>4.1.</w:t>
      </w:r>
      <w:r w:rsidRPr="006623B2">
        <w:rPr>
          <w:rFonts w:ascii="Times New Roman" w:hAnsi="Times New Roman" w:cs="Times New Roman"/>
          <w:sz w:val="22"/>
          <w:szCs w:val="22"/>
        </w:rPr>
        <w:tab/>
        <w:t>В случае неисполнения Сторонами обязательств, установленных настоящим договором, Стороны несут ответственность в соответствии с действующим законодательством.</w:t>
      </w:r>
    </w:p>
    <w:p w:rsidR="00370291" w:rsidRPr="006623B2" w:rsidRDefault="00370291" w:rsidP="00370291">
      <w:pPr>
        <w:pStyle w:val="ConsNonformat"/>
        <w:ind w:firstLine="709"/>
        <w:jc w:val="both"/>
        <w:rPr>
          <w:rFonts w:ascii="Times New Roman" w:hAnsi="Times New Roman" w:cs="Times New Roman"/>
          <w:sz w:val="22"/>
          <w:szCs w:val="22"/>
        </w:rPr>
      </w:pPr>
      <w:r w:rsidRPr="006623B2">
        <w:rPr>
          <w:rFonts w:ascii="Times New Roman" w:hAnsi="Times New Roman" w:cs="Times New Roman"/>
          <w:sz w:val="22"/>
          <w:szCs w:val="22"/>
        </w:rPr>
        <w:t>4.2.</w:t>
      </w:r>
      <w:r w:rsidRPr="006623B2">
        <w:rPr>
          <w:rFonts w:ascii="Times New Roman" w:hAnsi="Times New Roman" w:cs="Times New Roman"/>
          <w:sz w:val="22"/>
          <w:szCs w:val="22"/>
        </w:rPr>
        <w:tab/>
        <w:t>Имущество возврату не подлежит.</w:t>
      </w:r>
    </w:p>
    <w:p w:rsidR="00370291" w:rsidRPr="003C6578" w:rsidRDefault="00370291" w:rsidP="00210036">
      <w:pPr>
        <w:pStyle w:val="ConsNonformat"/>
        <w:ind w:firstLine="709"/>
        <w:jc w:val="both"/>
        <w:rPr>
          <w:color w:val="FF0000"/>
          <w:sz w:val="22"/>
          <w:szCs w:val="22"/>
        </w:rPr>
      </w:pPr>
    </w:p>
    <w:p w:rsidR="00370291" w:rsidRPr="006623B2" w:rsidRDefault="00370291" w:rsidP="00370291">
      <w:pPr>
        <w:pStyle w:val="ConsNonformat"/>
        <w:jc w:val="center"/>
        <w:rPr>
          <w:rFonts w:ascii="Times New Roman" w:hAnsi="Times New Roman" w:cs="Times New Roman"/>
          <w:b/>
          <w:sz w:val="22"/>
          <w:szCs w:val="22"/>
        </w:rPr>
      </w:pPr>
      <w:r w:rsidRPr="006623B2">
        <w:rPr>
          <w:rFonts w:ascii="Times New Roman" w:hAnsi="Times New Roman" w:cs="Times New Roman"/>
          <w:b/>
          <w:sz w:val="22"/>
          <w:szCs w:val="22"/>
        </w:rPr>
        <w:t>5.</w:t>
      </w:r>
      <w:r w:rsidRPr="006623B2">
        <w:rPr>
          <w:rFonts w:ascii="Times New Roman" w:hAnsi="Times New Roman" w:cs="Times New Roman"/>
          <w:b/>
          <w:sz w:val="22"/>
          <w:szCs w:val="22"/>
        </w:rPr>
        <w:tab/>
        <w:t>Заключительные положения</w:t>
      </w:r>
    </w:p>
    <w:p w:rsidR="00370291" w:rsidRPr="006623B2" w:rsidRDefault="00370291" w:rsidP="00370291">
      <w:pPr>
        <w:pStyle w:val="ConsNonformat"/>
        <w:ind w:firstLine="709"/>
        <w:jc w:val="both"/>
        <w:rPr>
          <w:rFonts w:ascii="Times New Roman" w:hAnsi="Times New Roman" w:cs="Times New Roman"/>
          <w:sz w:val="22"/>
          <w:szCs w:val="22"/>
        </w:rPr>
      </w:pPr>
      <w:r w:rsidRPr="006623B2">
        <w:rPr>
          <w:rFonts w:ascii="Times New Roman" w:hAnsi="Times New Roman" w:cs="Times New Roman"/>
          <w:sz w:val="22"/>
          <w:szCs w:val="22"/>
        </w:rPr>
        <w:t>5.1.</w:t>
      </w:r>
      <w:r w:rsidRPr="006623B2">
        <w:rPr>
          <w:rFonts w:ascii="Times New Roman" w:hAnsi="Times New Roman" w:cs="Times New Roman"/>
          <w:sz w:val="22"/>
          <w:szCs w:val="22"/>
        </w:rPr>
        <w:tab/>
        <w:t>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w:t>
      </w:r>
    </w:p>
    <w:p w:rsidR="00370291" w:rsidRPr="006623B2" w:rsidRDefault="00370291" w:rsidP="00370291">
      <w:pPr>
        <w:ind w:firstLine="709"/>
        <w:jc w:val="both"/>
        <w:rPr>
          <w:sz w:val="22"/>
          <w:szCs w:val="22"/>
        </w:rPr>
      </w:pPr>
      <w:r w:rsidRPr="006623B2">
        <w:rPr>
          <w:sz w:val="22"/>
          <w:szCs w:val="22"/>
        </w:rPr>
        <w:t>5.2.</w:t>
      </w:r>
      <w:r w:rsidRPr="006623B2">
        <w:rPr>
          <w:sz w:val="22"/>
          <w:szCs w:val="22"/>
        </w:rPr>
        <w:tab/>
        <w:t>Договор может быть расторгнут Продавцом в одностороннем порядке в случае нарушения Покупателем п. 2.2. Договора.</w:t>
      </w:r>
    </w:p>
    <w:p w:rsidR="00370291" w:rsidRPr="006623B2" w:rsidRDefault="00370291" w:rsidP="00370291">
      <w:pPr>
        <w:ind w:firstLine="709"/>
        <w:jc w:val="both"/>
        <w:rPr>
          <w:sz w:val="22"/>
          <w:szCs w:val="22"/>
        </w:rPr>
      </w:pPr>
      <w:r w:rsidRPr="006623B2">
        <w:rPr>
          <w:sz w:val="22"/>
          <w:szCs w:val="22"/>
        </w:rPr>
        <w:t>5.3.</w:t>
      </w:r>
      <w:r w:rsidRPr="006623B2">
        <w:rPr>
          <w:sz w:val="22"/>
          <w:szCs w:val="22"/>
        </w:rPr>
        <w:tab/>
        <w:t>Договор считается расторгнутым в случае неосуществления оплаты имущества в течение месяц</w:t>
      </w:r>
      <w:r w:rsidR="00F7605D">
        <w:rPr>
          <w:sz w:val="22"/>
          <w:szCs w:val="22"/>
        </w:rPr>
        <w:t>а</w:t>
      </w:r>
      <w:r w:rsidRPr="006623B2">
        <w:rPr>
          <w:sz w:val="22"/>
          <w:szCs w:val="22"/>
        </w:rPr>
        <w:t xml:space="preserve"> с даты заключения настоящего договора.</w:t>
      </w:r>
    </w:p>
    <w:p w:rsidR="00370291" w:rsidRPr="006623B2" w:rsidRDefault="00370291" w:rsidP="00A87976">
      <w:pPr>
        <w:ind w:firstLine="709"/>
        <w:jc w:val="both"/>
        <w:rPr>
          <w:sz w:val="22"/>
          <w:szCs w:val="22"/>
        </w:rPr>
      </w:pPr>
      <w:r w:rsidRPr="006623B2">
        <w:rPr>
          <w:sz w:val="22"/>
          <w:szCs w:val="22"/>
        </w:rPr>
        <w:t>5.</w:t>
      </w:r>
      <w:r w:rsidR="00210036" w:rsidRPr="006623B2">
        <w:rPr>
          <w:sz w:val="22"/>
          <w:szCs w:val="22"/>
        </w:rPr>
        <w:t>4</w:t>
      </w:r>
      <w:r w:rsidRPr="006623B2">
        <w:rPr>
          <w:sz w:val="22"/>
          <w:szCs w:val="22"/>
        </w:rPr>
        <w:t>.</w:t>
      </w:r>
      <w:r w:rsidRPr="006623B2">
        <w:rPr>
          <w:sz w:val="22"/>
          <w:szCs w:val="22"/>
        </w:rPr>
        <w:tab/>
        <w:t xml:space="preserve">Настоящий договор составлен в </w:t>
      </w:r>
      <w:r w:rsidR="00210036" w:rsidRPr="006623B2">
        <w:rPr>
          <w:sz w:val="22"/>
          <w:szCs w:val="22"/>
        </w:rPr>
        <w:t>трех</w:t>
      </w:r>
      <w:r w:rsidRPr="006623B2">
        <w:rPr>
          <w:sz w:val="22"/>
          <w:szCs w:val="22"/>
        </w:rPr>
        <w:t xml:space="preserve"> подлинных идентичных экземплярах, имеющих равную юридическую силу, по одному экземпляру для каждой из Сторон</w:t>
      </w:r>
      <w:r w:rsidR="00210036" w:rsidRPr="006623B2">
        <w:rPr>
          <w:sz w:val="22"/>
          <w:szCs w:val="22"/>
        </w:rPr>
        <w:t xml:space="preserve">, один для предоставления в </w:t>
      </w:r>
      <w:r w:rsidR="00A87976" w:rsidRPr="006623B2">
        <w:rPr>
          <w:sz w:val="22"/>
          <w:szCs w:val="22"/>
        </w:rPr>
        <w:t>орган, осуществляющий государственную регистрацию прав.</w:t>
      </w:r>
    </w:p>
    <w:p w:rsidR="00344708" w:rsidRPr="003C6578" w:rsidRDefault="00344708" w:rsidP="00344708">
      <w:pPr>
        <w:pStyle w:val="ae"/>
        <w:widowControl/>
        <w:tabs>
          <w:tab w:val="clear" w:pos="1843"/>
          <w:tab w:val="left" w:pos="600"/>
          <w:tab w:val="left" w:pos="709"/>
        </w:tabs>
        <w:ind w:left="360" w:right="-2"/>
        <w:rPr>
          <w:color w:val="FF0000"/>
          <w:sz w:val="22"/>
          <w:szCs w:val="22"/>
        </w:rPr>
      </w:pPr>
    </w:p>
    <w:p w:rsidR="00504BA4" w:rsidRPr="003C6578" w:rsidRDefault="00504BA4">
      <w:pPr>
        <w:pStyle w:val="Preformat"/>
        <w:ind w:firstLine="709"/>
        <w:jc w:val="both"/>
        <w:rPr>
          <w:rFonts w:ascii="Times New Roman" w:hAnsi="Times New Roman"/>
          <w:color w:val="FF0000"/>
          <w:sz w:val="22"/>
        </w:rPr>
      </w:pPr>
    </w:p>
    <w:p w:rsidR="00D02641" w:rsidRPr="003C6578" w:rsidRDefault="00D02641" w:rsidP="00D02641">
      <w:pPr>
        <w:pStyle w:val="a3"/>
        <w:rPr>
          <w:rFonts w:ascii="Times New Roman" w:hAnsi="Times New Roman"/>
          <w:b/>
          <w:color w:val="FF0000"/>
          <w:sz w:val="22"/>
        </w:rPr>
      </w:pPr>
    </w:p>
    <w:tbl>
      <w:tblPr>
        <w:tblW w:w="9923" w:type="dxa"/>
        <w:tblInd w:w="70" w:type="dxa"/>
        <w:tblLayout w:type="fixed"/>
        <w:tblCellMar>
          <w:left w:w="70" w:type="dxa"/>
          <w:right w:w="70" w:type="dxa"/>
        </w:tblCellMar>
        <w:tblLook w:val="0000"/>
      </w:tblPr>
      <w:tblGrid>
        <w:gridCol w:w="4860"/>
        <w:gridCol w:w="180"/>
        <w:gridCol w:w="4883"/>
      </w:tblGrid>
      <w:tr w:rsidR="00DC0023" w:rsidRPr="003C6578" w:rsidTr="00F67810">
        <w:trPr>
          <w:trHeight w:val="241"/>
        </w:trPr>
        <w:tc>
          <w:tcPr>
            <w:tcW w:w="4860" w:type="dxa"/>
          </w:tcPr>
          <w:p w:rsidR="004A45E2" w:rsidRDefault="00DC0023" w:rsidP="00DC0023">
            <w:r w:rsidRPr="006623B2">
              <w:rPr>
                <w:b/>
                <w:sz w:val="22"/>
                <w:szCs w:val="22"/>
              </w:rPr>
              <w:t>Продавец:</w:t>
            </w:r>
            <w:r w:rsidR="001D53F7">
              <w:t xml:space="preserve"> </w:t>
            </w:r>
          </w:p>
          <w:p w:rsidR="001D53F7" w:rsidRDefault="001D53F7" w:rsidP="00DC0023">
            <w:pPr>
              <w:rPr>
                <w:sz w:val="22"/>
                <w:szCs w:val="22"/>
              </w:rPr>
            </w:pPr>
          </w:p>
          <w:p w:rsidR="00615466" w:rsidRPr="00F67810" w:rsidRDefault="00D96BF6" w:rsidP="00615466">
            <w:pPr>
              <w:rPr>
                <w:sz w:val="22"/>
                <w:szCs w:val="22"/>
              </w:rPr>
            </w:pPr>
            <w:proofErr w:type="gramStart"/>
            <w:r w:rsidRPr="00D96BF6">
              <w:rPr>
                <w:b/>
                <w:sz w:val="22"/>
                <w:szCs w:val="22"/>
              </w:rPr>
              <w:t xml:space="preserve">Финансовый управляющий </w:t>
            </w:r>
            <w:proofErr w:type="spellStart"/>
            <w:r w:rsidR="002F103C" w:rsidRPr="00682BDB">
              <w:rPr>
                <w:sz w:val="22"/>
                <w:szCs w:val="22"/>
              </w:rPr>
              <w:t>Муратидис</w:t>
            </w:r>
            <w:proofErr w:type="spellEnd"/>
            <w:r w:rsidR="002F103C" w:rsidRPr="00682BDB">
              <w:rPr>
                <w:sz w:val="22"/>
                <w:szCs w:val="22"/>
              </w:rPr>
              <w:t xml:space="preserve"> </w:t>
            </w:r>
            <w:proofErr w:type="spellStart"/>
            <w:r w:rsidR="002F103C" w:rsidRPr="00682BDB">
              <w:rPr>
                <w:sz w:val="22"/>
                <w:szCs w:val="22"/>
              </w:rPr>
              <w:t>Циалы</w:t>
            </w:r>
            <w:proofErr w:type="spellEnd"/>
            <w:r w:rsidR="002F103C" w:rsidRPr="00682BDB">
              <w:rPr>
                <w:sz w:val="22"/>
                <w:szCs w:val="22"/>
              </w:rPr>
              <w:t xml:space="preserve"> Герасимовны  (01.10.1965 г.р., место рождения: с. </w:t>
            </w:r>
            <w:proofErr w:type="spellStart"/>
            <w:r w:rsidR="002F103C" w:rsidRPr="00682BDB">
              <w:rPr>
                <w:sz w:val="22"/>
                <w:szCs w:val="22"/>
              </w:rPr>
              <w:t>Тяк-Килиса</w:t>
            </w:r>
            <w:proofErr w:type="spellEnd"/>
            <w:r w:rsidR="002F103C" w:rsidRPr="00682BDB">
              <w:rPr>
                <w:sz w:val="22"/>
                <w:szCs w:val="22"/>
              </w:rPr>
              <w:t xml:space="preserve"> </w:t>
            </w:r>
            <w:proofErr w:type="spellStart"/>
            <w:r w:rsidR="002F103C" w:rsidRPr="00682BDB">
              <w:rPr>
                <w:sz w:val="22"/>
                <w:szCs w:val="22"/>
              </w:rPr>
              <w:t>Цалкского</w:t>
            </w:r>
            <w:proofErr w:type="spellEnd"/>
            <w:r w:rsidR="002F103C" w:rsidRPr="00682BDB">
              <w:rPr>
                <w:sz w:val="22"/>
                <w:szCs w:val="22"/>
              </w:rPr>
              <w:t xml:space="preserve"> р-на Грузинской ССР, СНИЛС: 144-187-440 62, ИНН 666800247108, регистрация по месту жительства: 622042, г. Нижний Тагил, ул. Красных Партизан, д. 5 кв. 36,) Власов Николай Леонидович, действующий на основании</w:t>
            </w:r>
            <w:r w:rsidR="002F103C" w:rsidRPr="00682BDB">
              <w:rPr>
                <w:color w:val="FF0000"/>
                <w:sz w:val="22"/>
                <w:szCs w:val="22"/>
              </w:rPr>
              <w:t xml:space="preserve"> </w:t>
            </w:r>
            <w:r w:rsidR="002F103C" w:rsidRPr="00682BDB">
              <w:rPr>
                <w:sz w:val="22"/>
                <w:szCs w:val="22"/>
              </w:rPr>
              <w:t>решения арбитражного суда Свердловской области от 21.06.2021 г. по делу № А60-30224/2020</w:t>
            </w:r>
            <w:proofErr w:type="gramEnd"/>
          </w:p>
          <w:p w:rsidR="00DC0023" w:rsidRPr="006623B2" w:rsidRDefault="001D53F7" w:rsidP="00DC0023">
            <w:pPr>
              <w:rPr>
                <w:b/>
                <w:sz w:val="22"/>
                <w:szCs w:val="22"/>
              </w:rPr>
            </w:pPr>
            <w:r w:rsidRPr="001D53F7">
              <w:rPr>
                <w:b/>
                <w:sz w:val="22"/>
                <w:szCs w:val="22"/>
              </w:rPr>
              <w:t xml:space="preserve">                      </w:t>
            </w:r>
          </w:p>
        </w:tc>
        <w:tc>
          <w:tcPr>
            <w:tcW w:w="180" w:type="dxa"/>
          </w:tcPr>
          <w:p w:rsidR="00DC0023" w:rsidRPr="003C6578" w:rsidRDefault="00DC0023" w:rsidP="00DC0023">
            <w:pPr>
              <w:rPr>
                <w:color w:val="FF0000"/>
                <w:sz w:val="22"/>
                <w:szCs w:val="22"/>
              </w:rPr>
            </w:pPr>
          </w:p>
        </w:tc>
        <w:tc>
          <w:tcPr>
            <w:tcW w:w="4883" w:type="dxa"/>
          </w:tcPr>
          <w:p w:rsidR="00DC0023" w:rsidRDefault="007538A8" w:rsidP="00DC0023">
            <w:pPr>
              <w:rPr>
                <w:b/>
                <w:sz w:val="22"/>
                <w:szCs w:val="22"/>
              </w:rPr>
            </w:pPr>
            <w:r w:rsidRPr="00A06316">
              <w:rPr>
                <w:b/>
                <w:sz w:val="22"/>
                <w:szCs w:val="22"/>
              </w:rPr>
              <w:t xml:space="preserve"> </w:t>
            </w:r>
            <w:r w:rsidR="004A45E2">
              <w:rPr>
                <w:b/>
                <w:sz w:val="22"/>
                <w:szCs w:val="22"/>
              </w:rPr>
              <w:t xml:space="preserve">            </w:t>
            </w:r>
            <w:r w:rsidR="00DC0023" w:rsidRPr="00A06316">
              <w:rPr>
                <w:b/>
                <w:sz w:val="22"/>
                <w:szCs w:val="22"/>
              </w:rPr>
              <w:t>Покупатель:</w:t>
            </w:r>
          </w:p>
          <w:p w:rsidR="00752B79" w:rsidRPr="00D96BF6" w:rsidRDefault="009401B8" w:rsidP="00D96BF6">
            <w:pPr>
              <w:rPr>
                <w:sz w:val="22"/>
                <w:szCs w:val="22"/>
              </w:rPr>
            </w:pPr>
            <w:r w:rsidRPr="009401B8">
              <w:rPr>
                <w:sz w:val="22"/>
                <w:szCs w:val="22"/>
              </w:rPr>
              <w:lastRenderedPageBreak/>
              <w:t xml:space="preserve"> </w:t>
            </w:r>
          </w:p>
        </w:tc>
      </w:tr>
      <w:tr w:rsidR="003D1C68" w:rsidRPr="003C6578" w:rsidTr="00F67810">
        <w:trPr>
          <w:trHeight w:val="308"/>
        </w:trPr>
        <w:tc>
          <w:tcPr>
            <w:tcW w:w="4860" w:type="dxa"/>
          </w:tcPr>
          <w:p w:rsidR="0037046D" w:rsidRDefault="00752B79" w:rsidP="003D1C68">
            <w:pPr>
              <w:jc w:val="both"/>
              <w:rPr>
                <w:sz w:val="22"/>
                <w:szCs w:val="22"/>
              </w:rPr>
            </w:pPr>
            <w:r>
              <w:rPr>
                <w:sz w:val="22"/>
                <w:szCs w:val="22"/>
              </w:rPr>
              <w:lastRenderedPageBreak/>
              <w:t>Финансовый управляющий</w:t>
            </w:r>
          </w:p>
          <w:p w:rsidR="00752B79" w:rsidRPr="00F67810" w:rsidRDefault="00752B79" w:rsidP="003D1C68">
            <w:pPr>
              <w:jc w:val="both"/>
              <w:rPr>
                <w:sz w:val="22"/>
                <w:szCs w:val="22"/>
              </w:rPr>
            </w:pPr>
            <w:r>
              <w:rPr>
                <w:sz w:val="22"/>
                <w:szCs w:val="22"/>
              </w:rPr>
              <w:t>Власов Н.Л.</w:t>
            </w:r>
          </w:p>
          <w:p w:rsidR="0037046D" w:rsidRPr="0037046D" w:rsidRDefault="0037046D" w:rsidP="003D1C68">
            <w:pPr>
              <w:jc w:val="both"/>
              <w:rPr>
                <w:b/>
                <w:sz w:val="22"/>
                <w:szCs w:val="22"/>
              </w:rPr>
            </w:pPr>
          </w:p>
        </w:tc>
        <w:tc>
          <w:tcPr>
            <w:tcW w:w="180" w:type="dxa"/>
            <w:vAlign w:val="center"/>
          </w:tcPr>
          <w:p w:rsidR="003D1C68" w:rsidRPr="003C6578" w:rsidRDefault="003D1C68" w:rsidP="005A4C91">
            <w:pPr>
              <w:snapToGrid w:val="0"/>
              <w:rPr>
                <w:b/>
                <w:color w:val="FF0000"/>
                <w:sz w:val="22"/>
                <w:szCs w:val="22"/>
              </w:rPr>
            </w:pPr>
          </w:p>
        </w:tc>
        <w:tc>
          <w:tcPr>
            <w:tcW w:w="4883" w:type="dxa"/>
            <w:vAlign w:val="center"/>
          </w:tcPr>
          <w:p w:rsidR="003D1C68" w:rsidRPr="0037046D" w:rsidRDefault="003D1C68" w:rsidP="005A4C91">
            <w:pPr>
              <w:snapToGrid w:val="0"/>
              <w:rPr>
                <w:b/>
                <w:bCs/>
                <w:sz w:val="22"/>
                <w:szCs w:val="22"/>
              </w:rPr>
            </w:pPr>
          </w:p>
        </w:tc>
      </w:tr>
      <w:tr w:rsidR="003D1C68" w:rsidRPr="003C6578" w:rsidTr="00F67810">
        <w:trPr>
          <w:trHeight w:val="686"/>
        </w:trPr>
        <w:tc>
          <w:tcPr>
            <w:tcW w:w="4860" w:type="dxa"/>
          </w:tcPr>
          <w:p w:rsidR="00752B79" w:rsidRDefault="00752B79" w:rsidP="00322418">
            <w:pPr>
              <w:jc w:val="both"/>
              <w:rPr>
                <w:color w:val="FF0000"/>
                <w:sz w:val="22"/>
                <w:szCs w:val="22"/>
              </w:rPr>
            </w:pPr>
          </w:p>
          <w:p w:rsidR="003D1C68" w:rsidRPr="00752B79" w:rsidRDefault="00752B79" w:rsidP="00752B79">
            <w:pPr>
              <w:rPr>
                <w:sz w:val="22"/>
                <w:szCs w:val="22"/>
              </w:rPr>
            </w:pPr>
            <w:r>
              <w:rPr>
                <w:sz w:val="22"/>
                <w:szCs w:val="22"/>
              </w:rPr>
              <w:t>___________________/                          /</w:t>
            </w:r>
          </w:p>
        </w:tc>
        <w:tc>
          <w:tcPr>
            <w:tcW w:w="180" w:type="dxa"/>
          </w:tcPr>
          <w:p w:rsidR="003D1C68" w:rsidRPr="003C6578" w:rsidRDefault="00752B79" w:rsidP="005A4C91">
            <w:pPr>
              <w:snapToGrid w:val="0"/>
              <w:jc w:val="center"/>
              <w:rPr>
                <w:color w:val="FF0000"/>
                <w:sz w:val="22"/>
                <w:szCs w:val="22"/>
              </w:rPr>
            </w:pPr>
            <w:r>
              <w:rPr>
                <w:color w:val="FF0000"/>
                <w:sz w:val="22"/>
                <w:szCs w:val="22"/>
              </w:rPr>
              <w:t xml:space="preserve">                    </w:t>
            </w:r>
          </w:p>
        </w:tc>
        <w:tc>
          <w:tcPr>
            <w:tcW w:w="4883" w:type="dxa"/>
          </w:tcPr>
          <w:p w:rsidR="003D1C68" w:rsidRDefault="00752B79" w:rsidP="00752B79">
            <w:pPr>
              <w:pStyle w:val="10"/>
              <w:tabs>
                <w:tab w:val="left" w:pos="915"/>
              </w:tabs>
              <w:snapToGrid w:val="0"/>
              <w:jc w:val="both"/>
              <w:rPr>
                <w:rFonts w:ascii="Times New Roman" w:hAnsi="Times New Roman"/>
                <w:color w:val="FF0000"/>
                <w:sz w:val="22"/>
                <w:szCs w:val="22"/>
              </w:rPr>
            </w:pPr>
            <w:r>
              <w:rPr>
                <w:rFonts w:ascii="Times New Roman" w:hAnsi="Times New Roman"/>
                <w:color w:val="FF0000"/>
                <w:sz w:val="22"/>
                <w:szCs w:val="22"/>
              </w:rPr>
              <w:tab/>
            </w:r>
          </w:p>
          <w:p w:rsidR="00752B79" w:rsidRPr="00752B79" w:rsidRDefault="00752B79" w:rsidP="00752B79">
            <w:pPr>
              <w:pStyle w:val="10"/>
              <w:tabs>
                <w:tab w:val="left" w:pos="915"/>
              </w:tabs>
              <w:snapToGrid w:val="0"/>
              <w:jc w:val="both"/>
              <w:rPr>
                <w:rFonts w:ascii="Times New Roman" w:hAnsi="Times New Roman"/>
                <w:sz w:val="22"/>
                <w:szCs w:val="22"/>
              </w:rPr>
            </w:pPr>
            <w:r>
              <w:rPr>
                <w:rFonts w:ascii="Times New Roman" w:hAnsi="Times New Roman"/>
                <w:sz w:val="22"/>
                <w:szCs w:val="22"/>
              </w:rPr>
              <w:t xml:space="preserve">                     ___</w:t>
            </w:r>
            <w:r w:rsidRPr="00752B79">
              <w:rPr>
                <w:rFonts w:ascii="Times New Roman" w:hAnsi="Times New Roman"/>
                <w:sz w:val="22"/>
                <w:szCs w:val="22"/>
              </w:rPr>
              <w:t>_______________/                       /</w:t>
            </w:r>
          </w:p>
        </w:tc>
      </w:tr>
      <w:tr w:rsidR="003D1C68" w:rsidRPr="003C6578" w:rsidTr="00F67810">
        <w:trPr>
          <w:trHeight w:val="1268"/>
        </w:trPr>
        <w:tc>
          <w:tcPr>
            <w:tcW w:w="4860" w:type="dxa"/>
          </w:tcPr>
          <w:p w:rsidR="003D1C68" w:rsidRPr="003C6578" w:rsidRDefault="003D1C68" w:rsidP="00322418">
            <w:pPr>
              <w:rPr>
                <w:b/>
                <w:color w:val="FF0000"/>
                <w:sz w:val="22"/>
                <w:szCs w:val="22"/>
              </w:rPr>
            </w:pPr>
          </w:p>
        </w:tc>
        <w:tc>
          <w:tcPr>
            <w:tcW w:w="180" w:type="dxa"/>
          </w:tcPr>
          <w:p w:rsidR="003D1C68" w:rsidRPr="003C6578" w:rsidRDefault="003D1C68" w:rsidP="005A4C91">
            <w:pPr>
              <w:snapToGrid w:val="0"/>
              <w:rPr>
                <w:b/>
                <w:color w:val="FF0000"/>
                <w:sz w:val="22"/>
                <w:szCs w:val="22"/>
              </w:rPr>
            </w:pPr>
          </w:p>
        </w:tc>
        <w:tc>
          <w:tcPr>
            <w:tcW w:w="4883" w:type="dxa"/>
          </w:tcPr>
          <w:p w:rsidR="003D1C68" w:rsidRPr="00A06316" w:rsidRDefault="003D1C68" w:rsidP="00C73347">
            <w:pPr>
              <w:jc w:val="both"/>
              <w:rPr>
                <w:b/>
                <w:bCs/>
                <w:sz w:val="22"/>
                <w:szCs w:val="22"/>
              </w:rPr>
            </w:pPr>
          </w:p>
        </w:tc>
      </w:tr>
      <w:tr w:rsidR="00DC0023" w:rsidRPr="003C6578" w:rsidTr="00F67810">
        <w:tc>
          <w:tcPr>
            <w:tcW w:w="4860" w:type="dxa"/>
          </w:tcPr>
          <w:p w:rsidR="00DC0023" w:rsidRPr="003C6578" w:rsidRDefault="00DC0023" w:rsidP="00DC0023">
            <w:pPr>
              <w:jc w:val="both"/>
              <w:rPr>
                <w:color w:val="FF0000"/>
                <w:sz w:val="22"/>
                <w:szCs w:val="22"/>
              </w:rPr>
            </w:pPr>
          </w:p>
        </w:tc>
        <w:tc>
          <w:tcPr>
            <w:tcW w:w="180" w:type="dxa"/>
          </w:tcPr>
          <w:p w:rsidR="00DC0023" w:rsidRPr="003C6578" w:rsidRDefault="00DC0023" w:rsidP="00DC0023">
            <w:pPr>
              <w:jc w:val="both"/>
              <w:rPr>
                <w:color w:val="FF0000"/>
                <w:sz w:val="22"/>
                <w:szCs w:val="22"/>
              </w:rPr>
            </w:pPr>
          </w:p>
        </w:tc>
        <w:tc>
          <w:tcPr>
            <w:tcW w:w="4883" w:type="dxa"/>
          </w:tcPr>
          <w:p w:rsidR="00DC0023" w:rsidRPr="003C6578" w:rsidRDefault="00DC0023" w:rsidP="00DC0023">
            <w:pPr>
              <w:jc w:val="both"/>
              <w:rPr>
                <w:color w:val="FF0000"/>
                <w:sz w:val="22"/>
                <w:szCs w:val="22"/>
              </w:rPr>
            </w:pPr>
          </w:p>
        </w:tc>
      </w:tr>
    </w:tbl>
    <w:p w:rsidR="00D27957" w:rsidRPr="003C6578" w:rsidRDefault="00D27957">
      <w:pPr>
        <w:pStyle w:val="a3"/>
        <w:rPr>
          <w:rFonts w:ascii="Times New Roman" w:hAnsi="Times New Roman"/>
          <w:b/>
          <w:color w:val="FF0000"/>
          <w:sz w:val="22"/>
        </w:rPr>
      </w:pPr>
    </w:p>
    <w:p w:rsidR="007269BC" w:rsidRPr="003C6578" w:rsidRDefault="007269BC">
      <w:pPr>
        <w:pStyle w:val="a3"/>
        <w:rPr>
          <w:rFonts w:ascii="Times New Roman" w:hAnsi="Times New Roman"/>
          <w:b/>
          <w:color w:val="FF0000"/>
          <w:sz w:val="22"/>
        </w:rPr>
      </w:pPr>
    </w:p>
    <w:p w:rsidR="007269BC" w:rsidRPr="003C6578" w:rsidRDefault="007269BC">
      <w:pPr>
        <w:pStyle w:val="a3"/>
        <w:rPr>
          <w:rFonts w:ascii="Times New Roman" w:hAnsi="Times New Roman"/>
          <w:b/>
          <w:color w:val="FF0000"/>
          <w:sz w:val="22"/>
        </w:rPr>
      </w:pPr>
    </w:p>
    <w:p w:rsidR="007269BC" w:rsidRPr="003C6578" w:rsidRDefault="007269BC">
      <w:pPr>
        <w:pStyle w:val="a3"/>
        <w:rPr>
          <w:rFonts w:ascii="Times New Roman" w:hAnsi="Times New Roman"/>
          <w:b/>
          <w:color w:val="FF0000"/>
          <w:sz w:val="22"/>
        </w:rPr>
      </w:pPr>
    </w:p>
    <w:p w:rsidR="00AB56B9" w:rsidRPr="003C6578" w:rsidRDefault="005A4C91" w:rsidP="005A4C91">
      <w:pPr>
        <w:pStyle w:val="a4"/>
        <w:rPr>
          <w:color w:val="FF0000"/>
        </w:rPr>
      </w:pPr>
      <w:r w:rsidRPr="003C6578">
        <w:rPr>
          <w:color w:val="FF0000"/>
        </w:rPr>
        <w:t xml:space="preserve"> </w:t>
      </w:r>
    </w:p>
    <w:tbl>
      <w:tblPr>
        <w:tblpPr w:leftFromText="180" w:rightFromText="180" w:vertAnchor="text" w:horzAnchor="margin" w:tblpY="438"/>
        <w:tblOverlap w:val="never"/>
        <w:tblW w:w="10440" w:type="dxa"/>
        <w:tblLayout w:type="fixed"/>
        <w:tblCellMar>
          <w:left w:w="70" w:type="dxa"/>
          <w:right w:w="70" w:type="dxa"/>
        </w:tblCellMar>
        <w:tblLook w:val="04A0"/>
      </w:tblPr>
      <w:tblGrid>
        <w:gridCol w:w="10067"/>
        <w:gridCol w:w="373"/>
      </w:tblGrid>
      <w:tr w:rsidR="00F05E3A" w:rsidTr="00F05E3A">
        <w:trPr>
          <w:trHeight w:val="686"/>
        </w:trPr>
        <w:tc>
          <w:tcPr>
            <w:tcW w:w="10067" w:type="dxa"/>
          </w:tcPr>
          <w:p w:rsidR="00F05E3A" w:rsidRDefault="00F05E3A" w:rsidP="00F05E3A">
            <w:pPr>
              <w:suppressAutoHyphens/>
              <w:jc w:val="both"/>
              <w:rPr>
                <w:sz w:val="22"/>
                <w:szCs w:val="22"/>
                <w:lang w:eastAsia="ar-SA"/>
              </w:rPr>
            </w:pPr>
          </w:p>
        </w:tc>
        <w:tc>
          <w:tcPr>
            <w:tcW w:w="373" w:type="dxa"/>
          </w:tcPr>
          <w:p w:rsidR="00F05E3A" w:rsidRDefault="00F05E3A" w:rsidP="00F05E3A">
            <w:pPr>
              <w:suppressAutoHyphens/>
              <w:snapToGrid w:val="0"/>
              <w:jc w:val="center"/>
              <w:rPr>
                <w:sz w:val="22"/>
                <w:szCs w:val="22"/>
                <w:lang w:eastAsia="ar-SA"/>
              </w:rPr>
            </w:pPr>
          </w:p>
        </w:tc>
      </w:tr>
    </w:tbl>
    <w:p w:rsidR="00AB56B9" w:rsidRPr="003C6578" w:rsidRDefault="00AB56B9">
      <w:pPr>
        <w:pStyle w:val="a3"/>
        <w:rPr>
          <w:rFonts w:ascii="Times New Roman" w:hAnsi="Times New Roman"/>
          <w:b/>
          <w:color w:val="FF0000"/>
          <w:sz w:val="22"/>
        </w:rPr>
      </w:pPr>
    </w:p>
    <w:sectPr w:rsidR="00AB56B9" w:rsidRPr="003C6578" w:rsidSect="00355BD5">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2842"/>
    <w:multiLevelType w:val="singleLevel"/>
    <w:tmpl w:val="5B10C70C"/>
    <w:lvl w:ilvl="0">
      <w:start w:val="1"/>
      <w:numFmt w:val="decimal"/>
      <w:lvlText w:val="%1."/>
      <w:lvlJc w:val="left"/>
      <w:pPr>
        <w:tabs>
          <w:tab w:val="num" w:pos="1069"/>
        </w:tabs>
        <w:ind w:left="1069" w:hanging="360"/>
      </w:pPr>
      <w:rPr>
        <w:rFonts w:hint="default"/>
      </w:rPr>
    </w:lvl>
  </w:abstractNum>
  <w:abstractNum w:abstractNumId="1">
    <w:nsid w:val="17221EB2"/>
    <w:multiLevelType w:val="multilevel"/>
    <w:tmpl w:val="B82AC638"/>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806"/>
        </w:tabs>
        <w:ind w:left="806" w:hanging="432"/>
      </w:pPr>
      <w:rPr>
        <w:rFonts w:hint="default"/>
        <w:color w:val="auto"/>
      </w:rPr>
    </w:lvl>
    <w:lvl w:ilvl="2">
      <w:start w:val="1"/>
      <w:numFmt w:val="decimal"/>
      <w:lvlText w:val="%1.%2.%3."/>
      <w:lvlJc w:val="left"/>
      <w:pPr>
        <w:tabs>
          <w:tab w:val="num" w:pos="1842"/>
        </w:tabs>
        <w:ind w:left="162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0FC6230"/>
    <w:multiLevelType w:val="singleLevel"/>
    <w:tmpl w:val="0419000F"/>
    <w:lvl w:ilvl="0">
      <w:start w:val="1"/>
      <w:numFmt w:val="decimal"/>
      <w:lvlText w:val="%1."/>
      <w:lvlJc w:val="left"/>
      <w:pPr>
        <w:tabs>
          <w:tab w:val="num" w:pos="360"/>
        </w:tabs>
        <w:ind w:left="360" w:hanging="360"/>
      </w:pPr>
    </w:lvl>
  </w:abstractNum>
  <w:abstractNum w:abstractNumId="3">
    <w:nsid w:val="333541E5"/>
    <w:multiLevelType w:val="singleLevel"/>
    <w:tmpl w:val="4A62F0AE"/>
    <w:lvl w:ilvl="0">
      <w:start w:val="1"/>
      <w:numFmt w:val="decimal"/>
      <w:lvlText w:val="%1)"/>
      <w:lvlJc w:val="left"/>
      <w:pPr>
        <w:tabs>
          <w:tab w:val="num" w:pos="1069"/>
        </w:tabs>
        <w:ind w:left="1069" w:hanging="360"/>
      </w:pPr>
      <w:rPr>
        <w:rFonts w:hint="default"/>
        <w:b/>
      </w:rPr>
    </w:lvl>
  </w:abstractNum>
  <w:abstractNum w:abstractNumId="4">
    <w:nsid w:val="3A9F2D4F"/>
    <w:multiLevelType w:val="multilevel"/>
    <w:tmpl w:val="CA4A0D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407B7878"/>
    <w:multiLevelType w:val="multilevel"/>
    <w:tmpl w:val="A78C3C9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8D7198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6BB73FF"/>
    <w:multiLevelType w:val="multilevel"/>
    <w:tmpl w:val="8F0A19A0"/>
    <w:lvl w:ilvl="0">
      <w:start w:val="1"/>
      <w:numFmt w:val="decimal"/>
      <w:lvlText w:val="%1."/>
      <w:lvlJc w:val="left"/>
      <w:pPr>
        <w:tabs>
          <w:tab w:val="num" w:pos="368"/>
        </w:tabs>
        <w:ind w:left="368" w:hanging="368"/>
      </w:pPr>
      <w:rPr>
        <w:rFonts w:hint="default"/>
      </w:rPr>
    </w:lvl>
    <w:lvl w:ilvl="1">
      <w:start w:val="2"/>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ADC4A56"/>
    <w:multiLevelType w:val="multilevel"/>
    <w:tmpl w:val="8E3654A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F0C5C3B"/>
    <w:multiLevelType w:val="multilevel"/>
    <w:tmpl w:val="8E3654A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7"/>
  </w:num>
  <w:num w:numId="3">
    <w:abstractNumId w:val="6"/>
  </w:num>
  <w:num w:numId="4">
    <w:abstractNumId w:val="9"/>
  </w:num>
  <w:num w:numId="5">
    <w:abstractNumId w:val="2"/>
  </w:num>
  <w:num w:numId="6">
    <w:abstractNumId w:val="0"/>
  </w:num>
  <w:num w:numId="7">
    <w:abstractNumId w:val="8"/>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doNotUseHTMLParagraphAutoSpacing/>
  </w:compat>
  <w:rsids>
    <w:rsidRoot w:val="00AD642C"/>
    <w:rsid w:val="00001878"/>
    <w:rsid w:val="0001280F"/>
    <w:rsid w:val="00026441"/>
    <w:rsid w:val="000274A9"/>
    <w:rsid w:val="00041096"/>
    <w:rsid w:val="00052C29"/>
    <w:rsid w:val="00054D87"/>
    <w:rsid w:val="00076E39"/>
    <w:rsid w:val="000878CC"/>
    <w:rsid w:val="000A7B28"/>
    <w:rsid w:val="000B5B41"/>
    <w:rsid w:val="000F293B"/>
    <w:rsid w:val="00125FE0"/>
    <w:rsid w:val="001402C2"/>
    <w:rsid w:val="00147C2E"/>
    <w:rsid w:val="00147DD0"/>
    <w:rsid w:val="001579A7"/>
    <w:rsid w:val="00157AFE"/>
    <w:rsid w:val="00157BCE"/>
    <w:rsid w:val="001678D4"/>
    <w:rsid w:val="00176EFC"/>
    <w:rsid w:val="0018271C"/>
    <w:rsid w:val="00191F38"/>
    <w:rsid w:val="001979C0"/>
    <w:rsid w:val="001A272E"/>
    <w:rsid w:val="001C0897"/>
    <w:rsid w:val="001D53F7"/>
    <w:rsid w:val="00206BC1"/>
    <w:rsid w:val="00210036"/>
    <w:rsid w:val="00210C34"/>
    <w:rsid w:val="00214C1B"/>
    <w:rsid w:val="002162A7"/>
    <w:rsid w:val="002569D7"/>
    <w:rsid w:val="00262CF7"/>
    <w:rsid w:val="00264E26"/>
    <w:rsid w:val="00285267"/>
    <w:rsid w:val="0029620A"/>
    <w:rsid w:val="00297184"/>
    <w:rsid w:val="002D26C4"/>
    <w:rsid w:val="002E0BA8"/>
    <w:rsid w:val="002E65C9"/>
    <w:rsid w:val="002E79C9"/>
    <w:rsid w:val="002F103C"/>
    <w:rsid w:val="002F306D"/>
    <w:rsid w:val="00322418"/>
    <w:rsid w:val="00337A54"/>
    <w:rsid w:val="00344306"/>
    <w:rsid w:val="00344708"/>
    <w:rsid w:val="003535AE"/>
    <w:rsid w:val="00355BD5"/>
    <w:rsid w:val="00361BAE"/>
    <w:rsid w:val="00370291"/>
    <w:rsid w:val="0037046D"/>
    <w:rsid w:val="00392FA7"/>
    <w:rsid w:val="003B492C"/>
    <w:rsid w:val="003C28CF"/>
    <w:rsid w:val="003C3E80"/>
    <w:rsid w:val="003C6578"/>
    <w:rsid w:val="003D1C68"/>
    <w:rsid w:val="003E005E"/>
    <w:rsid w:val="003F4BFC"/>
    <w:rsid w:val="004137E2"/>
    <w:rsid w:val="00413D20"/>
    <w:rsid w:val="00416C77"/>
    <w:rsid w:val="004208CD"/>
    <w:rsid w:val="00442695"/>
    <w:rsid w:val="0044327F"/>
    <w:rsid w:val="00461052"/>
    <w:rsid w:val="00461F01"/>
    <w:rsid w:val="0046514B"/>
    <w:rsid w:val="0047469D"/>
    <w:rsid w:val="004755E5"/>
    <w:rsid w:val="00481BAC"/>
    <w:rsid w:val="004A1C60"/>
    <w:rsid w:val="004A45E2"/>
    <w:rsid w:val="004D0B1D"/>
    <w:rsid w:val="005005A1"/>
    <w:rsid w:val="00502B4B"/>
    <w:rsid w:val="00504BA4"/>
    <w:rsid w:val="00507C99"/>
    <w:rsid w:val="00521EB5"/>
    <w:rsid w:val="00542BDA"/>
    <w:rsid w:val="00577779"/>
    <w:rsid w:val="00581BB3"/>
    <w:rsid w:val="005A2816"/>
    <w:rsid w:val="005A4C91"/>
    <w:rsid w:val="005C2D94"/>
    <w:rsid w:val="005C7563"/>
    <w:rsid w:val="005E352B"/>
    <w:rsid w:val="006128FC"/>
    <w:rsid w:val="00615466"/>
    <w:rsid w:val="00622281"/>
    <w:rsid w:val="00625BF6"/>
    <w:rsid w:val="00631BD0"/>
    <w:rsid w:val="00632044"/>
    <w:rsid w:val="00632857"/>
    <w:rsid w:val="00634C76"/>
    <w:rsid w:val="006359E6"/>
    <w:rsid w:val="006623B2"/>
    <w:rsid w:val="00664440"/>
    <w:rsid w:val="006735A2"/>
    <w:rsid w:val="00673F75"/>
    <w:rsid w:val="006924C7"/>
    <w:rsid w:val="006A43A1"/>
    <w:rsid w:val="006A74A2"/>
    <w:rsid w:val="006B1F28"/>
    <w:rsid w:val="006B2668"/>
    <w:rsid w:val="006E3B72"/>
    <w:rsid w:val="006E40D7"/>
    <w:rsid w:val="006F1CA4"/>
    <w:rsid w:val="006F3186"/>
    <w:rsid w:val="00717DEA"/>
    <w:rsid w:val="007269BC"/>
    <w:rsid w:val="00731FC2"/>
    <w:rsid w:val="00752B79"/>
    <w:rsid w:val="007538A8"/>
    <w:rsid w:val="007554C8"/>
    <w:rsid w:val="00765654"/>
    <w:rsid w:val="007A5313"/>
    <w:rsid w:val="007B0F60"/>
    <w:rsid w:val="007D4B6D"/>
    <w:rsid w:val="007D57B4"/>
    <w:rsid w:val="00820E37"/>
    <w:rsid w:val="00823398"/>
    <w:rsid w:val="0082443A"/>
    <w:rsid w:val="008312FD"/>
    <w:rsid w:val="008377D5"/>
    <w:rsid w:val="00842602"/>
    <w:rsid w:val="00846F28"/>
    <w:rsid w:val="0086043F"/>
    <w:rsid w:val="008A097F"/>
    <w:rsid w:val="008A5647"/>
    <w:rsid w:val="008A6885"/>
    <w:rsid w:val="008C3BF0"/>
    <w:rsid w:val="008C5DA0"/>
    <w:rsid w:val="008D03B2"/>
    <w:rsid w:val="008D09B4"/>
    <w:rsid w:val="008F4284"/>
    <w:rsid w:val="008F4E17"/>
    <w:rsid w:val="00901B61"/>
    <w:rsid w:val="009401B8"/>
    <w:rsid w:val="0097126A"/>
    <w:rsid w:val="00975602"/>
    <w:rsid w:val="00976887"/>
    <w:rsid w:val="0097781F"/>
    <w:rsid w:val="009A2DE2"/>
    <w:rsid w:val="009C2FCA"/>
    <w:rsid w:val="009D7E2E"/>
    <w:rsid w:val="009E1AD3"/>
    <w:rsid w:val="009F026B"/>
    <w:rsid w:val="00A00F52"/>
    <w:rsid w:val="00A0383D"/>
    <w:rsid w:val="00A06316"/>
    <w:rsid w:val="00A17FA7"/>
    <w:rsid w:val="00A210A4"/>
    <w:rsid w:val="00A26906"/>
    <w:rsid w:val="00A525C2"/>
    <w:rsid w:val="00A565A7"/>
    <w:rsid w:val="00A56E96"/>
    <w:rsid w:val="00A70E97"/>
    <w:rsid w:val="00A87976"/>
    <w:rsid w:val="00A91775"/>
    <w:rsid w:val="00A96EC3"/>
    <w:rsid w:val="00AB56B9"/>
    <w:rsid w:val="00AD642C"/>
    <w:rsid w:val="00B565B3"/>
    <w:rsid w:val="00B60A72"/>
    <w:rsid w:val="00B63D59"/>
    <w:rsid w:val="00B74319"/>
    <w:rsid w:val="00BB75A6"/>
    <w:rsid w:val="00BE0288"/>
    <w:rsid w:val="00BE6C2B"/>
    <w:rsid w:val="00BF1016"/>
    <w:rsid w:val="00BF3C3C"/>
    <w:rsid w:val="00C035F9"/>
    <w:rsid w:val="00C10A3A"/>
    <w:rsid w:val="00C17629"/>
    <w:rsid w:val="00C242DE"/>
    <w:rsid w:val="00C31177"/>
    <w:rsid w:val="00C55F5E"/>
    <w:rsid w:val="00C73347"/>
    <w:rsid w:val="00C73E1C"/>
    <w:rsid w:val="00CA3115"/>
    <w:rsid w:val="00CA4908"/>
    <w:rsid w:val="00CD55D5"/>
    <w:rsid w:val="00CE7554"/>
    <w:rsid w:val="00CF10CE"/>
    <w:rsid w:val="00D02641"/>
    <w:rsid w:val="00D27957"/>
    <w:rsid w:val="00D305D9"/>
    <w:rsid w:val="00D55861"/>
    <w:rsid w:val="00D563BB"/>
    <w:rsid w:val="00D64A3F"/>
    <w:rsid w:val="00D765C3"/>
    <w:rsid w:val="00D93EDC"/>
    <w:rsid w:val="00D96BF6"/>
    <w:rsid w:val="00DC0023"/>
    <w:rsid w:val="00DC11CA"/>
    <w:rsid w:val="00DE77EF"/>
    <w:rsid w:val="00DF1819"/>
    <w:rsid w:val="00E209EC"/>
    <w:rsid w:val="00E62F89"/>
    <w:rsid w:val="00E64BEF"/>
    <w:rsid w:val="00E929ED"/>
    <w:rsid w:val="00ED47F5"/>
    <w:rsid w:val="00ED50C0"/>
    <w:rsid w:val="00EE558C"/>
    <w:rsid w:val="00F00748"/>
    <w:rsid w:val="00F05E3A"/>
    <w:rsid w:val="00F27639"/>
    <w:rsid w:val="00F360C9"/>
    <w:rsid w:val="00F40652"/>
    <w:rsid w:val="00F43A44"/>
    <w:rsid w:val="00F4410A"/>
    <w:rsid w:val="00F67810"/>
    <w:rsid w:val="00F75740"/>
    <w:rsid w:val="00F7605D"/>
    <w:rsid w:val="00F92A10"/>
    <w:rsid w:val="00FA0AB7"/>
    <w:rsid w:val="00FA1FAD"/>
    <w:rsid w:val="00FC6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BD5"/>
  </w:style>
  <w:style w:type="paragraph" w:styleId="1">
    <w:name w:val="heading 1"/>
    <w:basedOn w:val="a"/>
    <w:next w:val="a"/>
    <w:qFormat/>
    <w:rsid w:val="00355BD5"/>
    <w:pPr>
      <w:keepNext/>
      <w:jc w:val="both"/>
      <w:outlineLvl w:val="0"/>
    </w:pPr>
    <w:rPr>
      <w:b/>
      <w:sz w:val="24"/>
    </w:rPr>
  </w:style>
  <w:style w:type="paragraph" w:styleId="2">
    <w:name w:val="heading 2"/>
    <w:basedOn w:val="a"/>
    <w:next w:val="a"/>
    <w:qFormat/>
    <w:rsid w:val="00355BD5"/>
    <w:pPr>
      <w:keepNext/>
      <w:jc w:val="center"/>
      <w:outlineLvl w:val="1"/>
    </w:pPr>
    <w:rPr>
      <w:b/>
    </w:rPr>
  </w:style>
  <w:style w:type="paragraph" w:styleId="3">
    <w:name w:val="heading 3"/>
    <w:basedOn w:val="a"/>
    <w:next w:val="a"/>
    <w:qFormat/>
    <w:rsid w:val="00355BD5"/>
    <w:pPr>
      <w:keepNext/>
      <w:spacing w:line="360" w:lineRule="auto"/>
      <w:jc w:val="both"/>
      <w:outlineLvl w:val="2"/>
    </w:pPr>
    <w:rPr>
      <w:b/>
      <w:i/>
      <w:sz w:val="22"/>
    </w:rPr>
  </w:style>
  <w:style w:type="paragraph" w:styleId="4">
    <w:name w:val="heading 4"/>
    <w:basedOn w:val="a"/>
    <w:next w:val="a"/>
    <w:qFormat/>
    <w:rsid w:val="00355BD5"/>
    <w:pPr>
      <w:keepNext/>
      <w:outlineLvl w:val="3"/>
    </w:pPr>
    <w:rPr>
      <w:b/>
      <w:sz w:val="22"/>
    </w:rPr>
  </w:style>
  <w:style w:type="paragraph" w:styleId="5">
    <w:name w:val="heading 5"/>
    <w:basedOn w:val="a"/>
    <w:next w:val="a"/>
    <w:qFormat/>
    <w:rsid w:val="00355BD5"/>
    <w:pPr>
      <w:keepNext/>
      <w:ind w:firstLine="709"/>
      <w:jc w:val="both"/>
      <w:outlineLvl w:val="4"/>
    </w:pPr>
    <w:rPr>
      <w:b/>
      <w:sz w:val="22"/>
    </w:rPr>
  </w:style>
  <w:style w:type="paragraph" w:styleId="6">
    <w:name w:val="heading 6"/>
    <w:basedOn w:val="a"/>
    <w:next w:val="a"/>
    <w:qFormat/>
    <w:rsid w:val="00355BD5"/>
    <w:pPr>
      <w:keepNext/>
      <w:jc w:val="center"/>
      <w:outlineLvl w:val="5"/>
    </w:pPr>
    <w:rPr>
      <w:b/>
      <w:sz w:val="22"/>
    </w:rPr>
  </w:style>
  <w:style w:type="paragraph" w:styleId="9">
    <w:name w:val="heading 9"/>
    <w:basedOn w:val="a"/>
    <w:next w:val="a"/>
    <w:qFormat/>
    <w:rsid w:val="00355BD5"/>
    <w:pPr>
      <w:keepNext/>
      <w:jc w:val="center"/>
      <w:outlineLvl w:val="8"/>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55BD5"/>
    <w:rPr>
      <w:rFonts w:ascii="Courier New" w:hAnsi="Courier New"/>
    </w:rPr>
  </w:style>
  <w:style w:type="paragraph" w:styleId="a4">
    <w:name w:val="Title"/>
    <w:basedOn w:val="a"/>
    <w:next w:val="a5"/>
    <w:rsid w:val="005A4C91"/>
    <w:pPr>
      <w:keepNext/>
      <w:suppressAutoHyphens/>
      <w:spacing w:before="240" w:after="120"/>
    </w:pPr>
    <w:rPr>
      <w:rFonts w:ascii="Arial" w:eastAsia="SimSun" w:hAnsi="Arial" w:cs="Tahoma"/>
      <w:sz w:val="28"/>
      <w:szCs w:val="28"/>
      <w:lang w:eastAsia="ar-SA"/>
    </w:rPr>
  </w:style>
  <w:style w:type="paragraph" w:styleId="a5">
    <w:name w:val="Body Text"/>
    <w:basedOn w:val="a"/>
    <w:link w:val="a6"/>
    <w:rsid w:val="00355BD5"/>
    <w:pPr>
      <w:jc w:val="both"/>
    </w:pPr>
    <w:rPr>
      <w:sz w:val="24"/>
    </w:rPr>
  </w:style>
  <w:style w:type="paragraph" w:styleId="30">
    <w:name w:val="Body Text Indent 3"/>
    <w:basedOn w:val="a"/>
    <w:rsid w:val="00355BD5"/>
    <w:pPr>
      <w:ind w:firstLine="709"/>
      <w:jc w:val="both"/>
    </w:pPr>
    <w:rPr>
      <w:b/>
      <w:sz w:val="26"/>
    </w:rPr>
  </w:style>
  <w:style w:type="paragraph" w:styleId="20">
    <w:name w:val="Body Text Indent 2"/>
    <w:basedOn w:val="a"/>
    <w:rsid w:val="00355BD5"/>
    <w:pPr>
      <w:ind w:firstLine="360"/>
      <w:jc w:val="both"/>
    </w:pPr>
    <w:rPr>
      <w:sz w:val="24"/>
    </w:rPr>
  </w:style>
  <w:style w:type="paragraph" w:styleId="31">
    <w:name w:val="Body Text 3"/>
    <w:basedOn w:val="a"/>
    <w:rsid w:val="00355BD5"/>
    <w:rPr>
      <w:sz w:val="22"/>
    </w:rPr>
  </w:style>
  <w:style w:type="paragraph" w:customStyle="1" w:styleId="Preformat">
    <w:name w:val="Preformat"/>
    <w:rsid w:val="00355BD5"/>
    <w:rPr>
      <w:rFonts w:ascii="Courier New" w:hAnsi="Courier New"/>
      <w:snapToGrid w:val="0"/>
    </w:rPr>
  </w:style>
  <w:style w:type="paragraph" w:styleId="a7">
    <w:name w:val="Subtitle"/>
    <w:basedOn w:val="a"/>
    <w:qFormat/>
    <w:rsid w:val="00355BD5"/>
    <w:pPr>
      <w:jc w:val="both"/>
    </w:pPr>
    <w:rPr>
      <w:b/>
      <w:sz w:val="24"/>
    </w:rPr>
  </w:style>
  <w:style w:type="paragraph" w:styleId="a8">
    <w:name w:val="Body Text Indent"/>
    <w:basedOn w:val="a"/>
    <w:rsid w:val="00355BD5"/>
    <w:pPr>
      <w:ind w:firstLine="709"/>
      <w:jc w:val="both"/>
    </w:pPr>
    <w:rPr>
      <w:sz w:val="22"/>
    </w:rPr>
  </w:style>
  <w:style w:type="paragraph" w:styleId="21">
    <w:name w:val="Body Text 2"/>
    <w:basedOn w:val="a"/>
    <w:rsid w:val="00355BD5"/>
    <w:pPr>
      <w:jc w:val="both"/>
    </w:pPr>
    <w:rPr>
      <w:sz w:val="22"/>
    </w:rPr>
  </w:style>
  <w:style w:type="paragraph" w:styleId="a9">
    <w:name w:val="Balloon Text"/>
    <w:basedOn w:val="a"/>
    <w:semiHidden/>
    <w:rsid w:val="00A91775"/>
    <w:rPr>
      <w:rFonts w:ascii="Tahoma" w:hAnsi="Tahoma" w:cs="Tahoma"/>
      <w:sz w:val="16"/>
      <w:szCs w:val="16"/>
    </w:rPr>
  </w:style>
  <w:style w:type="paragraph" w:styleId="aa">
    <w:name w:val="header"/>
    <w:basedOn w:val="a"/>
    <w:rsid w:val="00AB56B9"/>
    <w:pPr>
      <w:tabs>
        <w:tab w:val="center" w:pos="4153"/>
        <w:tab w:val="right" w:pos="8306"/>
      </w:tabs>
    </w:pPr>
    <w:rPr>
      <w:sz w:val="24"/>
      <w:szCs w:val="24"/>
    </w:rPr>
  </w:style>
  <w:style w:type="table" w:styleId="ab">
    <w:name w:val="Table Grid"/>
    <w:basedOn w:val="a1"/>
    <w:rsid w:val="006B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Знак Знак Char Char Знак Знак Знак Знак Знак Знак Знак Знак Знак Знак Знак Знак"/>
    <w:basedOn w:val="a"/>
    <w:rsid w:val="009D7E2E"/>
    <w:rPr>
      <w:rFonts w:ascii="Verdana" w:hAnsi="Verdana" w:cs="Verdana"/>
      <w:lang w:val="en-US" w:eastAsia="en-US"/>
    </w:rPr>
  </w:style>
  <w:style w:type="paragraph" w:customStyle="1" w:styleId="10">
    <w:name w:val="Текст1"/>
    <w:basedOn w:val="a"/>
    <w:rsid w:val="005A4C91"/>
    <w:pPr>
      <w:suppressAutoHyphens/>
    </w:pPr>
    <w:rPr>
      <w:rFonts w:ascii="Courier New" w:hAnsi="Courier New"/>
      <w:szCs w:val="24"/>
      <w:lang w:eastAsia="ar-SA"/>
    </w:rPr>
  </w:style>
  <w:style w:type="character" w:customStyle="1" w:styleId="a6">
    <w:name w:val="Основной текст Знак"/>
    <w:link w:val="a5"/>
    <w:rsid w:val="003D1C68"/>
    <w:rPr>
      <w:sz w:val="24"/>
      <w:lang w:val="ru-RU" w:eastAsia="ru-RU" w:bidi="ar-SA"/>
    </w:rPr>
  </w:style>
  <w:style w:type="paragraph" w:customStyle="1" w:styleId="ac">
    <w:name w:val="Знак"/>
    <w:basedOn w:val="a"/>
    <w:rsid w:val="004208CD"/>
    <w:pPr>
      <w:spacing w:beforeAutospacing="1"/>
      <w:jc w:val="both"/>
    </w:pPr>
    <w:rPr>
      <w:rFonts w:ascii="Tahoma" w:eastAsia="SimSun" w:hAnsi="Tahoma"/>
      <w:kern w:val="2"/>
      <w:sz w:val="24"/>
      <w:lang w:val="en-US" w:eastAsia="zh-CN"/>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402C2"/>
    <w:rPr>
      <w:rFonts w:ascii="Verdana" w:hAnsi="Verdana" w:cs="Verdana"/>
      <w:lang w:val="en-US" w:eastAsia="en-US"/>
    </w:rPr>
  </w:style>
  <w:style w:type="paragraph" w:styleId="22">
    <w:name w:val="List 2"/>
    <w:basedOn w:val="a"/>
    <w:rsid w:val="006924C7"/>
    <w:pPr>
      <w:ind w:left="566" w:hanging="283"/>
    </w:pPr>
    <w:rPr>
      <w:sz w:val="24"/>
      <w:szCs w:val="24"/>
    </w:rPr>
  </w:style>
  <w:style w:type="paragraph" w:styleId="ae">
    <w:name w:val="Block Text"/>
    <w:basedOn w:val="a"/>
    <w:rsid w:val="00344708"/>
    <w:pPr>
      <w:widowControl w:val="0"/>
      <w:tabs>
        <w:tab w:val="left" w:pos="1843"/>
      </w:tabs>
      <w:autoSpaceDE w:val="0"/>
      <w:autoSpaceDN w:val="0"/>
      <w:ind w:left="1134" w:right="-760"/>
      <w:jc w:val="both"/>
    </w:pPr>
    <w:rPr>
      <w:sz w:val="28"/>
      <w:szCs w:val="28"/>
    </w:rPr>
  </w:style>
  <w:style w:type="paragraph" w:customStyle="1" w:styleId="ConsNonformat">
    <w:name w:val="ConsNonformat"/>
    <w:rsid w:val="00370291"/>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669275">
      <w:bodyDiv w:val="1"/>
      <w:marLeft w:val="0"/>
      <w:marRight w:val="0"/>
      <w:marTop w:val="0"/>
      <w:marBottom w:val="0"/>
      <w:divBdr>
        <w:top w:val="none" w:sz="0" w:space="0" w:color="auto"/>
        <w:left w:val="none" w:sz="0" w:space="0" w:color="auto"/>
        <w:bottom w:val="none" w:sz="0" w:space="0" w:color="auto"/>
        <w:right w:val="none" w:sz="0" w:space="0" w:color="auto"/>
      </w:divBdr>
    </w:div>
    <w:div w:id="384917537">
      <w:bodyDiv w:val="1"/>
      <w:marLeft w:val="0"/>
      <w:marRight w:val="0"/>
      <w:marTop w:val="0"/>
      <w:marBottom w:val="0"/>
      <w:divBdr>
        <w:top w:val="none" w:sz="0" w:space="0" w:color="auto"/>
        <w:left w:val="none" w:sz="0" w:space="0" w:color="auto"/>
        <w:bottom w:val="none" w:sz="0" w:space="0" w:color="auto"/>
        <w:right w:val="none" w:sz="0" w:space="0" w:color="auto"/>
      </w:divBdr>
    </w:div>
    <w:div w:id="16907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IMPOST</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Larisa</dc:creator>
  <cp:keywords/>
  <cp:lastModifiedBy>Мишина А.А.</cp:lastModifiedBy>
  <cp:revision>5</cp:revision>
  <cp:lastPrinted>2019-08-07T07:23:00Z</cp:lastPrinted>
  <dcterms:created xsi:type="dcterms:W3CDTF">2019-10-28T13:28:00Z</dcterms:created>
  <dcterms:modified xsi:type="dcterms:W3CDTF">2022-02-09T09:15:00Z</dcterms:modified>
</cp:coreProperties>
</file>