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955" w:rsidRPr="007B2A72" w:rsidRDefault="002F27F6" w:rsidP="00E579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7B2A72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B2A72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7B2A72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vega@auction-house.ru, Организатор торгов), действующее на осн. договора поручения с </w:t>
      </w:r>
      <w:r w:rsidRPr="007B2A72">
        <w:rPr>
          <w:rFonts w:ascii="Times New Roman" w:hAnsi="Times New Roman" w:cs="Times New Roman"/>
          <w:b/>
          <w:sz w:val="20"/>
          <w:szCs w:val="20"/>
        </w:rPr>
        <w:t>ООО «</w:t>
      </w:r>
      <w:r w:rsidRPr="007B2A72">
        <w:rPr>
          <w:rFonts w:ascii="Times New Roman" w:hAnsi="Times New Roman" w:cs="Times New Roman"/>
          <w:b/>
          <w:bCs/>
          <w:iCs/>
          <w:sz w:val="20"/>
          <w:szCs w:val="20"/>
        </w:rPr>
        <w:t>ВИКТОРИЯ ЛАЙН</w:t>
      </w:r>
      <w:r w:rsidRPr="007B2A72">
        <w:rPr>
          <w:rFonts w:ascii="Times New Roman" w:hAnsi="Times New Roman" w:cs="Times New Roman"/>
          <w:b/>
          <w:sz w:val="20"/>
          <w:szCs w:val="20"/>
        </w:rPr>
        <w:t>»</w:t>
      </w:r>
      <w:r w:rsidRPr="007B2A72">
        <w:rPr>
          <w:rFonts w:ascii="Times New Roman" w:hAnsi="Times New Roman" w:cs="Times New Roman"/>
          <w:sz w:val="20"/>
          <w:szCs w:val="20"/>
        </w:rPr>
        <w:t xml:space="preserve"> (ИНН </w:t>
      </w:r>
      <w:r w:rsidRPr="007B2A72">
        <w:rPr>
          <w:rFonts w:ascii="Times New Roman" w:hAnsi="Times New Roman" w:cs="Times New Roman"/>
          <w:bCs/>
          <w:iCs/>
          <w:sz w:val="20"/>
          <w:szCs w:val="20"/>
        </w:rPr>
        <w:t>7709376976</w:t>
      </w:r>
      <w:r w:rsidRPr="007B2A72">
        <w:rPr>
          <w:rFonts w:ascii="Times New Roman" w:hAnsi="Times New Roman" w:cs="Times New Roman"/>
          <w:sz w:val="20"/>
          <w:szCs w:val="20"/>
        </w:rPr>
        <w:t xml:space="preserve">, Должник), </w:t>
      </w:r>
      <w:r w:rsidRPr="007B2A72">
        <w:rPr>
          <w:rFonts w:ascii="Times New Roman" w:hAnsi="Times New Roman" w:cs="Times New Roman"/>
          <w:b/>
          <w:sz w:val="20"/>
          <w:szCs w:val="20"/>
        </w:rPr>
        <w:t>в лице</w:t>
      </w:r>
      <w:r w:rsidRPr="007B2A72">
        <w:rPr>
          <w:rFonts w:ascii="Times New Roman" w:hAnsi="Times New Roman" w:cs="Times New Roman"/>
          <w:sz w:val="20"/>
          <w:szCs w:val="20"/>
        </w:rPr>
        <w:t xml:space="preserve"> </w:t>
      </w:r>
      <w:r w:rsidRPr="007B2A72">
        <w:rPr>
          <w:rFonts w:ascii="Times New Roman" w:hAnsi="Times New Roman" w:cs="Times New Roman"/>
          <w:b/>
          <w:sz w:val="20"/>
          <w:szCs w:val="20"/>
        </w:rPr>
        <w:t xml:space="preserve">конкурсного управляющего </w:t>
      </w:r>
      <w:proofErr w:type="spellStart"/>
      <w:r w:rsidRPr="007B2A72">
        <w:rPr>
          <w:rFonts w:ascii="Times New Roman" w:hAnsi="Times New Roman" w:cs="Times New Roman"/>
          <w:b/>
          <w:sz w:val="20"/>
          <w:szCs w:val="20"/>
        </w:rPr>
        <w:t>Кислицыной</w:t>
      </w:r>
      <w:proofErr w:type="spellEnd"/>
      <w:r w:rsidRPr="007B2A72">
        <w:rPr>
          <w:rFonts w:ascii="Times New Roman" w:hAnsi="Times New Roman" w:cs="Times New Roman"/>
          <w:b/>
          <w:sz w:val="20"/>
          <w:szCs w:val="20"/>
        </w:rPr>
        <w:t xml:space="preserve"> И.А. </w:t>
      </w:r>
      <w:r w:rsidRPr="007B2A72">
        <w:rPr>
          <w:rFonts w:ascii="Times New Roman" w:hAnsi="Times New Roman" w:cs="Times New Roman"/>
          <w:sz w:val="20"/>
          <w:szCs w:val="20"/>
        </w:rPr>
        <w:t>(ИНН 772394481344), член САУ СРО «Дело» (ИНН 5010029544), действующей на осн. Решения Арбитражного суда города Москвы от 14.07.2020 по делу №А40-222683/2019</w:t>
      </w:r>
      <w:r w:rsidR="006E0AC6" w:rsidRPr="007B2A72">
        <w:rPr>
          <w:rFonts w:ascii="Times New Roman" w:hAnsi="Times New Roman" w:cs="Times New Roman"/>
          <w:sz w:val="20"/>
          <w:szCs w:val="20"/>
        </w:rPr>
        <w:t xml:space="preserve">, </w:t>
      </w:r>
      <w:r w:rsidR="00167863" w:rsidRPr="007B2A72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E57955" w:rsidRPr="007B2A72">
        <w:rPr>
          <w:rFonts w:ascii="Times New Roman" w:hAnsi="Times New Roman" w:cs="Times New Roman"/>
          <w:sz w:val="20"/>
          <w:szCs w:val="20"/>
        </w:rPr>
        <w:t xml:space="preserve">о </w:t>
      </w:r>
      <w:r w:rsidR="00E57955" w:rsidRPr="007B2A72">
        <w:rPr>
          <w:rFonts w:ascii="Times New Roman" w:hAnsi="Times New Roman" w:cs="Times New Roman"/>
          <w:b/>
          <w:sz w:val="20"/>
          <w:szCs w:val="20"/>
        </w:rPr>
        <w:t>проведении 29.03.2022 г. в 10 час. 00 мин. (Мск) повторных открытых электронных торгов</w:t>
      </w:r>
      <w:r w:rsidR="00E57955" w:rsidRPr="007B2A72">
        <w:rPr>
          <w:rFonts w:ascii="Times New Roman" w:hAnsi="Times New Roman" w:cs="Times New Roman"/>
          <w:sz w:val="20"/>
          <w:szCs w:val="20"/>
        </w:rPr>
        <w:t xml:space="preserve"> путем проведения аукциона, открытого по составу участников с открытой формой подачи предложений о цене (далее – повторные Торги) </w:t>
      </w:r>
      <w:r w:rsidR="00167863" w:rsidRPr="007B2A72">
        <w:rPr>
          <w:rFonts w:ascii="Times New Roman" w:hAnsi="Times New Roman" w:cs="Times New Roman"/>
          <w:sz w:val="20"/>
          <w:szCs w:val="20"/>
        </w:rPr>
        <w:t>на электронной площадке АО «Российский аукционный дом», по адресу в сети интернет: bankruptcy.lot-online.ru (далее – ЭП)</w:t>
      </w:r>
      <w:r w:rsidR="00E57955" w:rsidRPr="007B2A72">
        <w:rPr>
          <w:rFonts w:ascii="Times New Roman" w:hAnsi="Times New Roman" w:cs="Times New Roman"/>
          <w:sz w:val="20"/>
          <w:szCs w:val="20"/>
        </w:rPr>
        <w:t xml:space="preserve">. </w:t>
      </w:r>
      <w:r w:rsidR="00E57955" w:rsidRPr="007B2A72">
        <w:rPr>
          <w:rFonts w:ascii="Times New Roman" w:hAnsi="Times New Roman" w:cs="Times New Roman"/>
          <w:b/>
          <w:sz w:val="20"/>
          <w:szCs w:val="20"/>
        </w:rPr>
        <w:t>Начало приема заявок на участие в повторных Торгах с 09 час. 00 мин. 13.02.2022 г. по 23.03.2022 г. до 23 час 00 мин.</w:t>
      </w:r>
      <w:r w:rsidR="00E57955" w:rsidRPr="007B2A72">
        <w:rPr>
          <w:rFonts w:ascii="Times New Roman" w:hAnsi="Times New Roman" w:cs="Times New Roman"/>
          <w:sz w:val="20"/>
          <w:szCs w:val="20"/>
        </w:rPr>
        <w:t xml:space="preserve"> Определение участников повторных Торгов – 28.03.2022 в 17 час. 00 мин., оформляется протоколом об определении участников торгов. </w:t>
      </w:r>
    </w:p>
    <w:p w:rsidR="00E57955" w:rsidRPr="007B2A72" w:rsidRDefault="00E57955" w:rsidP="00030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2A72">
        <w:rPr>
          <w:rFonts w:ascii="Times New Roman" w:hAnsi="Times New Roman" w:cs="Times New Roman"/>
          <w:sz w:val="20"/>
          <w:szCs w:val="20"/>
        </w:rPr>
        <w:t xml:space="preserve">Продаже на повторных Торгах подлежит имущество (далее – Имущество, Лот): </w:t>
      </w:r>
      <w:r w:rsidRPr="007B2A72">
        <w:rPr>
          <w:rFonts w:ascii="Times New Roman" w:hAnsi="Times New Roman" w:cs="Times New Roman"/>
          <w:b/>
          <w:sz w:val="20"/>
          <w:szCs w:val="20"/>
        </w:rPr>
        <w:t xml:space="preserve">Лот 1: </w:t>
      </w:r>
      <w:r w:rsidRPr="007B2A72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Нежилое помещение, пл. 1 095,80 кв.м., этаж 2, кадастровый номер: 77:06:0005016:3464, расположенное по адресу: г. Москва, ул. Большая </w:t>
      </w:r>
      <w:proofErr w:type="spellStart"/>
      <w:r w:rsidRPr="007B2A72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Юшуньская</w:t>
      </w:r>
      <w:proofErr w:type="spellEnd"/>
      <w:r w:rsidRPr="007B2A72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, д. 7, пом. </w:t>
      </w:r>
      <w:r w:rsidRPr="007B2A72">
        <w:rPr>
          <w:rFonts w:ascii="Times New Roman" w:eastAsia="Calibri" w:hAnsi="Times New Roman" w:cs="Times New Roman"/>
          <w:color w:val="000000"/>
          <w:sz w:val="20"/>
          <w:szCs w:val="20"/>
          <w:lang w:val="en-US" w:eastAsia="zh-CN"/>
        </w:rPr>
        <w:t>I</w:t>
      </w:r>
      <w:r w:rsidRPr="007B2A72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7B2A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Обременение: залог в пользу КБ «ИНТЕРКОММЕРЦ» (ООО), запрещение регистрации</w:t>
      </w:r>
      <w:r w:rsidRPr="007B2A72">
        <w:rPr>
          <w:rFonts w:ascii="Times New Roman" w:hAnsi="Times New Roman" w:cs="Times New Roman"/>
          <w:b/>
          <w:sz w:val="20"/>
          <w:szCs w:val="20"/>
        </w:rPr>
        <w:t xml:space="preserve">. Нач.цена – </w:t>
      </w:r>
      <w:r w:rsidR="00030515" w:rsidRPr="007B2A72">
        <w:rPr>
          <w:rFonts w:ascii="Times New Roman" w:hAnsi="Times New Roman" w:cs="Times New Roman"/>
          <w:b/>
          <w:sz w:val="20"/>
          <w:szCs w:val="20"/>
        </w:rPr>
        <w:t>65</w:t>
      </w:r>
      <w:r w:rsidRPr="007B2A72">
        <w:rPr>
          <w:rFonts w:ascii="Times New Roman" w:hAnsi="Times New Roman" w:cs="Times New Roman"/>
          <w:b/>
          <w:sz w:val="20"/>
          <w:szCs w:val="20"/>
        </w:rPr>
        <w:t> </w:t>
      </w:r>
      <w:r w:rsidR="00030515" w:rsidRPr="007B2A72">
        <w:rPr>
          <w:rFonts w:ascii="Times New Roman" w:hAnsi="Times New Roman" w:cs="Times New Roman"/>
          <w:b/>
          <w:sz w:val="20"/>
          <w:szCs w:val="20"/>
        </w:rPr>
        <w:t>700</w:t>
      </w:r>
      <w:r w:rsidRPr="007B2A72">
        <w:rPr>
          <w:rFonts w:ascii="Times New Roman" w:hAnsi="Times New Roman" w:cs="Times New Roman"/>
          <w:b/>
          <w:sz w:val="20"/>
          <w:szCs w:val="20"/>
        </w:rPr>
        <w:t xml:space="preserve"> 000 руб. </w:t>
      </w:r>
      <w:r w:rsidRPr="007B2A72">
        <w:rPr>
          <w:rFonts w:ascii="Times New Roman" w:eastAsia="Calibri" w:hAnsi="Times New Roman" w:cs="Times New Roman"/>
          <w:sz w:val="20"/>
          <w:szCs w:val="20"/>
        </w:rPr>
        <w:t xml:space="preserve">Ознакомление </w:t>
      </w:r>
      <w:r w:rsidRPr="007B2A72"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  <w:t xml:space="preserve">с Имуществом производится по предварительной договорённости в раб. дни </w:t>
      </w:r>
      <w:r w:rsidRPr="007B2A72">
        <w:rPr>
          <w:rFonts w:ascii="Times New Roman" w:eastAsia="Calibri" w:hAnsi="Times New Roman" w:cs="Times New Roman"/>
          <w:sz w:val="20"/>
          <w:szCs w:val="20"/>
        </w:rPr>
        <w:t>тел. КУ: 8(495)680-11-93, эл. почт</w:t>
      </w:r>
      <w:r w:rsidRPr="007B2A72">
        <w:rPr>
          <w:rFonts w:ascii="Times New Roman" w:eastAsia="Calibri" w:hAnsi="Times New Roman" w:cs="Times New Roman"/>
          <w:sz w:val="20"/>
          <w:szCs w:val="20"/>
          <w:lang w:bidi="ru-RU"/>
        </w:rPr>
        <w:t xml:space="preserve">а: </w:t>
      </w:r>
      <w:hyperlink r:id="rId4" w:history="1">
        <w:r w:rsidRPr="007B2A72">
          <w:rPr>
            <w:rStyle w:val="a3"/>
            <w:rFonts w:ascii="Times New Roman" w:hAnsi="Times New Roman" w:cs="Times New Roman"/>
            <w:sz w:val="20"/>
            <w:szCs w:val="20"/>
          </w:rPr>
          <w:t>delo7778iak@mail.ru</w:t>
        </w:r>
      </w:hyperlink>
      <w:r w:rsidRPr="007B2A72">
        <w:rPr>
          <w:rFonts w:ascii="Times New Roman" w:eastAsia="Calibri" w:hAnsi="Times New Roman" w:cs="Times New Roman"/>
          <w:sz w:val="20"/>
          <w:szCs w:val="20"/>
          <w:lang w:bidi="ru-RU"/>
        </w:rPr>
        <w:t>, а также у ОТ</w:t>
      </w:r>
      <w:r w:rsidRPr="007B2A72"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  <w:t xml:space="preserve">: тел. 8(812)334-20-50 (с 9.00 до 18.00 по Мск. в будние дни), </w:t>
      </w:r>
      <w:hyperlink r:id="rId5" w:history="1">
        <w:r w:rsidR="00030515" w:rsidRPr="007B2A72">
          <w:rPr>
            <w:rStyle w:val="a3"/>
            <w:rFonts w:ascii="Times New Roman" w:eastAsia="Calibri" w:hAnsi="Times New Roman" w:cs="Times New Roman"/>
            <w:sz w:val="20"/>
            <w:szCs w:val="20"/>
            <w:lang w:bidi="ru-RU"/>
          </w:rPr>
          <w:t>informmsk@auction-house.ru</w:t>
        </w:r>
      </w:hyperlink>
      <w:r w:rsidRPr="007B2A72">
        <w:rPr>
          <w:rFonts w:ascii="Times New Roman" w:eastAsia="Calibri" w:hAnsi="Times New Roman" w:cs="Times New Roman"/>
          <w:sz w:val="20"/>
          <w:szCs w:val="20"/>
        </w:rPr>
        <w:t>.</w:t>
      </w:r>
      <w:r w:rsidR="00030515" w:rsidRPr="007B2A7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2A72">
        <w:rPr>
          <w:rFonts w:ascii="Times New Roman" w:hAnsi="Times New Roman" w:cs="Times New Roman"/>
          <w:sz w:val="20"/>
          <w:szCs w:val="20"/>
        </w:rPr>
        <w:t>Задаток – 20 % от нач</w:t>
      </w:r>
      <w:r w:rsidR="00030515" w:rsidRPr="007B2A72">
        <w:rPr>
          <w:rFonts w:ascii="Times New Roman" w:hAnsi="Times New Roman" w:cs="Times New Roman"/>
          <w:sz w:val="20"/>
          <w:szCs w:val="20"/>
        </w:rPr>
        <w:t>.</w:t>
      </w:r>
      <w:r w:rsidRPr="007B2A72">
        <w:rPr>
          <w:rFonts w:ascii="Times New Roman" w:hAnsi="Times New Roman" w:cs="Times New Roman"/>
          <w:sz w:val="20"/>
          <w:szCs w:val="20"/>
        </w:rPr>
        <w:t xml:space="preserve"> цены Лота. Шаг аукциона – 5% от нач</w:t>
      </w:r>
      <w:r w:rsidR="00030515" w:rsidRPr="007B2A72">
        <w:rPr>
          <w:rFonts w:ascii="Times New Roman" w:hAnsi="Times New Roman" w:cs="Times New Roman"/>
          <w:sz w:val="20"/>
          <w:szCs w:val="20"/>
        </w:rPr>
        <w:t>.</w:t>
      </w:r>
      <w:r w:rsidRPr="007B2A72">
        <w:rPr>
          <w:rFonts w:ascii="Times New Roman" w:hAnsi="Times New Roman" w:cs="Times New Roman"/>
          <w:sz w:val="20"/>
          <w:szCs w:val="20"/>
        </w:rPr>
        <w:t xml:space="preserve"> цены Лота. 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 ....</w:t>
      </w:r>
      <w:r w:rsidR="00030515" w:rsidRPr="007B2A72">
        <w:rPr>
          <w:rFonts w:ascii="Times New Roman" w:hAnsi="Times New Roman" w:cs="Times New Roman"/>
          <w:sz w:val="20"/>
          <w:szCs w:val="20"/>
        </w:rPr>
        <w:t xml:space="preserve"> </w:t>
      </w:r>
      <w:r w:rsidRPr="007B2A72">
        <w:rPr>
          <w:rFonts w:ascii="Times New Roman" w:hAnsi="Times New Roman" w:cs="Times New Roman"/>
          <w:sz w:val="20"/>
          <w:szCs w:val="20"/>
        </w:rPr>
        <w:t xml:space="preserve">Задаток для участия в торгах». Документом, подтверждающим поступление задатка на счет ОТ, является выписка со счета ОТ. </w:t>
      </w:r>
      <w:r w:rsidRPr="007B2A7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Pr="007B2A72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К участию в </w:t>
      </w:r>
      <w:r w:rsidR="007B2A72">
        <w:rPr>
          <w:rFonts w:ascii="Times New Roman" w:hAnsi="Times New Roman" w:cs="Times New Roman"/>
          <w:sz w:val="20"/>
          <w:szCs w:val="20"/>
        </w:rPr>
        <w:t>т</w:t>
      </w:r>
      <w:bookmarkStart w:id="0" w:name="_GoBack"/>
      <w:bookmarkEnd w:id="0"/>
      <w:r w:rsidRPr="007B2A72">
        <w:rPr>
          <w:rFonts w:ascii="Times New Roman" w:hAnsi="Times New Roman" w:cs="Times New Roman"/>
          <w:sz w:val="20"/>
          <w:szCs w:val="20"/>
        </w:rPr>
        <w:t xml:space="preserve">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7B2A72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Pr="007B2A72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</w:t>
      </w:r>
      <w:r w:rsidR="00030515" w:rsidRPr="007B2A72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Pr="007B2A72">
        <w:rPr>
          <w:rFonts w:ascii="Times New Roman" w:hAnsi="Times New Roman" w:cs="Times New Roman"/>
          <w:sz w:val="20"/>
          <w:szCs w:val="20"/>
        </w:rPr>
        <w:t>Торгов –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</w:t>
      </w:r>
      <w:r w:rsidR="00030515" w:rsidRPr="007B2A72">
        <w:rPr>
          <w:rFonts w:ascii="Times New Roman" w:hAnsi="Times New Roman" w:cs="Times New Roman"/>
          <w:sz w:val="20"/>
          <w:szCs w:val="20"/>
        </w:rPr>
        <w:t xml:space="preserve"> (далее – ДКП)</w:t>
      </w:r>
      <w:r w:rsidRPr="007B2A72">
        <w:rPr>
          <w:rFonts w:ascii="Times New Roman" w:hAnsi="Times New Roman" w:cs="Times New Roman"/>
          <w:sz w:val="20"/>
          <w:szCs w:val="20"/>
        </w:rPr>
        <w:t xml:space="preserve"> размещен на ЭП. ДКП заключается с ПТ в течение 5 дней с даты получения победителем торгов ДКП от КУ. Оплата – в течение 30 дней со дня подписания ДКП на спец. счет Должника: р/с 40702810600030000215 в ООО «МИБ </w:t>
      </w:r>
      <w:proofErr w:type="spellStart"/>
      <w:r w:rsidRPr="007B2A72">
        <w:rPr>
          <w:rFonts w:ascii="Times New Roman" w:hAnsi="Times New Roman" w:cs="Times New Roman"/>
          <w:sz w:val="20"/>
          <w:szCs w:val="20"/>
        </w:rPr>
        <w:t>Далена</w:t>
      </w:r>
      <w:proofErr w:type="spellEnd"/>
      <w:r w:rsidRPr="007B2A72">
        <w:rPr>
          <w:rFonts w:ascii="Times New Roman" w:hAnsi="Times New Roman" w:cs="Times New Roman"/>
          <w:sz w:val="20"/>
          <w:szCs w:val="20"/>
        </w:rPr>
        <w:t>», БИК 044525371, к/с 30101810845250000371 в ГУ Банка России ЦФО.</w:t>
      </w:r>
    </w:p>
    <w:sectPr w:rsidR="00E57955" w:rsidRPr="007B2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C6"/>
    <w:rsid w:val="00030515"/>
    <w:rsid w:val="00167863"/>
    <w:rsid w:val="001A2E6E"/>
    <w:rsid w:val="002B6EA6"/>
    <w:rsid w:val="002F27F6"/>
    <w:rsid w:val="006E0AC6"/>
    <w:rsid w:val="00734F22"/>
    <w:rsid w:val="007B2A72"/>
    <w:rsid w:val="00E5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870CE-7C9C-4106-A4BA-29F5D5B8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57955"/>
    <w:rPr>
      <w:color w:val="0000FF"/>
      <w:u w:val="single"/>
    </w:rPr>
  </w:style>
  <w:style w:type="paragraph" w:customStyle="1" w:styleId="ConsPlusNormal">
    <w:name w:val="ConsPlusNormal"/>
    <w:qFormat/>
    <w:rsid w:val="00E5795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mailto:delo7778ia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Вега Анна Владимировна</cp:lastModifiedBy>
  <cp:revision>4</cp:revision>
  <dcterms:created xsi:type="dcterms:W3CDTF">2022-02-10T14:14:00Z</dcterms:created>
  <dcterms:modified xsi:type="dcterms:W3CDTF">2022-02-10T14:41:00Z</dcterms:modified>
</cp:coreProperties>
</file>